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FB.SWL_SLEEP_WITH_LOCK_HELD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</w:t>
      </w:r>
      <w:r>
        <w:rPr>
          <w:rFonts w:ascii="Times New Roman" w:hAnsi="Times New Roman"/>
          <w:rtl w:val="0"/>
          <w:lang w:val="ru-RU"/>
        </w:rPr>
        <w:t xml:space="preserve">Thread.sleep() </w:t>
      </w:r>
      <w:r>
        <w:rPr>
          <w:rFonts w:ascii="Times New Roman" w:hAnsi="Times New Roman" w:hint="default"/>
          <w:rtl w:val="0"/>
          <w:lang w:val="ru-RU"/>
        </w:rPr>
        <w:t>с удержанной блокировкой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очень низкой производительности и масштабируемости или к взаимоблокировке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другие потоки могут ожидать получения блокировки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Гораздо лучше вызвать функцию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для блокировки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снимает блокировку и позволяет запускаться другим потокам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Thread.sleep()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удержании блокировки может привести к снижению производительности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ухудшению масштабируемости и возможным взаимоблокировкам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Другие потоки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ожидающие освобождения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оставаться в состоянии ожидания дольше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чем необходимо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замедлит работу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Thread.sleep()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он освобождает блокировку и позволяет другим потокам выполняться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Thread.sleep(5000);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wait()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вместо </w:t>
      </w:r>
      <w:r>
        <w:rPr>
          <w:rFonts w:ascii="Times New Roman" w:hAnsi="Times New Roman"/>
          <w:b w:val="1"/>
          <w:bCs w:val="1"/>
          <w:rtl w:val="0"/>
          <w:lang w:val="en-US"/>
        </w:rPr>
        <w:t>Thread.sleep():</w:t>
      </w:r>
      <w:r>
        <w:rPr>
          <w:rFonts w:ascii="Times New Roman" w:hAnsi="Times New Roman" w:hint="default"/>
          <w:rtl w:val="0"/>
          <w:lang w:val="ru-RU"/>
        </w:rPr>
        <w:t xml:space="preserve"> Вместо того чтобы вызывать </w:t>
      </w:r>
      <w:r>
        <w:rPr>
          <w:rFonts w:ascii="Times New Roman" w:hAnsi="Times New Roman"/>
          <w:rtl w:val="0"/>
          <w:lang w:val="en-US"/>
        </w:rPr>
        <w:t xml:space="preserve">Thread.sleep() </w:t>
      </w:r>
      <w:r>
        <w:rPr>
          <w:rFonts w:ascii="Times New Roman" w:hAnsi="Times New Roman" w:hint="default"/>
          <w:rtl w:val="0"/>
        </w:rPr>
        <w:t>внутри синхронизированного блока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метод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</w:rPr>
        <w:t>объекта блокировки</w:t>
      </w:r>
      <w:r>
        <w:rPr>
          <w:rFonts w:ascii="Times New Roman" w:hAnsi="Times New Roman"/>
          <w:rtl w:val="0"/>
          <w:lang w:val="en-US"/>
        </w:rPr>
        <w:t xml:space="preserve">. wait() </w:t>
      </w:r>
      <w:r>
        <w:rPr>
          <w:rFonts w:ascii="Times New Roman" w:hAnsi="Times New Roman" w:hint="default"/>
          <w:rtl w:val="0"/>
          <w:lang w:val="ru-RU"/>
        </w:rPr>
        <w:t xml:space="preserve">приостанавливает текущий поток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освобождает</w:t>
      </w:r>
      <w:r>
        <w:rPr>
          <w:rFonts w:ascii="Times New Roman" w:hAnsi="Times New Roman" w:hint="default"/>
          <w:rtl w:val="0"/>
          <w:lang w:val="ru-RU"/>
        </w:rPr>
        <w:t xml:space="preserve"> удерживаемую блокировку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позволяя другим потокам получить доступ к синхронизированному ресурсу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Поток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вызвавший </w:t>
      </w:r>
      <w:r>
        <w:rPr>
          <w:rFonts w:ascii="Times New Roman" w:hAnsi="Times New Roman"/>
          <w:rtl w:val="0"/>
          <w:lang w:val="en-US"/>
        </w:rPr>
        <w:t xml:space="preserve">wait(), </w:t>
      </w:r>
      <w:r>
        <w:rPr>
          <w:rFonts w:ascii="Times New Roman" w:hAnsi="Times New Roman" w:hint="default"/>
          <w:rtl w:val="0"/>
        </w:rPr>
        <w:t>переходит в состояние ожидания до тех пор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пока другой поток не вызовет метод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rtl w:val="0"/>
          <w:lang w:val="ru-RU"/>
        </w:rPr>
        <w:t>для этого же объекта блокировки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не истечет необязательный тайм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аут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Перемещение вызова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Thread.sleep()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за пределы синхронизированного блока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логика работы позволяет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выполнения операции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требующей задержки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после освобождения блокировки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предотвратит блокировку других потоков на время сна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