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FB.UUF_UNUSED_FIELD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частный метод никогда не вызывается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Хотя вполне 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метод будет вызван посредством отражения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более вероятно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метод никогда не будет использоваться и его следует удалить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Наличие неиспользуемых методов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особенно с модификатором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private,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излишней сложности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снижению читаемости и поддерживаемости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метод действительно не используется в коде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удалить его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void unusedMethod()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myClass.doSomething();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Удалите неиспользуемый частный метод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метод нигде не вызывается внутри класса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его удаление упростит код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был ли метод предназначен для вызова из другого метода класса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логика программы реализована корректно и все необходимые методы вызываются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удаления кода внутри неиспользуемого метода и его переноса в вызывающий метод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если такой существует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Это может упростить структуру кода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