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FB.UUF_UNUSED_PUBLIC_OR_PROTECTED_FIELD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используется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Поле является общедоступным или защищенным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поэтому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предназначено для использования с классами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рассматриваемыми как часть анализа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удаления его из 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поле объявлено как </w:t>
            </w:r>
            <w:r>
              <w:rPr>
                <w:rFonts w:ascii="Times New Roman" w:hAnsi="Times New Roman"/>
                <w:rtl w:val="0"/>
              </w:rPr>
              <w:t xml:space="preserve">public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protected, </w:t>
            </w:r>
            <w:r>
              <w:rPr>
                <w:rFonts w:ascii="Times New Roman" w:hAnsi="Times New Roman" w:hint="default"/>
                <w:rtl w:val="0"/>
              </w:rPr>
              <w:t>но оно никогда не используется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это может привести к увеличению сложности кода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создавая ложное представление о его важности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поле не используется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его следует удалить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снизить сложность кода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Если предполагается его использование в других частях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которые не были проанализированы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подумайте о том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чтобы сделать его </w:t>
            </w:r>
            <w:r>
              <w:rPr>
                <w:rFonts w:ascii="Times New Roman" w:hAnsi="Times New Roman"/>
                <w:rtl w:val="0"/>
              </w:rPr>
              <w:t xml:space="preserve">private </w:t>
            </w:r>
            <w:r>
              <w:rPr>
                <w:rFonts w:ascii="Times New Roman" w:hAnsi="Times New Roman" w:hint="default"/>
                <w:rtl w:val="0"/>
              </w:rPr>
              <w:t>и предоставить методы доступа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UUF_UNUSED_PUBLIC_OR_PROTECTED_FIELD();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example.unusedPublicField = 100;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инициализируется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example.unusedProtectedField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UUF_UNUSED_PUBLIC_OR_PROTECTED_FIELD();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example.usedPublicField = 100;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example.usedProtectedField = "Test";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