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FB.UW_UNCOND_WAIT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>"unconditional wait" (</w:t>
      </w:r>
      <w:r>
        <w:rPr>
          <w:rFonts w:ascii="Times New Roman" w:hAnsi="Times New Roman" w:hint="default"/>
          <w:rtl w:val="0"/>
          <w:lang w:val="ru-RU"/>
        </w:rPr>
        <w:t>безусловное ожидание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вашем коде присутствует операция ожидания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метода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Java), </w:t>
      </w:r>
      <w:r>
        <w:rPr>
          <w:rFonts w:ascii="Times New Roman" w:hAnsi="Times New Roman" w:hint="default"/>
          <w:rtl w:val="0"/>
          <w:lang w:val="ru-RU"/>
        </w:rPr>
        <w:t>которая выполняется без проверки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условия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может привести к блокировке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замораживанию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выполнения программы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не выполнены определенные условия для продолжения работы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Безусловное ожидание без проверки условия может привести к зависанию потока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если </w:t>
            </w:r>
            <w:r>
              <w:rPr>
                <w:rFonts w:ascii="Times New Roman" w:hAnsi="Times New Roman"/>
                <w:rtl w:val="0"/>
              </w:rPr>
              <w:t xml:space="preserve">notify()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notifyAll() </w:t>
            </w:r>
            <w:r>
              <w:rPr>
                <w:rFonts w:ascii="Times New Roman" w:hAnsi="Times New Roman" w:hint="default"/>
                <w:rtl w:val="0"/>
              </w:rPr>
              <w:t>никогда не будут вызваны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rtl w:val="0"/>
              </w:rPr>
              <w:t xml:space="preserve">wait() </w:t>
            </w:r>
            <w:r>
              <w:rPr>
                <w:rFonts w:ascii="Times New Roman" w:hAnsi="Times New Roman" w:hint="default"/>
                <w:rtl w:val="0"/>
              </w:rPr>
              <w:t>внутри цикла с проверкой условия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зависания потока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применяя </w:t>
            </w:r>
            <w:r>
              <w:rPr>
                <w:rFonts w:ascii="Times New Roman" w:hAnsi="Times New Roman"/>
                <w:rtl w:val="0"/>
              </w:rPr>
              <w:t xml:space="preserve">while (condition) { wait(); }, </w:t>
            </w:r>
            <w:r>
              <w:rPr>
                <w:rFonts w:ascii="Times New Roman" w:hAnsi="Times New Roman" w:hint="default"/>
                <w:rtl w:val="0"/>
              </w:rPr>
              <w:t>можно гарантировать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поток продолжит выполнение только при выполнении необходимых условий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work()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ожидание без условия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test.work();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Ошибочный вызов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может зависнуть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doWork()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Проверка условия перед ожиданием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while (!ready)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markReady()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ready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lock.notifyAll();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worker =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test.doWork();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 catch (InterruptedException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Thread.currentThread().interrupt();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worker.start();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Thread.sleep(1000);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test.markReady(); // wait()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корректно завершится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worker.join();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