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423DB" w14:textId="77777777" w:rsidR="00E52DBB" w:rsidRDefault="00E52DBB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E52DBB">
        <w:rPr>
          <w:rFonts w:ascii="Times New Roman" w:hAnsi="Times New Roman"/>
          <w:lang w:val="en-US"/>
        </w:rPr>
        <w:t>FB.MS_CANNOT_BE_FINAL</w:t>
      </w:r>
    </w:p>
    <w:p w14:paraId="75BA7FBB" w14:textId="46D856EC" w:rsidR="005D7FD6" w:rsidRPr="00E52DBB" w:rsidRDefault="00F840EC" w:rsidP="00A604DB">
      <w:pPr>
        <w:pStyle w:val="tdtext"/>
        <w:ind w:firstLine="0"/>
        <w:rPr>
          <w:rFonts w:ascii="Times New Roman" w:hAnsi="Times New Roman"/>
        </w:rPr>
      </w:pPr>
      <w:r w:rsidRPr="00E52DBB">
        <w:rPr>
          <w:rFonts w:ascii="Times New Roman" w:hAnsi="Times New Roman"/>
          <w:lang w:val="en-US"/>
        </w:rPr>
        <w:tab/>
      </w:r>
      <w:r w:rsidR="00E52DBB" w:rsidRPr="00E52DBB">
        <w:rPr>
          <w:rFonts w:ascii="Times New Roman" w:hAnsi="Times New Roman"/>
        </w:rPr>
        <w:t>Изменяемое статическое поле может быть изменено вредоносным кодом или случайно из другого пакета. К сожалению, способ использования поля не позволяет легко решить эту проблему.</w:t>
      </w:r>
    </w:p>
    <w:p w14:paraId="48272EAE" w14:textId="45C3B096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E52DBB" w:rsidRPr="00E52DBB">
        <w:rPr>
          <w:rFonts w:ascii="Times New Roman" w:hAnsi="Times New Roman"/>
        </w:rPr>
        <w:t>FB.MS_CANNOT_BE_FINAL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:rsidRPr="00E52DBB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DA6E091" w:rsidR="00372DB1" w:rsidRPr="00E52DBB" w:rsidRDefault="00E52DBB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DBB">
              <w:rPr>
                <w:rFonts w:ascii="Times New Roman" w:eastAsia="Times New Roman" w:hAnsi="Times New Roman" w:cs="Times New Roman"/>
                <w:lang w:val="en-US" w:eastAsia="ru-RU"/>
              </w:rPr>
              <w:t>Mutable Static Field Without Final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46AB5BD1" w:rsidR="00372DB1" w:rsidRPr="00E52DBB" w:rsidRDefault="00812186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="00E52DB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218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11E2713" w:rsidR="00372DB1" w:rsidRPr="00D04DED" w:rsidRDefault="00E52DBB" w:rsidP="00E52DBB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2D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Несанкционированная модификация данных, доступных глобально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E52D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епредсказуемое поведение системы из-за изменений статического состояния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г</w:t>
            </w:r>
            <w:r w:rsidRPr="00E52D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онки данных в многопоточной среде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E52D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арушение инкапсуляции и принципов ООП.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76F81657" w14:textId="77777777" w:rsidR="00E52DBB" w:rsidRPr="00E52DBB" w:rsidRDefault="00E52DBB" w:rsidP="00E52DBB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52DBB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E52DBB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52DBB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E52DBB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52DBB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E52DBB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E52DBB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E52DBB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E52DBB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267DF65A" w14:textId="77777777" w:rsidR="00E52DBB" w:rsidRPr="00E52DBB" w:rsidRDefault="00E52DBB" w:rsidP="00E52DBB">
            <w:pPr>
              <w:rPr>
                <w:rFonts w:ascii="Times New Roman" w:hAnsi="Times New Roman" w:cs="Times New Roman"/>
                <w:lang w:eastAsia="ru-RU"/>
              </w:rPr>
            </w:pPr>
            <w:r w:rsidRPr="00E52DBB">
              <w:rPr>
                <w:rFonts w:ascii="Times New Roman" w:hAnsi="Times New Roman" w:cs="Times New Roman"/>
                <w:lang w:eastAsia="ru-RU"/>
              </w:rPr>
              <w:t xml:space="preserve">        // Изменение ссылки на статическое поле</w:t>
            </w:r>
          </w:p>
          <w:p w14:paraId="4960A027" w14:textId="77777777" w:rsidR="00E52DBB" w:rsidRPr="00E52DBB" w:rsidRDefault="00E52DBB" w:rsidP="00E52DB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52DB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E52DBB">
              <w:rPr>
                <w:rFonts w:ascii="Times New Roman" w:hAnsi="Times New Roman" w:cs="Times New Roman"/>
                <w:lang w:val="en-US" w:eastAsia="ru-RU"/>
              </w:rPr>
              <w:t>UNSAFE_LIST = new ArrayList&lt;</w:t>
            </w:r>
            <w:proofErr w:type="gramStart"/>
            <w:r w:rsidRPr="00E52DBB">
              <w:rPr>
                <w:rFonts w:ascii="Times New Roman" w:hAnsi="Times New Roman" w:cs="Times New Roman"/>
                <w:lang w:val="en-US" w:eastAsia="ru-RU"/>
              </w:rPr>
              <w:t>&gt;(</w:t>
            </w:r>
            <w:proofErr w:type="gramEnd"/>
            <w:r w:rsidRPr="00E52DBB">
              <w:rPr>
                <w:rFonts w:ascii="Times New Roman" w:hAnsi="Times New Roman" w:cs="Times New Roman"/>
                <w:lang w:val="en-US" w:eastAsia="ru-RU"/>
              </w:rPr>
              <w:t xml:space="preserve">); // </w:t>
            </w:r>
            <w:r w:rsidRPr="00E52DBB">
              <w:rPr>
                <w:rFonts w:ascii="Times New Roman" w:hAnsi="Times New Roman" w:cs="Times New Roman"/>
                <w:lang w:eastAsia="ru-RU"/>
              </w:rPr>
              <w:t>Опасная</w:t>
            </w:r>
            <w:r w:rsidRPr="00E52DB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52DBB">
              <w:rPr>
                <w:rFonts w:ascii="Times New Roman" w:hAnsi="Times New Roman" w:cs="Times New Roman"/>
                <w:lang w:eastAsia="ru-RU"/>
              </w:rPr>
              <w:t>операция</w:t>
            </w:r>
            <w:r w:rsidRPr="00E52DBB">
              <w:rPr>
                <w:rFonts w:ascii="Times New Roman" w:hAnsi="Times New Roman" w:cs="Times New Roman"/>
                <w:lang w:val="en-US" w:eastAsia="ru-RU"/>
              </w:rPr>
              <w:t>!</w:t>
            </w:r>
          </w:p>
          <w:p w14:paraId="1AECE09F" w14:textId="77777777" w:rsidR="00E52DBB" w:rsidRPr="00E52DBB" w:rsidRDefault="00E52DBB" w:rsidP="00E52DB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52DB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C71EF2F" w14:textId="77777777" w:rsidR="00E52DBB" w:rsidRPr="00E52DBB" w:rsidRDefault="00E52DBB" w:rsidP="00E52DBB">
            <w:pPr>
              <w:rPr>
                <w:rFonts w:ascii="Times New Roman" w:hAnsi="Times New Roman" w:cs="Times New Roman"/>
                <w:lang w:eastAsia="ru-RU"/>
              </w:rPr>
            </w:pPr>
            <w:r w:rsidRPr="00E52DB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52DBB">
              <w:rPr>
                <w:rFonts w:ascii="Times New Roman" w:hAnsi="Times New Roman" w:cs="Times New Roman"/>
                <w:lang w:eastAsia="ru-RU"/>
              </w:rPr>
              <w:t>// Модификация содержимого</w:t>
            </w:r>
          </w:p>
          <w:p w14:paraId="09F19321" w14:textId="77777777" w:rsidR="00E52DBB" w:rsidRPr="00E52DBB" w:rsidRDefault="00E52DBB" w:rsidP="00E52DBB">
            <w:pPr>
              <w:rPr>
                <w:rFonts w:ascii="Times New Roman" w:hAnsi="Times New Roman" w:cs="Times New Roman"/>
                <w:lang w:eastAsia="ru-RU"/>
              </w:rPr>
            </w:pPr>
            <w:r w:rsidRPr="00E52DBB">
              <w:rPr>
                <w:rFonts w:ascii="Times New Roman" w:hAnsi="Times New Roman" w:cs="Times New Roman"/>
                <w:lang w:eastAsia="ru-RU"/>
              </w:rPr>
              <w:t xml:space="preserve">        INTERNAL_</w:t>
            </w:r>
            <w:proofErr w:type="gramStart"/>
            <w:r w:rsidRPr="00E52DBB">
              <w:rPr>
                <w:rFonts w:ascii="Times New Roman" w:hAnsi="Times New Roman" w:cs="Times New Roman"/>
                <w:lang w:eastAsia="ru-RU"/>
              </w:rPr>
              <w:t>DATA[</w:t>
            </w:r>
            <w:proofErr w:type="gramEnd"/>
            <w:r w:rsidRPr="00E52DBB">
              <w:rPr>
                <w:rFonts w:ascii="Times New Roman" w:hAnsi="Times New Roman" w:cs="Times New Roman"/>
                <w:lang w:eastAsia="ru-RU"/>
              </w:rPr>
              <w:t>0] = "</w:t>
            </w:r>
            <w:proofErr w:type="spellStart"/>
            <w:r w:rsidRPr="00E52DBB">
              <w:rPr>
                <w:rFonts w:ascii="Times New Roman" w:hAnsi="Times New Roman" w:cs="Times New Roman"/>
                <w:lang w:eastAsia="ru-RU"/>
              </w:rPr>
              <w:t>Hacked</w:t>
            </w:r>
            <w:proofErr w:type="spellEnd"/>
            <w:r w:rsidRPr="00E52DBB">
              <w:rPr>
                <w:rFonts w:ascii="Times New Roman" w:hAnsi="Times New Roman" w:cs="Times New Roman"/>
                <w:lang w:eastAsia="ru-RU"/>
              </w:rPr>
              <w:t xml:space="preserve">"; </w:t>
            </w:r>
          </w:p>
          <w:p w14:paraId="6CA13DDC" w14:textId="5C1725DC" w:rsidR="00372DB1" w:rsidRPr="00E52DBB" w:rsidRDefault="00E52DBB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E52DBB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34B86BB2" w14:textId="77777777" w:rsidR="00E52DBB" w:rsidRPr="00E52DBB" w:rsidRDefault="00E52DBB" w:rsidP="00E52DBB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52DBB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E52DBB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52DBB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E52DBB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52DBB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E52DBB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E52DBB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E52DBB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E52DBB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22086402" w14:textId="77777777" w:rsidR="00E52DBB" w:rsidRPr="00E52DBB" w:rsidRDefault="00E52DBB" w:rsidP="00E52DBB">
            <w:pPr>
              <w:rPr>
                <w:rFonts w:ascii="Times New Roman" w:hAnsi="Times New Roman" w:cs="Times New Roman"/>
                <w:lang w:eastAsia="ru-RU"/>
              </w:rPr>
            </w:pPr>
            <w:r w:rsidRPr="00E52DBB">
              <w:rPr>
                <w:rFonts w:ascii="Times New Roman" w:hAnsi="Times New Roman" w:cs="Times New Roman"/>
                <w:lang w:eastAsia="ru-RU"/>
              </w:rPr>
              <w:t xml:space="preserve">        // Безопасное использование через методы</w:t>
            </w:r>
          </w:p>
          <w:p w14:paraId="36F15A1F" w14:textId="77777777" w:rsidR="00E52DBB" w:rsidRPr="00E52DBB" w:rsidRDefault="00E52DBB" w:rsidP="00E52DB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52DB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E52DBB">
              <w:rPr>
                <w:rFonts w:ascii="Times New Roman" w:hAnsi="Times New Roman" w:cs="Times New Roman"/>
                <w:lang w:val="en-US" w:eastAsia="ru-RU"/>
              </w:rPr>
              <w:t>addToSafeList</w:t>
            </w:r>
            <w:proofErr w:type="spellEnd"/>
            <w:r w:rsidRPr="00E52DBB">
              <w:rPr>
                <w:rFonts w:ascii="Times New Roman" w:hAnsi="Times New Roman" w:cs="Times New Roman"/>
                <w:lang w:val="en-US" w:eastAsia="ru-RU"/>
              </w:rPr>
              <w:t>("Value");</w:t>
            </w:r>
          </w:p>
          <w:p w14:paraId="641B3658" w14:textId="77777777" w:rsidR="00E52DBB" w:rsidRPr="00E52DBB" w:rsidRDefault="00E52DBB" w:rsidP="00E52DB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52DB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gramStart"/>
            <w:r w:rsidRPr="00E52DBB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E52DBB">
              <w:rPr>
                <w:rFonts w:ascii="Times New Roman" w:hAnsi="Times New Roman" w:cs="Times New Roman"/>
                <w:lang w:val="en-US" w:eastAsia="ru-RU"/>
              </w:rPr>
              <w:t xml:space="preserve">] copy = </w:t>
            </w:r>
            <w:proofErr w:type="spellStart"/>
            <w:proofErr w:type="gramStart"/>
            <w:r w:rsidRPr="00E52DBB">
              <w:rPr>
                <w:rFonts w:ascii="Times New Roman" w:hAnsi="Times New Roman" w:cs="Times New Roman"/>
                <w:lang w:val="en-US" w:eastAsia="ru-RU"/>
              </w:rPr>
              <w:t>getReadonlyData</w:t>
            </w:r>
            <w:proofErr w:type="spellEnd"/>
            <w:r w:rsidRPr="00E52DB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E52DBB">
              <w:rPr>
                <w:rFonts w:ascii="Times New Roman" w:hAnsi="Times New Roman" w:cs="Times New Roman"/>
                <w:lang w:val="en-US" w:eastAsia="ru-RU"/>
              </w:rPr>
              <w:t xml:space="preserve">); // </w:t>
            </w:r>
            <w:r w:rsidRPr="00E52DBB">
              <w:rPr>
                <w:rFonts w:ascii="Times New Roman" w:hAnsi="Times New Roman" w:cs="Times New Roman"/>
                <w:lang w:eastAsia="ru-RU"/>
              </w:rPr>
              <w:t>Защитная</w:t>
            </w:r>
            <w:r w:rsidRPr="00E52DB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52DBB">
              <w:rPr>
                <w:rFonts w:ascii="Times New Roman" w:hAnsi="Times New Roman" w:cs="Times New Roman"/>
                <w:lang w:eastAsia="ru-RU"/>
              </w:rPr>
              <w:t>копия</w:t>
            </w:r>
          </w:p>
          <w:p w14:paraId="0300BB12" w14:textId="77777777" w:rsidR="00E52DBB" w:rsidRPr="00E52DBB" w:rsidRDefault="00E52DBB" w:rsidP="00E52DBB">
            <w:pPr>
              <w:rPr>
                <w:rFonts w:ascii="Times New Roman" w:hAnsi="Times New Roman" w:cs="Times New Roman"/>
                <w:lang w:eastAsia="ru-RU"/>
              </w:rPr>
            </w:pPr>
            <w:r w:rsidRPr="00E52DB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52DBB">
              <w:rPr>
                <w:rFonts w:ascii="Times New Roman" w:hAnsi="Times New Roman" w:cs="Times New Roman"/>
                <w:lang w:eastAsia="ru-RU"/>
              </w:rPr>
              <w:t>copy</w:t>
            </w:r>
            <w:proofErr w:type="spellEnd"/>
            <w:r w:rsidRPr="00E52DBB">
              <w:rPr>
                <w:rFonts w:ascii="Times New Roman" w:hAnsi="Times New Roman" w:cs="Times New Roman"/>
                <w:lang w:eastAsia="ru-RU"/>
              </w:rPr>
              <w:t>[</w:t>
            </w:r>
            <w:proofErr w:type="gramEnd"/>
            <w:r w:rsidRPr="00E52DBB">
              <w:rPr>
                <w:rFonts w:ascii="Times New Roman" w:hAnsi="Times New Roman" w:cs="Times New Roman"/>
                <w:lang w:eastAsia="ru-RU"/>
              </w:rPr>
              <w:t>0] = "</w:t>
            </w:r>
            <w:proofErr w:type="spellStart"/>
            <w:r w:rsidRPr="00E52DBB">
              <w:rPr>
                <w:rFonts w:ascii="Times New Roman" w:hAnsi="Times New Roman" w:cs="Times New Roman"/>
                <w:lang w:eastAsia="ru-RU"/>
              </w:rPr>
              <w:t>Try</w:t>
            </w:r>
            <w:proofErr w:type="spellEnd"/>
            <w:r w:rsidRPr="00E52DBB">
              <w:rPr>
                <w:rFonts w:ascii="Times New Roman" w:hAnsi="Times New Roman" w:cs="Times New Roman"/>
                <w:lang w:eastAsia="ru-RU"/>
              </w:rPr>
              <w:t>"; // Не влияет на оригинал</w:t>
            </w:r>
          </w:p>
          <w:p w14:paraId="4E1540A2" w14:textId="77777777" w:rsidR="00E52DBB" w:rsidRPr="00E52DBB" w:rsidRDefault="00E52DBB" w:rsidP="00E52DBB">
            <w:pPr>
              <w:rPr>
                <w:rFonts w:ascii="Times New Roman" w:hAnsi="Times New Roman" w:cs="Times New Roman"/>
                <w:lang w:eastAsia="ru-RU"/>
              </w:rPr>
            </w:pPr>
            <w:r w:rsidRPr="00E52DBB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272CCCF0" w:rsidR="00372DB1" w:rsidRPr="00E52DBB" w:rsidRDefault="00000000" w:rsidP="00FF5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  <w:r w:rsidR="00FF58B1" w:rsidRPr="00FF58B1">
        <w:rPr>
          <w:rFonts w:ascii="Times New Roman" w:hAnsi="Times New Roman" w:cs="Times New Roman"/>
        </w:rPr>
        <w:t>.</w:t>
      </w:r>
    </w:p>
    <w:p w14:paraId="41BACCAF" w14:textId="05C001BA" w:rsidR="00FF58B1" w:rsidRDefault="00E52DBB" w:rsidP="00FF58B1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E52DBB">
        <w:rPr>
          <w:rFonts w:ascii="Times New Roman" w:hAnsi="Times New Roman" w:cs="Times New Roman"/>
        </w:rPr>
        <w:t xml:space="preserve">Объявите статические поля как </w:t>
      </w:r>
      <w:proofErr w:type="spellStart"/>
      <w:r w:rsidRPr="00E52DBB">
        <w:rPr>
          <w:rFonts w:ascii="Times New Roman" w:hAnsi="Times New Roman" w:cs="Times New Roman"/>
        </w:rPr>
        <w:t>final</w:t>
      </w:r>
      <w:proofErr w:type="spellEnd"/>
      <w:r>
        <w:rPr>
          <w:rFonts w:ascii="Times New Roman" w:hAnsi="Times New Roman" w:cs="Times New Roman"/>
        </w:rPr>
        <w:t>;</w:t>
      </w:r>
    </w:p>
    <w:p w14:paraId="00C5BD6D" w14:textId="24660E3B" w:rsidR="00E52DBB" w:rsidRDefault="00E52DBB" w:rsidP="00FF58B1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E52DBB">
        <w:rPr>
          <w:rFonts w:ascii="Times New Roman" w:hAnsi="Times New Roman" w:cs="Times New Roman"/>
        </w:rPr>
        <w:t>Используйте защитное копирование</w:t>
      </w:r>
      <w:r>
        <w:rPr>
          <w:rFonts w:ascii="Times New Roman" w:hAnsi="Times New Roman" w:cs="Times New Roman"/>
        </w:rPr>
        <w:t>;</w:t>
      </w:r>
    </w:p>
    <w:p w14:paraId="04C7875F" w14:textId="6D420535" w:rsidR="00E52DBB" w:rsidRDefault="00E52DBB" w:rsidP="00FF58B1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E52DBB">
        <w:rPr>
          <w:rFonts w:ascii="Times New Roman" w:hAnsi="Times New Roman" w:cs="Times New Roman"/>
        </w:rPr>
        <w:t>Неизменяемые коллекции</w:t>
      </w:r>
      <w:r>
        <w:rPr>
          <w:rFonts w:ascii="Times New Roman" w:hAnsi="Times New Roman" w:cs="Times New Roman"/>
        </w:rPr>
        <w:t>;</w:t>
      </w:r>
    </w:p>
    <w:p w14:paraId="4FAAACCE" w14:textId="41B64C77" w:rsidR="00E52DBB" w:rsidRDefault="00E52DBB" w:rsidP="00FF58B1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E52DBB">
        <w:rPr>
          <w:rFonts w:ascii="Times New Roman" w:hAnsi="Times New Roman" w:cs="Times New Roman"/>
        </w:rPr>
        <w:t xml:space="preserve">Синхронизация для </w:t>
      </w:r>
      <w:proofErr w:type="spellStart"/>
      <w:r w:rsidRPr="00E52DBB">
        <w:rPr>
          <w:rFonts w:ascii="Times New Roman" w:hAnsi="Times New Roman" w:cs="Times New Roman"/>
        </w:rPr>
        <w:t>потокобезопасности</w:t>
      </w:r>
      <w:proofErr w:type="spellEnd"/>
      <w:r>
        <w:rPr>
          <w:rFonts w:ascii="Times New Roman" w:hAnsi="Times New Roman" w:cs="Times New Roman"/>
        </w:rPr>
        <w:t>;</w:t>
      </w:r>
    </w:p>
    <w:p w14:paraId="664179A4" w14:textId="4FBF70D0" w:rsidR="00E52DBB" w:rsidRPr="00E52DBB" w:rsidRDefault="00E52DBB" w:rsidP="00FF58B1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E52DBB">
        <w:rPr>
          <w:rFonts w:ascii="Times New Roman" w:hAnsi="Times New Roman" w:cs="Times New Roman"/>
        </w:rPr>
        <w:t>Статические фабричные методы</w:t>
      </w:r>
      <w:r>
        <w:rPr>
          <w:rFonts w:ascii="Times New Roman" w:hAnsi="Times New Roman" w:cs="Times New Roman"/>
        </w:rPr>
        <w:t>.</w:t>
      </w:r>
    </w:p>
    <w:sectPr w:rsidR="00E52DBB" w:rsidRPr="00E52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812186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52DBB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14</cp:revision>
  <dcterms:created xsi:type="dcterms:W3CDTF">2024-12-01T12:14:00Z</dcterms:created>
  <dcterms:modified xsi:type="dcterms:W3CDTF">2025-04-09T09:14:00Z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