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D17F" w14:textId="77777777" w:rsidR="00201DC1" w:rsidRDefault="00201DC1" w:rsidP="00A604DB">
      <w:pPr>
        <w:pStyle w:val="tdtext"/>
        <w:ind w:firstLine="0"/>
        <w:rPr>
          <w:rFonts w:ascii="Times New Roman" w:hAnsi="Times New Roman"/>
        </w:rPr>
      </w:pPr>
      <w:r w:rsidRPr="00201DC1">
        <w:rPr>
          <w:rFonts w:ascii="Times New Roman" w:hAnsi="Times New Roman"/>
        </w:rPr>
        <w:t>FB.NM_LCASE_TOSTRING</w:t>
      </w:r>
    </w:p>
    <w:p w14:paraId="75BA7FBB" w14:textId="44E535C6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201DC1" w:rsidRPr="00201DC1">
        <w:rPr>
          <w:rFonts w:ascii="Times New Roman" w:hAnsi="Times New Roman"/>
        </w:rPr>
        <w:t xml:space="preserve">Этот класс определяет метод </w:t>
      </w:r>
      <w:proofErr w:type="spellStart"/>
      <w:proofErr w:type="gramStart"/>
      <w:r w:rsidR="00201DC1" w:rsidRPr="00201DC1">
        <w:rPr>
          <w:rFonts w:ascii="Times New Roman" w:hAnsi="Times New Roman"/>
        </w:rPr>
        <w:t>tostring</w:t>
      </w:r>
      <w:proofErr w:type="spellEnd"/>
      <w:r w:rsidR="00201DC1" w:rsidRPr="00201DC1">
        <w:rPr>
          <w:rFonts w:ascii="Times New Roman" w:hAnsi="Times New Roman"/>
        </w:rPr>
        <w:t>(</w:t>
      </w:r>
      <w:proofErr w:type="gramEnd"/>
      <w:r w:rsidR="00201DC1" w:rsidRPr="00201DC1">
        <w:rPr>
          <w:rFonts w:ascii="Times New Roman" w:hAnsi="Times New Roman"/>
        </w:rPr>
        <w:t xml:space="preserve">). Этот метод не переопределяет метод </w:t>
      </w:r>
      <w:proofErr w:type="spellStart"/>
      <w:proofErr w:type="gramStart"/>
      <w:r w:rsidR="00201DC1" w:rsidRPr="00201DC1">
        <w:rPr>
          <w:rFonts w:ascii="Times New Roman" w:hAnsi="Times New Roman"/>
        </w:rPr>
        <w:t>toString</w:t>
      </w:r>
      <w:proofErr w:type="spellEnd"/>
      <w:r w:rsidR="00201DC1" w:rsidRPr="00201DC1">
        <w:rPr>
          <w:rFonts w:ascii="Times New Roman" w:hAnsi="Times New Roman"/>
        </w:rPr>
        <w:t>(</w:t>
      </w:r>
      <w:proofErr w:type="gramEnd"/>
      <w:r w:rsidR="00201DC1" w:rsidRPr="00201DC1">
        <w:rPr>
          <w:rFonts w:ascii="Times New Roman" w:hAnsi="Times New Roman"/>
        </w:rPr>
        <w:t xml:space="preserve">) в </w:t>
      </w:r>
      <w:proofErr w:type="spellStart"/>
      <w:proofErr w:type="gramStart"/>
      <w:r w:rsidR="00201DC1" w:rsidRPr="00201DC1">
        <w:rPr>
          <w:rFonts w:ascii="Times New Roman" w:hAnsi="Times New Roman"/>
        </w:rPr>
        <w:t>java.lang</w:t>
      </w:r>
      <w:proofErr w:type="gramEnd"/>
      <w:r w:rsidR="00201DC1" w:rsidRPr="00201DC1">
        <w:rPr>
          <w:rFonts w:ascii="Times New Roman" w:hAnsi="Times New Roman"/>
        </w:rPr>
        <w:t>.Object</w:t>
      </w:r>
      <w:proofErr w:type="spellEnd"/>
      <w:r w:rsidR="00201DC1" w:rsidRPr="00201DC1">
        <w:rPr>
          <w:rFonts w:ascii="Times New Roman" w:hAnsi="Times New Roman"/>
        </w:rPr>
        <w:t>, что, вероятно, и было задумано.</w:t>
      </w:r>
    </w:p>
    <w:p w14:paraId="4BCBA97E" w14:textId="5F322781" w:rsidR="00201DC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01DC1" w:rsidRPr="00201DC1">
        <w:rPr>
          <w:rFonts w:ascii="Times New Roman" w:hAnsi="Times New Roman"/>
        </w:rPr>
        <w:t>FB.NM_LCASE_TOSTRING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180"/>
        <w:gridCol w:w="6186"/>
      </w:tblGrid>
      <w:tr w:rsidR="00372DB1" w14:paraId="470AC123" w14:textId="77777777" w:rsidTr="00201DC1">
        <w:trPr>
          <w:trHeight w:val="65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201DC1">
        <w:trPr>
          <w:trHeight w:val="6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201DC1">
        <w:trPr>
          <w:trHeight w:val="65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201DC1">
        <w:trPr>
          <w:trHeight w:val="44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2077500" w:rsidR="00372DB1" w:rsidRDefault="00201DC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01DC1">
              <w:rPr>
                <w:rFonts w:ascii="Times New Roman" w:eastAsia="Times New Roman" w:hAnsi="Times New Roman" w:cs="Times New Roman"/>
                <w:lang w:eastAsia="ru-RU"/>
              </w:rPr>
              <w:t>Naming</w:t>
            </w:r>
            <w:proofErr w:type="spellEnd"/>
            <w:r w:rsidRPr="00201DC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01DC1">
              <w:rPr>
                <w:rFonts w:ascii="Times New Roman" w:eastAsia="Times New Roman" w:hAnsi="Times New Roman" w:cs="Times New Roman"/>
                <w:lang w:eastAsia="ru-RU"/>
              </w:rPr>
              <w:t>Convention</w:t>
            </w:r>
            <w:proofErr w:type="spellEnd"/>
          </w:p>
        </w:tc>
      </w:tr>
      <w:tr w:rsidR="00372DB1" w14:paraId="50B32028" w14:textId="77777777" w:rsidTr="00201DC1">
        <w:trPr>
          <w:trHeight w:val="44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A7FAEFE" w:rsidR="00372DB1" w:rsidRPr="00201DC1" w:rsidRDefault="00201DC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201DC1">
        <w:trPr>
          <w:trHeight w:val="44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201DC1">
        <w:trPr>
          <w:trHeight w:val="44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0F8F040" w:rsidR="00372DB1" w:rsidRPr="00D04DED" w:rsidRDefault="00201DC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D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Неправильное строковое представление объектов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201DC1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5696D8B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201DC1">
              <w:rPr>
                <w:rFonts w:ascii="Times New Roman" w:hAnsi="Times New Roman" w:cs="Times New Roman"/>
                <w:lang w:val="en-US" w:eastAsia="ru-RU"/>
              </w:rPr>
              <w:t>IncorrectToString</w:t>
            </w:r>
            <w:proofErr w:type="spellEnd"/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89C4A56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0EDC7ABF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private String label;</w:t>
            </w:r>
          </w:p>
          <w:p w14:paraId="3B5D9906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0C45865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201DC1">
              <w:rPr>
                <w:rFonts w:ascii="Times New Roman" w:hAnsi="Times New Roman" w:cs="Times New Roman"/>
                <w:lang w:eastAsia="ru-RU"/>
              </w:rPr>
              <w:t>Неправильное</w:t>
            </w: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01DC1">
              <w:rPr>
                <w:rFonts w:ascii="Times New Roman" w:hAnsi="Times New Roman" w:cs="Times New Roman"/>
                <w:lang w:eastAsia="ru-RU"/>
              </w:rPr>
              <w:t>имя</w:t>
            </w: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01DC1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577FCCAB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public String </w:t>
            </w:r>
            <w:proofErr w:type="spellStart"/>
            <w:proofErr w:type="gramStart"/>
            <w:r w:rsidRPr="00201DC1">
              <w:rPr>
                <w:rFonts w:ascii="Times New Roman" w:hAnsi="Times New Roman" w:cs="Times New Roman"/>
                <w:lang w:val="en-US" w:eastAsia="ru-RU"/>
              </w:rPr>
              <w:t>tostring</w:t>
            </w:r>
            <w:proofErr w:type="spellEnd"/>
            <w:r w:rsidRPr="00201DC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201DC1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gramStart"/>
            <w:r w:rsidRPr="00201DC1">
              <w:rPr>
                <w:rFonts w:ascii="Times New Roman" w:hAnsi="Times New Roman" w:cs="Times New Roman"/>
                <w:lang w:val="en-US" w:eastAsia="ru-RU"/>
              </w:rPr>
              <w:t>FB.NM</w:t>
            </w:r>
            <w:proofErr w:type="gramEnd"/>
            <w:r w:rsidRPr="00201DC1">
              <w:rPr>
                <w:rFonts w:ascii="Times New Roman" w:hAnsi="Times New Roman" w:cs="Times New Roman"/>
                <w:lang w:val="en-US" w:eastAsia="ru-RU"/>
              </w:rPr>
              <w:t>_LCASE_TOSTRING</w:t>
            </w:r>
          </w:p>
          <w:p w14:paraId="5CDB9BE1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201DC1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201DC1">
              <w:rPr>
                <w:rFonts w:ascii="Times New Roman" w:hAnsi="Times New Roman" w:cs="Times New Roman"/>
                <w:lang w:eastAsia="ru-RU"/>
              </w:rPr>
              <w:t xml:space="preserve"> "</w:t>
            </w:r>
            <w:proofErr w:type="spellStart"/>
            <w:r w:rsidRPr="00201DC1">
              <w:rPr>
                <w:rFonts w:ascii="Times New Roman" w:hAnsi="Times New Roman" w:cs="Times New Roman"/>
                <w:lang w:eastAsia="ru-RU"/>
              </w:rPr>
              <w:t>Item</w:t>
            </w:r>
            <w:proofErr w:type="spellEnd"/>
            <w:r w:rsidRPr="00201DC1">
              <w:rPr>
                <w:rFonts w:ascii="Times New Roman" w:hAnsi="Times New Roman" w:cs="Times New Roman"/>
                <w:lang w:eastAsia="ru-RU"/>
              </w:rPr>
              <w:t xml:space="preserve"> #" + </w:t>
            </w:r>
            <w:proofErr w:type="spellStart"/>
            <w:r w:rsidRPr="00201DC1">
              <w:rPr>
                <w:rFonts w:ascii="Times New Roman" w:hAnsi="Times New Roman" w:cs="Times New Roman"/>
                <w:lang w:eastAsia="ru-RU"/>
              </w:rPr>
              <w:t>id</w:t>
            </w:r>
            <w:proofErr w:type="spellEnd"/>
            <w:r w:rsidRPr="00201DC1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6FF7E5D2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eastAsia="ru-RU"/>
              </w:rPr>
            </w:pPr>
            <w:r w:rsidRPr="00201DC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14389663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eastAsia="ru-RU"/>
              </w:rPr>
            </w:pPr>
            <w:r w:rsidRPr="00201DC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4AB8FA5C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380D744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201DC1">
              <w:rPr>
                <w:rFonts w:ascii="Times New Roman" w:hAnsi="Times New Roman" w:cs="Times New Roman"/>
                <w:lang w:val="en-US" w:eastAsia="ru-RU"/>
              </w:rPr>
              <w:t>CorrectToString</w:t>
            </w:r>
            <w:proofErr w:type="spellEnd"/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0CF13AC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33328603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private String label;</w:t>
            </w:r>
          </w:p>
          <w:p w14:paraId="344BFF0D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2846705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201DC1">
              <w:rPr>
                <w:rFonts w:ascii="Times New Roman" w:hAnsi="Times New Roman" w:cs="Times New Roman"/>
                <w:lang w:eastAsia="ru-RU"/>
              </w:rPr>
              <w:t>Правильное</w:t>
            </w: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01DC1">
              <w:rPr>
                <w:rFonts w:ascii="Times New Roman" w:hAnsi="Times New Roman" w:cs="Times New Roman"/>
                <w:lang w:eastAsia="ru-RU"/>
              </w:rPr>
              <w:t>имя</w:t>
            </w: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01DC1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0C7107BB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67424D66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public String </w:t>
            </w:r>
            <w:proofErr w:type="spellStart"/>
            <w:proofErr w:type="gramStart"/>
            <w:r w:rsidRPr="00201DC1">
              <w:rPr>
                <w:rFonts w:ascii="Times New Roman" w:hAnsi="Times New Roman" w:cs="Times New Roman"/>
                <w:lang w:val="en-US" w:eastAsia="ru-RU"/>
              </w:rPr>
              <w:t>toString</w:t>
            </w:r>
            <w:proofErr w:type="spellEnd"/>
            <w:r w:rsidRPr="00201DC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01DC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5A0324B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    return </w:t>
            </w:r>
            <w:proofErr w:type="spellStart"/>
            <w:r w:rsidRPr="00201DC1">
              <w:rPr>
                <w:rFonts w:ascii="Times New Roman" w:hAnsi="Times New Roman" w:cs="Times New Roman"/>
                <w:lang w:val="en-US" w:eastAsia="ru-RU"/>
              </w:rPr>
              <w:t>String.format</w:t>
            </w:r>
            <w:proofErr w:type="spellEnd"/>
            <w:r w:rsidRPr="00201DC1">
              <w:rPr>
                <w:rFonts w:ascii="Times New Roman" w:hAnsi="Times New Roman" w:cs="Times New Roman"/>
                <w:lang w:val="en-US" w:eastAsia="ru-RU"/>
              </w:rPr>
              <w:t>("Item #%d (%s)", id, label);</w:t>
            </w:r>
          </w:p>
          <w:p w14:paraId="1DB66B32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eastAsia="ru-RU"/>
              </w:rPr>
            </w:pPr>
            <w:r w:rsidRPr="00201DC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01DC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A3B320E" w14:textId="77777777" w:rsidR="00201DC1" w:rsidRPr="00201DC1" w:rsidRDefault="00201DC1" w:rsidP="00201DC1">
            <w:pPr>
              <w:rPr>
                <w:rFonts w:ascii="Times New Roman" w:hAnsi="Times New Roman" w:cs="Times New Roman"/>
                <w:lang w:eastAsia="ru-RU"/>
              </w:rPr>
            </w:pPr>
            <w:r w:rsidRPr="00201DC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2DE416E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7D62C46" w14:textId="77777777" w:rsidR="00201DC1" w:rsidRDefault="00000000" w:rsidP="00201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C020308" w14:textId="67A481E0" w:rsidR="00372DB1" w:rsidRPr="00201DC1" w:rsidRDefault="00201DC1" w:rsidP="00201DC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01DC1">
        <w:t>Переименование метода</w:t>
      </w:r>
      <w:r>
        <w:t>;</w:t>
      </w:r>
    </w:p>
    <w:p w14:paraId="156E9A6F" w14:textId="5F3AA3A3" w:rsidR="00201DC1" w:rsidRDefault="00201DC1" w:rsidP="00201DC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01DC1">
        <w:rPr>
          <w:rFonts w:ascii="Times New Roman" w:hAnsi="Times New Roman" w:cs="Times New Roman"/>
        </w:rPr>
        <w:t>Добавление аннотации @Override</w:t>
      </w:r>
      <w:r>
        <w:rPr>
          <w:rFonts w:ascii="Times New Roman" w:hAnsi="Times New Roman" w:cs="Times New Roman"/>
        </w:rPr>
        <w:t>;</w:t>
      </w:r>
    </w:p>
    <w:p w14:paraId="286CD296" w14:textId="4189D199" w:rsidR="00201DC1" w:rsidRPr="00201DC1" w:rsidRDefault="00201DC1" w:rsidP="00201DC1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01DC1">
        <w:rPr>
          <w:rFonts w:ascii="Times New Roman" w:hAnsi="Times New Roman" w:cs="Times New Roman"/>
        </w:rPr>
        <w:t xml:space="preserve">Использование </w:t>
      </w:r>
      <w:proofErr w:type="spellStart"/>
      <w:r w:rsidRPr="00201DC1">
        <w:rPr>
          <w:rFonts w:ascii="Times New Roman" w:hAnsi="Times New Roman" w:cs="Times New Roman"/>
        </w:rPr>
        <w:t>String.format</w:t>
      </w:r>
      <w:proofErr w:type="spellEnd"/>
      <w:r w:rsidRPr="00201DC1">
        <w:rPr>
          <w:rFonts w:ascii="Times New Roman" w:hAnsi="Times New Roman" w:cs="Times New Roman"/>
        </w:rPr>
        <w:t>() для сложного форматирования</w:t>
      </w:r>
      <w:r>
        <w:rPr>
          <w:rFonts w:ascii="Times New Roman" w:hAnsi="Times New Roman" w:cs="Times New Roman"/>
        </w:rPr>
        <w:t>.</w:t>
      </w:r>
    </w:p>
    <w:sectPr w:rsidR="00201DC1" w:rsidRPr="00201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2618E"/>
    <w:multiLevelType w:val="hybridMultilevel"/>
    <w:tmpl w:val="5124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2"/>
  </w:num>
  <w:num w:numId="5" w16cid:durableId="2100562657">
    <w:abstractNumId w:val="0"/>
  </w:num>
  <w:num w:numId="6" w16cid:durableId="1571112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01DC1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20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