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CATCH.GENERIC_EXCEPTION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Сообщает предупреждение, если тип исключения в блоке catch слишком широкий. Лучше обрабатывать конкретные случаи отдельно.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CATCH.GENERIC_EXCEPTION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слишком общего типа исключения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Небезопасная или неинформативная обработка исключений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CVE-2017-12149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Сокрытие конкретных причин ошибки, нарушение логики обработки ошибок, пропуск логирования критической информации, уязвимость для DoS или утечек из-за неправильной реакции на исключения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processFile();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catch (Exception e)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System.out.println("Что-то пошло не так");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ny3eovwx2p8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742nyxytug9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processFile();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3u1eu7t4or7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catch (FileNotFoundException e)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i32ox7jrdyx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System.out.println("Файл не найден");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i5o578gndkw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catch (IOException e)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trhomkwgw6j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System.out.println("Ошибка чтения файла");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x8kgmx3uy6j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Перехватывать только нужные исключения, использовать многоуровневый catch для разных типов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YuPx8eP/W63Il79HuiqCvkJXA==">CgMxLjAyDmgub255M2Vvdnd4MnA4Mg5oLmw3NDJueXh5dHVnOTIOaC5oM3UxZXU3dDRvcjcyDmgua2kzMm94N2pyZHl4Mg5oLmZpNW81NzhnbmRrdzIOaC5tdHJob21rd2d3NmoyDmguMng4a2dteDN1eTZqOAByITFybVNtTU13a2FNMExXX0ZCc0xUSzV5NlUtM1VTYUd5eA==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