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FB.FI_NULLIFY_SUPER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Этот пустой метод finalize() явно отменяет эффект любого финализатора, определенного его суперклассом. Любые действия финализатора, определенные для суперкласса, не будут выполнены. Если это не предусмотрено, удалите этот метод.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FB.FI_NULLIFY_SUPER </w:t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Финализатор суперкласса не будет вызван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Ошибочное переопределение финализатора без вызова родительского метода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CWE586, CWE568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Ресурсы, освобождаемые в суперклассе, не будут освобождены, утечки памяти или файловых дескрипторов, сложность отладки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SubClass extends SuperClass {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@Override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protected void finalize() throws Throwable {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// ..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xd68l7146yqr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SubClass extends SuperClass {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1tjeblv4cqkc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@Override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xmg06hxtcqoq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protected void finalize() throws Throwable {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grwlhpk55bdt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try {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7ii92jyq715t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// ..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1olwms9oqb7z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 finally {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wx9o9cmmcjjr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super.finalize(); // ..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qruo1mtwvnt4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vm36tvwyrbe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yazelfaf782v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28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Не определять метод finalize(), если в нем нет реальной необходимости, если он определён, обязательно вызвать super.finalize() в finally, предпочитать интерфейс AutoCloseable и конструкцию try-with-resources для освобождения ресурсов.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S8/EOj70SrdsC8Qdc2BE/DPOGQ==">CgMxLjAyDmgueGQ2OGw3MTQ2eXFyMg5oLjF0amVibHY0Y3FrYzIOaC54bWcwNmh4dGNxb3EyDmguZ3J3bGhwazU1YmR0Mg5oLjdpaTkyanlxNzE1dDIOaC4xb2x3bXM5b3FiN3oyDmgud3g5bzljbW1jampyMg5oLnFydW8xbXR3dm50NDINaC52bTM2dHZ3eXJiZTIOaC55YXplbGZhZjc4MnY4AHIhMUZGMkdtVTBJZE1JelBVNGdhSExmaHJ5NTJYWFZoa09a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