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FB.HE_EQUALS_NO_HASHCODE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класс переопределяет equals(Object), но не переопределяет hashCode(). Поэтому класс может нарушить инвариант, что равные объекты должны иметь равные хэш-коды.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FB.HE_EQUALS_NO_HASHCODE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Класс переопределяет метод equals(Object), но не переопределяет hashCode()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контракта equals/hashCode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CWE581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Элемент не будет найден в HashMap после добавления, HashSet будет содержать дубликаты логически равных объектов, ошибки сравнения и поиска, приводящие к некорректному поведению программы.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User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username;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equals(Object obj)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(obj instanceof User u)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 Objects.equals(this.username, u.username);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false;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zl6qink0my9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User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u0740ynwhzm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username;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83e6krise65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oz4z5514o9u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oxfukfg78h3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boolean equals(Object obj) {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evmlrpcbs8w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(obj instanceof User u) {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h925sucwll2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 Objects.equals(this.username, u.username);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npkg2mzf9iw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69o91gktow3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false;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vpydp2atxmh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s2u59bykkww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f0tldq1sm7t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ey4dhrkze4i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int hashCode() {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n2umv5hy1q3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Objects.hash(username);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cqzv6ei25ud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dp6r2jdpudm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3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переопределении equals() обязательно переопределить и hashCode()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talSZURckNYO3mGyS6BmlrCR6A==">CgMxLjAyDmgucXpsNnFpbmswbXk5Mg5oLnV1MDc0MHlud2h6bTIOaC40ODNlNmtyaXNlNjUyDmgubG96NHo1NTE0bzl1Mg5oLmZveGZ1a2ZnNzhoMzIOaC5pZXZtbHJwY2JzOHcyDmgucGg5MjVzdWN3bGwyMg5oLjNucGtnMm16ZjlpdzIOaC4yNjlvOTFna3RvdzMyDmguaHZweWRwMmF0eG1oMg5oLjdzMnU1OWJ5a2t3dzIOaC4xZjB0bGRxMXNtN3QyDmgubWV5NGRocmt6ZTRpMg5oLjluMnVtdjVoeTFxMzIOaC5yY3F6djZlaTI1dWQyDmguZ2RwNnIyamRwdWRtOAByITFTODJ0SzZWWlh6NDJtZnRrWm1lUU81UnhYZFQ5WnUt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