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THROW.GENERIC_EXCEPTION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Выдает предупреждение, если выдается общее исключение.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THROW.GENERIC_EXCEPTION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слишком общего исключения в throw или catch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Неправильная обработка исключений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CWE397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CVE-2020-10693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Сложность в отладке и тестировании, пропущенные критические ошибки, нарушение логики безопасности или надежности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throw new Exception("Something failed");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gkzijqkkuhc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throw new IllegalArgumentException("Invalid argument");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A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наиболее конкретные типы исключений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vWkTeAVFHt0cQ0ujCZOGoUE7DQ==">CgMxLjAyDmgudWdremlqcWtrdWhjOAByITE3aGJ5aEI0cTR3eERvWTNJZ0R0OThTVTJOdlhtMDVWMw==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