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Harbor Word preview fixture</w:t>
      </w:r>
    </w:p>
    <w:p>
      <w:r>
        <w:t>Readable text, Unicode café, and literal &lt;script&gt; source.</w:t>
      </w:r>
    </w:p>
    <w:sectPr/>
  </w:body>
</w:document>
</file>