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A144" w14:textId="4FCC234A" w:rsidR="00403A49" w:rsidRPr="00765863" w:rsidRDefault="00403A49" w:rsidP="00403A49">
      <w:r>
        <w:t>Appendix A</w:t>
      </w:r>
    </w:p>
    <w:p w14:paraId="25049BB3" w14:textId="77777777" w:rsidR="00403A49" w:rsidRPr="00765863" w:rsidRDefault="00403A49" w:rsidP="00403A49"/>
    <w:p w14:paraId="3CD5EE61" w14:textId="4BB610E0" w:rsidR="00403A49" w:rsidRPr="00765863" w:rsidRDefault="00403A49" w:rsidP="00403A49">
      <w:pPr>
        <w:rPr>
          <w:i/>
        </w:rPr>
      </w:pPr>
      <w:r>
        <w:rPr>
          <w:i/>
        </w:rPr>
        <w:t xml:space="preserve">Pseudocode for Core Agent-Based Model </w:t>
      </w:r>
    </w:p>
    <w:p w14:paraId="7626DC99" w14:textId="77777777" w:rsidR="00403A49" w:rsidRPr="00765863" w:rsidRDefault="00403A49" w:rsidP="00403A49"/>
    <w:tbl>
      <w:tblPr>
        <w:tblW w:w="9440" w:type="dxa"/>
        <w:tblLook w:val="04A0" w:firstRow="1" w:lastRow="0" w:firstColumn="1" w:lastColumn="0" w:noHBand="0" w:noVBand="1"/>
      </w:tblPr>
      <w:tblGrid>
        <w:gridCol w:w="762"/>
        <w:gridCol w:w="8678"/>
      </w:tblGrid>
      <w:tr w:rsidR="00403A49" w:rsidRPr="007B3475" w14:paraId="61723283" w14:textId="77777777" w:rsidTr="00D745E2">
        <w:trPr>
          <w:trHeight w:val="330"/>
        </w:trPr>
        <w:tc>
          <w:tcPr>
            <w:tcW w:w="944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BE9BFDC" w14:textId="77777777" w:rsidR="00403A49" w:rsidRPr="007B3475" w:rsidRDefault="00403A49" w:rsidP="00D745E2">
            <w:pPr>
              <w:contextualSpacing/>
              <w:rPr>
                <w:i/>
                <w:iCs/>
                <w:color w:val="000000"/>
                <w:sz w:val="18"/>
                <w:szCs w:val="18"/>
              </w:rPr>
            </w:pPr>
            <w:r w:rsidRPr="007B3475">
              <w:rPr>
                <w:i/>
                <w:iCs/>
                <w:color w:val="000000"/>
                <w:sz w:val="18"/>
                <w:szCs w:val="18"/>
              </w:rPr>
              <w:t xml:space="preserve">Stage 1: Initial Interaction Based on Leadership Schemas </w:t>
            </w:r>
          </w:p>
        </w:tc>
      </w:tr>
      <w:tr w:rsidR="00403A49" w:rsidRPr="007B3475" w14:paraId="34683567" w14:textId="77777777" w:rsidTr="00D745E2">
        <w:trPr>
          <w:trHeight w:val="330"/>
        </w:trPr>
        <w:tc>
          <w:tcPr>
            <w:tcW w:w="76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08B263" w14:textId="77777777" w:rsidR="00403A49" w:rsidRPr="007B3475" w:rsidRDefault="00403A49" w:rsidP="00D745E2">
            <w:pPr>
              <w:contextualSpacing/>
              <w:rPr>
                <w:color w:val="000000"/>
                <w:sz w:val="18"/>
                <w:szCs w:val="18"/>
              </w:rPr>
            </w:pPr>
            <w:r w:rsidRPr="007B3475">
              <w:rPr>
                <w:color w:val="000000"/>
                <w:sz w:val="18"/>
                <w:szCs w:val="18"/>
              </w:rPr>
              <w:t xml:space="preserve">Step </w:t>
            </w:r>
          </w:p>
        </w:tc>
        <w:tc>
          <w:tcPr>
            <w:tcW w:w="8678" w:type="dxa"/>
            <w:tcBorders>
              <w:top w:val="single" w:sz="8" w:space="0" w:color="auto"/>
              <w:left w:val="nil"/>
              <w:bottom w:val="single" w:sz="8" w:space="0" w:color="auto"/>
              <w:right w:val="single" w:sz="8" w:space="0" w:color="auto"/>
            </w:tcBorders>
            <w:shd w:val="clear" w:color="auto" w:fill="auto"/>
            <w:vAlign w:val="center"/>
            <w:hideMark/>
          </w:tcPr>
          <w:p w14:paraId="69B08842" w14:textId="77777777" w:rsidR="00403A49" w:rsidRPr="007B3475" w:rsidRDefault="00403A49" w:rsidP="00D745E2">
            <w:pPr>
              <w:contextualSpacing/>
              <w:rPr>
                <w:color w:val="000000"/>
                <w:sz w:val="18"/>
                <w:szCs w:val="18"/>
              </w:rPr>
            </w:pPr>
            <w:r w:rsidRPr="007B3475">
              <w:rPr>
                <w:color w:val="000000"/>
                <w:sz w:val="18"/>
                <w:szCs w:val="18"/>
              </w:rPr>
              <w:t>Description</w:t>
            </w:r>
          </w:p>
        </w:tc>
      </w:tr>
      <w:tr w:rsidR="00403A49" w:rsidRPr="007B3475" w14:paraId="5F056ADB"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1CD579B3" w14:textId="77777777" w:rsidR="00403A49" w:rsidRPr="007B3475" w:rsidRDefault="00403A49" w:rsidP="00D745E2">
            <w:pPr>
              <w:contextualSpacing/>
              <w:rPr>
                <w:color w:val="000000"/>
                <w:sz w:val="18"/>
                <w:szCs w:val="18"/>
              </w:rPr>
            </w:pPr>
            <w:r w:rsidRPr="007B3475">
              <w:rPr>
                <w:color w:val="000000"/>
                <w:sz w:val="18"/>
                <w:szCs w:val="18"/>
              </w:rPr>
              <w:t>1</w:t>
            </w:r>
          </w:p>
        </w:tc>
        <w:tc>
          <w:tcPr>
            <w:tcW w:w="8678" w:type="dxa"/>
            <w:tcBorders>
              <w:top w:val="nil"/>
              <w:left w:val="nil"/>
              <w:bottom w:val="single" w:sz="8" w:space="0" w:color="auto"/>
              <w:right w:val="single" w:sz="8" w:space="0" w:color="auto"/>
            </w:tcBorders>
            <w:shd w:val="clear" w:color="auto" w:fill="auto"/>
            <w:vAlign w:val="center"/>
            <w:hideMark/>
          </w:tcPr>
          <w:p w14:paraId="44AA943B" w14:textId="77777777" w:rsidR="00403A49" w:rsidRPr="007B3475" w:rsidRDefault="00403A49" w:rsidP="00D745E2">
            <w:pPr>
              <w:contextualSpacing/>
              <w:rPr>
                <w:iCs/>
                <w:color w:val="000000"/>
                <w:sz w:val="18"/>
                <w:szCs w:val="18"/>
              </w:rPr>
            </w:pPr>
            <w:r w:rsidRPr="007B3475">
              <w:rPr>
                <w:iCs/>
                <w:color w:val="000000"/>
                <w:sz w:val="18"/>
                <w:szCs w:val="18"/>
              </w:rPr>
              <w:t xml:space="preserve">Interaction clock is set to 0; each agent is assigned all entity variables. </w:t>
            </w:r>
          </w:p>
        </w:tc>
      </w:tr>
      <w:tr w:rsidR="00403A49" w:rsidRPr="007B3475" w14:paraId="1B29A9EF" w14:textId="77777777" w:rsidTr="00D745E2">
        <w:trPr>
          <w:trHeight w:val="340"/>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6DE14213" w14:textId="77777777" w:rsidR="00403A49" w:rsidRPr="007B3475" w:rsidRDefault="00403A49" w:rsidP="00D745E2">
            <w:pPr>
              <w:contextualSpacing/>
              <w:rPr>
                <w:color w:val="000000"/>
                <w:sz w:val="18"/>
                <w:szCs w:val="18"/>
              </w:rPr>
            </w:pPr>
            <w:r w:rsidRPr="007B3475">
              <w:rPr>
                <w:color w:val="000000"/>
                <w:sz w:val="18"/>
                <w:szCs w:val="18"/>
              </w:rPr>
              <w:t>2</w:t>
            </w:r>
          </w:p>
        </w:tc>
        <w:tc>
          <w:tcPr>
            <w:tcW w:w="8678" w:type="dxa"/>
            <w:tcBorders>
              <w:top w:val="nil"/>
              <w:left w:val="nil"/>
              <w:bottom w:val="single" w:sz="8" w:space="0" w:color="auto"/>
              <w:right w:val="single" w:sz="8" w:space="0" w:color="auto"/>
            </w:tcBorders>
            <w:shd w:val="clear" w:color="auto" w:fill="auto"/>
            <w:vAlign w:val="center"/>
            <w:hideMark/>
          </w:tcPr>
          <w:p w14:paraId="75B0D008" w14:textId="77777777" w:rsidR="00403A49" w:rsidRPr="007B3475" w:rsidRDefault="00403A49" w:rsidP="00D745E2">
            <w:pPr>
              <w:contextualSpacing/>
              <w:rPr>
                <w:color w:val="000000"/>
                <w:sz w:val="18"/>
                <w:szCs w:val="18"/>
              </w:rPr>
            </w:pPr>
            <w:r w:rsidRPr="007B3475">
              <w:rPr>
                <w:color w:val="000000"/>
                <w:sz w:val="18"/>
                <w:szCs w:val="18"/>
              </w:rPr>
              <w:t>Two agents (</w:t>
            </w:r>
            <w:proofErr w:type="spellStart"/>
            <w:r w:rsidRPr="007B3475">
              <w:rPr>
                <w:i/>
                <w:iCs/>
                <w:color w:val="000000"/>
                <w:sz w:val="18"/>
                <w:szCs w:val="18"/>
              </w:rPr>
              <w:t>i</w:t>
            </w:r>
            <w:proofErr w:type="spellEnd"/>
            <w:r w:rsidRPr="007B3475">
              <w:rPr>
                <w:i/>
                <w:iCs/>
                <w:color w:val="000000"/>
                <w:sz w:val="18"/>
                <w:szCs w:val="18"/>
              </w:rPr>
              <w:t xml:space="preserve"> </w:t>
            </w:r>
            <w:r w:rsidRPr="007B3475">
              <w:rPr>
                <w:iCs/>
                <w:color w:val="000000"/>
                <w:sz w:val="18"/>
                <w:szCs w:val="18"/>
              </w:rPr>
              <w:t xml:space="preserve">and </w:t>
            </w:r>
            <w:r w:rsidRPr="007B3475">
              <w:rPr>
                <w:i/>
                <w:color w:val="000000"/>
                <w:sz w:val="18"/>
                <w:szCs w:val="18"/>
              </w:rPr>
              <w:t xml:space="preserve">j) </w:t>
            </w:r>
            <w:r w:rsidRPr="007B3475">
              <w:rPr>
                <w:iCs/>
                <w:color w:val="000000"/>
                <w:sz w:val="18"/>
                <w:szCs w:val="18"/>
              </w:rPr>
              <w:t>are randomly selected for dyadic interaction.</w:t>
            </w:r>
          </w:p>
        </w:tc>
      </w:tr>
      <w:tr w:rsidR="00403A49" w:rsidRPr="007B3475" w14:paraId="389D10E9" w14:textId="77777777" w:rsidTr="00D745E2">
        <w:trPr>
          <w:trHeight w:val="43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28690660" w14:textId="77777777" w:rsidR="00403A49" w:rsidRPr="007B3475" w:rsidRDefault="00403A49" w:rsidP="00D745E2">
            <w:pPr>
              <w:contextualSpacing/>
              <w:rPr>
                <w:color w:val="000000"/>
                <w:sz w:val="18"/>
                <w:szCs w:val="18"/>
              </w:rPr>
            </w:pPr>
            <w:r w:rsidRPr="007B3475">
              <w:rPr>
                <w:color w:val="000000"/>
                <w:sz w:val="18"/>
                <w:szCs w:val="18"/>
              </w:rPr>
              <w:t>3</w:t>
            </w:r>
          </w:p>
        </w:tc>
        <w:tc>
          <w:tcPr>
            <w:tcW w:w="8678" w:type="dxa"/>
            <w:tcBorders>
              <w:top w:val="nil"/>
              <w:left w:val="nil"/>
              <w:bottom w:val="single" w:sz="8" w:space="0" w:color="auto"/>
              <w:right w:val="single" w:sz="8" w:space="0" w:color="auto"/>
            </w:tcBorders>
            <w:shd w:val="clear" w:color="auto" w:fill="auto"/>
            <w:vAlign w:val="center"/>
            <w:hideMark/>
          </w:tcPr>
          <w:p w14:paraId="60264E77" w14:textId="3539C6A0" w:rsidR="00403A49" w:rsidRPr="007B3475" w:rsidRDefault="00403A49" w:rsidP="00D745E2">
            <w:pPr>
              <w:contextualSpacing/>
              <w:rPr>
                <w:color w:val="000000"/>
                <w:sz w:val="18"/>
                <w:szCs w:val="18"/>
              </w:rPr>
            </w:pPr>
            <w:r w:rsidRPr="007B3475">
              <w:rPr>
                <w:color w:val="000000"/>
                <w:sz w:val="18"/>
                <w:szCs w:val="18"/>
              </w:rPr>
              <w:t>Each agent compares its ILT (</w:t>
            </w:r>
            <w:proofErr w:type="spellStart"/>
            <w:r w:rsidRPr="007B3475">
              <w:rPr>
                <w:color w:val="000000"/>
                <w:sz w:val="18"/>
                <w:szCs w:val="18"/>
              </w:rPr>
              <w:t>ILTi</w:t>
            </w:r>
            <w:proofErr w:type="spellEnd"/>
            <w:r w:rsidRPr="007B3475">
              <w:rPr>
                <w:color w:val="000000"/>
                <w:sz w:val="18"/>
                <w:szCs w:val="18"/>
              </w:rPr>
              <w:t xml:space="preserve">) to Individual Attributes (Ci). The closer that </w:t>
            </w:r>
            <w:proofErr w:type="spellStart"/>
            <w:r w:rsidRPr="007B3475">
              <w:rPr>
                <w:color w:val="000000"/>
                <w:sz w:val="18"/>
                <w:szCs w:val="18"/>
              </w:rPr>
              <w:t>ILT</w:t>
            </w:r>
            <w:r w:rsidRPr="007B3475">
              <w:rPr>
                <w:color w:val="000000"/>
                <w:sz w:val="18"/>
                <w:szCs w:val="18"/>
                <w:vertAlign w:val="subscript"/>
              </w:rPr>
              <w:t>i</w:t>
            </w:r>
            <w:proofErr w:type="spellEnd"/>
            <w:r w:rsidRPr="007B3475">
              <w:rPr>
                <w:color w:val="000000"/>
                <w:sz w:val="18"/>
                <w:szCs w:val="18"/>
              </w:rPr>
              <w:t xml:space="preserve"> is to C</w:t>
            </w:r>
            <w:r w:rsidRPr="007B3475">
              <w:rPr>
                <w:color w:val="000000"/>
                <w:sz w:val="18"/>
                <w:szCs w:val="18"/>
                <w:vertAlign w:val="subscript"/>
              </w:rPr>
              <w:t>i,</w:t>
            </w:r>
            <w:r w:rsidRPr="007B3475">
              <w:rPr>
                <w:color w:val="000000"/>
                <w:sz w:val="18"/>
                <w:szCs w:val="18"/>
              </w:rPr>
              <w:t xml:space="preserve"> the more likely the agent claims leadership within that interaction.</w:t>
            </w:r>
          </w:p>
        </w:tc>
      </w:tr>
      <w:tr w:rsidR="00403A49" w:rsidRPr="007B3475" w14:paraId="3BBC0FB0"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78177C90" w14:textId="0AF73F52" w:rsidR="00403A49" w:rsidRPr="007B3475" w:rsidRDefault="00403A49" w:rsidP="00D745E2">
            <w:pPr>
              <w:contextualSpacing/>
              <w:rPr>
                <w:color w:val="000000"/>
                <w:sz w:val="18"/>
                <w:szCs w:val="18"/>
              </w:rPr>
            </w:pPr>
            <w:r>
              <w:rPr>
                <w:color w:val="000000"/>
                <w:sz w:val="18"/>
                <w:szCs w:val="18"/>
              </w:rPr>
              <w:t>4</w:t>
            </w:r>
          </w:p>
        </w:tc>
        <w:tc>
          <w:tcPr>
            <w:tcW w:w="8678" w:type="dxa"/>
            <w:tcBorders>
              <w:top w:val="nil"/>
              <w:left w:val="nil"/>
              <w:bottom w:val="single" w:sz="8" w:space="0" w:color="auto"/>
              <w:right w:val="single" w:sz="8" w:space="0" w:color="auto"/>
            </w:tcBorders>
            <w:shd w:val="clear" w:color="auto" w:fill="auto"/>
            <w:vAlign w:val="center"/>
            <w:hideMark/>
          </w:tcPr>
          <w:p w14:paraId="381293C7" w14:textId="77777777" w:rsidR="00403A49" w:rsidRPr="007B3475" w:rsidRDefault="00403A49" w:rsidP="00D745E2">
            <w:pPr>
              <w:contextualSpacing/>
              <w:rPr>
                <w:color w:val="000000"/>
                <w:sz w:val="18"/>
                <w:szCs w:val="18"/>
              </w:rPr>
            </w:pPr>
            <w:r w:rsidRPr="007B3475">
              <w:rPr>
                <w:color w:val="000000"/>
                <w:sz w:val="18"/>
                <w:szCs w:val="18"/>
              </w:rPr>
              <w:t xml:space="preserve">If agent </w:t>
            </w:r>
            <w:r w:rsidRPr="007B3475">
              <w:rPr>
                <w:i/>
                <w:iCs/>
                <w:color w:val="000000"/>
                <w:sz w:val="18"/>
                <w:szCs w:val="18"/>
              </w:rPr>
              <w:t>j</w:t>
            </w:r>
            <w:r w:rsidRPr="007B3475">
              <w:rPr>
                <w:color w:val="000000"/>
                <w:sz w:val="18"/>
                <w:szCs w:val="18"/>
              </w:rPr>
              <w:t xml:space="preserve"> claimed leadership, agent </w:t>
            </w:r>
            <w:proofErr w:type="spellStart"/>
            <w:r w:rsidRPr="007B3475">
              <w:rPr>
                <w:i/>
                <w:iCs/>
                <w:color w:val="000000"/>
                <w:sz w:val="18"/>
                <w:szCs w:val="18"/>
              </w:rPr>
              <w:t>i</w:t>
            </w:r>
            <w:proofErr w:type="spellEnd"/>
            <w:r w:rsidRPr="007B3475">
              <w:rPr>
                <w:color w:val="000000"/>
                <w:sz w:val="18"/>
                <w:szCs w:val="18"/>
              </w:rPr>
              <w:t xml:space="preserve"> evaluates agent </w:t>
            </w:r>
            <w:r w:rsidRPr="007B3475">
              <w:rPr>
                <w:i/>
                <w:iCs/>
                <w:color w:val="000000"/>
                <w:sz w:val="18"/>
                <w:szCs w:val="18"/>
              </w:rPr>
              <w:t>j</w:t>
            </w:r>
            <w:r w:rsidRPr="007B3475">
              <w:rPr>
                <w:color w:val="000000"/>
                <w:sz w:val="18"/>
                <w:szCs w:val="18"/>
              </w:rPr>
              <w:t xml:space="preserve"> to determine if they will grant agent </w:t>
            </w:r>
            <w:r w:rsidRPr="007B3475">
              <w:rPr>
                <w:i/>
                <w:iCs/>
                <w:color w:val="000000"/>
                <w:sz w:val="18"/>
                <w:szCs w:val="18"/>
              </w:rPr>
              <w:t>j</w:t>
            </w:r>
            <w:r w:rsidRPr="007B3475">
              <w:rPr>
                <w:color w:val="000000"/>
                <w:sz w:val="18"/>
                <w:szCs w:val="18"/>
              </w:rPr>
              <w:t xml:space="preserve"> ‘s claim. agent </w:t>
            </w:r>
            <w:proofErr w:type="spellStart"/>
            <w:r w:rsidRPr="007B3475">
              <w:rPr>
                <w:i/>
                <w:iCs/>
                <w:color w:val="000000"/>
                <w:sz w:val="18"/>
                <w:szCs w:val="18"/>
              </w:rPr>
              <w:t>i</w:t>
            </w:r>
            <w:proofErr w:type="spellEnd"/>
            <w:r w:rsidRPr="007B3475">
              <w:rPr>
                <w:color w:val="000000"/>
                <w:sz w:val="18"/>
                <w:szCs w:val="18"/>
              </w:rPr>
              <w:t xml:space="preserve"> then proceeds to step 6. If agent </w:t>
            </w:r>
            <w:r w:rsidRPr="007B3475">
              <w:rPr>
                <w:i/>
                <w:iCs/>
                <w:color w:val="000000"/>
                <w:sz w:val="18"/>
                <w:szCs w:val="18"/>
              </w:rPr>
              <w:t>j</w:t>
            </w:r>
            <w:r w:rsidRPr="007B3475">
              <w:rPr>
                <w:color w:val="000000"/>
                <w:sz w:val="18"/>
                <w:szCs w:val="18"/>
              </w:rPr>
              <w:t xml:space="preserve"> did not claim, agent </w:t>
            </w:r>
            <w:proofErr w:type="spellStart"/>
            <w:r w:rsidRPr="007B3475">
              <w:rPr>
                <w:i/>
                <w:iCs/>
                <w:color w:val="000000"/>
                <w:sz w:val="18"/>
                <w:szCs w:val="18"/>
              </w:rPr>
              <w:t>i</w:t>
            </w:r>
            <w:proofErr w:type="spellEnd"/>
            <w:r w:rsidRPr="007B3475">
              <w:rPr>
                <w:color w:val="000000"/>
                <w:sz w:val="18"/>
                <w:szCs w:val="18"/>
              </w:rPr>
              <w:t xml:space="preserve"> does not grant. </w:t>
            </w:r>
          </w:p>
        </w:tc>
      </w:tr>
      <w:tr w:rsidR="00403A49" w:rsidRPr="007B3475" w14:paraId="351BC1F0"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38B296F9" w14:textId="50E91087" w:rsidR="00403A49" w:rsidRPr="007B3475" w:rsidRDefault="00403A49" w:rsidP="00D745E2">
            <w:pPr>
              <w:contextualSpacing/>
              <w:rPr>
                <w:color w:val="000000"/>
                <w:sz w:val="18"/>
                <w:szCs w:val="18"/>
              </w:rPr>
            </w:pPr>
            <w:r>
              <w:rPr>
                <w:color w:val="000000"/>
                <w:sz w:val="18"/>
                <w:szCs w:val="18"/>
              </w:rPr>
              <w:t>5</w:t>
            </w:r>
          </w:p>
        </w:tc>
        <w:tc>
          <w:tcPr>
            <w:tcW w:w="8678" w:type="dxa"/>
            <w:tcBorders>
              <w:top w:val="nil"/>
              <w:left w:val="nil"/>
              <w:bottom w:val="single" w:sz="8" w:space="0" w:color="auto"/>
              <w:right w:val="single" w:sz="8" w:space="0" w:color="auto"/>
            </w:tcBorders>
            <w:shd w:val="clear" w:color="auto" w:fill="auto"/>
            <w:vAlign w:val="center"/>
          </w:tcPr>
          <w:p w14:paraId="3656A599"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color w:val="000000"/>
                <w:sz w:val="18"/>
                <w:szCs w:val="18"/>
              </w:rPr>
              <w:t xml:space="preserve"> compares her ILT to agent </w:t>
            </w:r>
            <w:r w:rsidRPr="007B3475">
              <w:rPr>
                <w:i/>
                <w:iCs/>
                <w:color w:val="000000"/>
                <w:sz w:val="18"/>
                <w:szCs w:val="18"/>
              </w:rPr>
              <w:t>j</w:t>
            </w:r>
            <w:r w:rsidRPr="007B3475">
              <w:rPr>
                <w:color w:val="000000"/>
                <w:sz w:val="18"/>
                <w:szCs w:val="18"/>
              </w:rPr>
              <w:t xml:space="preserve">’s leadership characteristics. The closer they are, the more likely agent </w:t>
            </w:r>
            <w:proofErr w:type="spellStart"/>
            <w:r w:rsidRPr="007B3475">
              <w:rPr>
                <w:i/>
                <w:iCs/>
                <w:color w:val="000000"/>
                <w:sz w:val="18"/>
                <w:szCs w:val="18"/>
              </w:rPr>
              <w:t>i</w:t>
            </w:r>
            <w:proofErr w:type="spellEnd"/>
            <w:r w:rsidRPr="007B3475">
              <w:rPr>
                <w:color w:val="000000"/>
                <w:sz w:val="18"/>
                <w:szCs w:val="18"/>
              </w:rPr>
              <w:t xml:space="preserve"> moves to step 7. Alternatively, agent </w:t>
            </w:r>
            <w:proofErr w:type="spellStart"/>
            <w:r w:rsidRPr="007B3475">
              <w:rPr>
                <w:i/>
                <w:iCs/>
                <w:color w:val="000000"/>
                <w:sz w:val="18"/>
                <w:szCs w:val="18"/>
              </w:rPr>
              <w:t>i</w:t>
            </w:r>
            <w:proofErr w:type="spellEnd"/>
            <w:r w:rsidRPr="007B3475">
              <w:rPr>
                <w:i/>
                <w:iCs/>
                <w:color w:val="000000"/>
                <w:sz w:val="18"/>
                <w:szCs w:val="18"/>
              </w:rPr>
              <w:t xml:space="preserve"> </w:t>
            </w:r>
            <w:r w:rsidRPr="007B3475">
              <w:rPr>
                <w:color w:val="000000"/>
                <w:sz w:val="18"/>
                <w:szCs w:val="18"/>
              </w:rPr>
              <w:t>does not grant leadership.</w:t>
            </w:r>
          </w:p>
        </w:tc>
      </w:tr>
      <w:tr w:rsidR="00403A49" w:rsidRPr="007B3475" w14:paraId="3BABFF76"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04EBE87C" w14:textId="67E9F8E8" w:rsidR="00403A49" w:rsidRPr="007B3475" w:rsidRDefault="00403A49" w:rsidP="00D745E2">
            <w:pPr>
              <w:contextualSpacing/>
              <w:rPr>
                <w:color w:val="000000"/>
                <w:sz w:val="18"/>
                <w:szCs w:val="18"/>
              </w:rPr>
            </w:pPr>
            <w:r>
              <w:rPr>
                <w:color w:val="000000"/>
                <w:sz w:val="18"/>
                <w:szCs w:val="18"/>
              </w:rPr>
              <w:t>6</w:t>
            </w:r>
          </w:p>
        </w:tc>
        <w:tc>
          <w:tcPr>
            <w:tcW w:w="8678" w:type="dxa"/>
            <w:tcBorders>
              <w:top w:val="nil"/>
              <w:left w:val="nil"/>
              <w:bottom w:val="single" w:sz="8" w:space="0" w:color="auto"/>
              <w:right w:val="single" w:sz="8" w:space="0" w:color="auto"/>
            </w:tcBorders>
            <w:shd w:val="clear" w:color="auto" w:fill="auto"/>
            <w:vAlign w:val="center"/>
          </w:tcPr>
          <w:p w14:paraId="69429DC8"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color w:val="000000"/>
                <w:sz w:val="18"/>
                <w:szCs w:val="18"/>
              </w:rPr>
              <w:t xml:space="preserve"> uses her follower self-schema to determine if she will grant leadership. The higher the probability, the more likely she will grant leadership. </w:t>
            </w:r>
          </w:p>
        </w:tc>
      </w:tr>
      <w:tr w:rsidR="00403A49" w:rsidRPr="007B3475" w14:paraId="50C71E68" w14:textId="77777777" w:rsidTr="00D745E2">
        <w:trPr>
          <w:trHeight w:val="349"/>
        </w:trPr>
        <w:tc>
          <w:tcPr>
            <w:tcW w:w="762" w:type="dxa"/>
            <w:tcBorders>
              <w:top w:val="nil"/>
              <w:left w:val="single" w:sz="8" w:space="0" w:color="auto"/>
              <w:bottom w:val="single" w:sz="8" w:space="0" w:color="auto"/>
              <w:right w:val="single" w:sz="8" w:space="0" w:color="auto"/>
            </w:tcBorders>
            <w:shd w:val="clear" w:color="auto" w:fill="auto"/>
            <w:vAlign w:val="center"/>
          </w:tcPr>
          <w:p w14:paraId="50742ABB" w14:textId="6D29950B" w:rsidR="00403A49" w:rsidRPr="007B3475" w:rsidRDefault="00403A49" w:rsidP="00D745E2">
            <w:pPr>
              <w:contextualSpacing/>
              <w:rPr>
                <w:color w:val="000000"/>
                <w:sz w:val="18"/>
                <w:szCs w:val="18"/>
              </w:rPr>
            </w:pPr>
            <w:r>
              <w:rPr>
                <w:color w:val="000000"/>
                <w:sz w:val="18"/>
                <w:szCs w:val="18"/>
              </w:rPr>
              <w:t>7</w:t>
            </w:r>
          </w:p>
        </w:tc>
        <w:tc>
          <w:tcPr>
            <w:tcW w:w="8678" w:type="dxa"/>
            <w:tcBorders>
              <w:top w:val="nil"/>
              <w:left w:val="nil"/>
              <w:bottom w:val="single" w:sz="8" w:space="0" w:color="auto"/>
              <w:right w:val="single" w:sz="8" w:space="0" w:color="auto"/>
            </w:tcBorders>
            <w:shd w:val="clear" w:color="auto" w:fill="auto"/>
            <w:vAlign w:val="center"/>
          </w:tcPr>
          <w:p w14:paraId="1398321C" w14:textId="77777777" w:rsidR="00403A49" w:rsidRPr="007B3475" w:rsidRDefault="00403A49" w:rsidP="00D745E2">
            <w:pPr>
              <w:contextualSpacing/>
              <w:rPr>
                <w:i/>
                <w:iCs/>
                <w:color w:val="000000"/>
                <w:sz w:val="18"/>
                <w:szCs w:val="18"/>
              </w:rPr>
            </w:pPr>
            <w:r w:rsidRPr="007B3475">
              <w:rPr>
                <w:color w:val="000000"/>
                <w:sz w:val="18"/>
                <w:szCs w:val="18"/>
              </w:rPr>
              <w:t xml:space="preserve">Steps 5 -7 repeats once for the Agent </w:t>
            </w:r>
            <w:r w:rsidRPr="007B3475">
              <w:rPr>
                <w:i/>
                <w:iCs/>
                <w:color w:val="000000"/>
                <w:sz w:val="18"/>
                <w:szCs w:val="18"/>
              </w:rPr>
              <w:t xml:space="preserve">j </w:t>
            </w:r>
            <w:r w:rsidRPr="007B3475">
              <w:rPr>
                <w:color w:val="000000"/>
                <w:sz w:val="18"/>
                <w:szCs w:val="18"/>
              </w:rPr>
              <w:t xml:space="preserve">evaluating agent </w:t>
            </w:r>
            <w:proofErr w:type="spellStart"/>
            <w:r w:rsidRPr="007B3475">
              <w:rPr>
                <w:i/>
                <w:iCs/>
                <w:color w:val="000000"/>
                <w:sz w:val="18"/>
                <w:szCs w:val="18"/>
              </w:rPr>
              <w:t>i</w:t>
            </w:r>
            <w:proofErr w:type="spellEnd"/>
            <w:r w:rsidRPr="007B3475">
              <w:rPr>
                <w:i/>
                <w:iCs/>
                <w:color w:val="000000"/>
                <w:sz w:val="18"/>
                <w:szCs w:val="18"/>
              </w:rPr>
              <w:t xml:space="preserve">. </w:t>
            </w:r>
          </w:p>
        </w:tc>
      </w:tr>
      <w:tr w:rsidR="00403A49" w:rsidRPr="007B3475" w14:paraId="25D5F1CB"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hideMark/>
          </w:tcPr>
          <w:p w14:paraId="01E66B81" w14:textId="2F3EC673" w:rsidR="00403A49" w:rsidRPr="007B3475" w:rsidRDefault="00403A49" w:rsidP="00D745E2">
            <w:pPr>
              <w:contextualSpacing/>
              <w:rPr>
                <w:color w:val="000000"/>
                <w:sz w:val="18"/>
                <w:szCs w:val="18"/>
              </w:rPr>
            </w:pPr>
            <w:r>
              <w:rPr>
                <w:color w:val="000000"/>
                <w:sz w:val="18"/>
                <w:szCs w:val="18"/>
              </w:rPr>
              <w:t>8</w:t>
            </w:r>
          </w:p>
        </w:tc>
        <w:tc>
          <w:tcPr>
            <w:tcW w:w="8678" w:type="dxa"/>
            <w:tcBorders>
              <w:top w:val="nil"/>
              <w:left w:val="nil"/>
              <w:bottom w:val="single" w:sz="8" w:space="0" w:color="auto"/>
              <w:right w:val="single" w:sz="8" w:space="0" w:color="auto"/>
            </w:tcBorders>
            <w:shd w:val="clear" w:color="auto" w:fill="auto"/>
            <w:vAlign w:val="center"/>
            <w:hideMark/>
          </w:tcPr>
          <w:p w14:paraId="7FB6E0AB"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leader identity score (LI) from the previous iteration. They add .5 if they granted leadership, subtract .5 if they were not granted leadership, and nothing changes if they did not claim.    </w:t>
            </w:r>
          </w:p>
        </w:tc>
      </w:tr>
      <w:tr w:rsidR="00403A49" w:rsidRPr="007B3475" w14:paraId="2AA14A52"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tcPr>
          <w:p w14:paraId="1BA9B1EB" w14:textId="0B6487AC" w:rsidR="00403A49" w:rsidRPr="007B3475" w:rsidRDefault="00403A49" w:rsidP="00D745E2">
            <w:pPr>
              <w:contextualSpacing/>
              <w:rPr>
                <w:color w:val="000000"/>
                <w:sz w:val="18"/>
                <w:szCs w:val="18"/>
              </w:rPr>
            </w:pPr>
            <w:r>
              <w:rPr>
                <w:color w:val="000000"/>
                <w:sz w:val="18"/>
                <w:szCs w:val="18"/>
              </w:rPr>
              <w:t>9</w:t>
            </w:r>
          </w:p>
        </w:tc>
        <w:tc>
          <w:tcPr>
            <w:tcW w:w="8678" w:type="dxa"/>
            <w:tcBorders>
              <w:top w:val="nil"/>
              <w:left w:val="nil"/>
              <w:bottom w:val="single" w:sz="8" w:space="0" w:color="auto"/>
              <w:right w:val="single" w:sz="8" w:space="0" w:color="auto"/>
            </w:tcBorders>
            <w:shd w:val="clear" w:color="auto" w:fill="auto"/>
            <w:vAlign w:val="center"/>
          </w:tcPr>
          <w:p w14:paraId="581B4E8D"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follower identity score (FI) from the previous iteration. They add .5 if they granted leadership, subtracts .5 of they did not grant leadership, and nothing changes if the other agent did not claim.    </w:t>
            </w:r>
          </w:p>
        </w:tc>
      </w:tr>
      <w:tr w:rsidR="00403A49" w:rsidRPr="007B3475" w14:paraId="1A041EAB" w14:textId="77777777" w:rsidTr="00D745E2">
        <w:trPr>
          <w:trHeight w:val="511"/>
        </w:trPr>
        <w:tc>
          <w:tcPr>
            <w:tcW w:w="762" w:type="dxa"/>
            <w:tcBorders>
              <w:top w:val="nil"/>
              <w:left w:val="single" w:sz="8" w:space="0" w:color="auto"/>
              <w:bottom w:val="single" w:sz="8" w:space="0" w:color="auto"/>
              <w:right w:val="single" w:sz="8" w:space="0" w:color="auto"/>
            </w:tcBorders>
            <w:shd w:val="clear" w:color="auto" w:fill="auto"/>
            <w:vAlign w:val="center"/>
          </w:tcPr>
          <w:p w14:paraId="08ACF021" w14:textId="10F70054" w:rsidR="00403A49" w:rsidRPr="007B3475" w:rsidRDefault="00403A49" w:rsidP="00D745E2">
            <w:pPr>
              <w:contextualSpacing/>
              <w:rPr>
                <w:color w:val="000000"/>
                <w:sz w:val="18"/>
                <w:szCs w:val="18"/>
              </w:rPr>
            </w:pPr>
            <w:r w:rsidRPr="007B3475">
              <w:rPr>
                <w:color w:val="000000"/>
                <w:sz w:val="18"/>
                <w:szCs w:val="18"/>
              </w:rPr>
              <w:t>1</w:t>
            </w:r>
            <w:r>
              <w:rPr>
                <w:color w:val="000000"/>
                <w:sz w:val="18"/>
                <w:szCs w:val="18"/>
              </w:rPr>
              <w:t>0</w:t>
            </w:r>
          </w:p>
        </w:tc>
        <w:tc>
          <w:tcPr>
            <w:tcW w:w="8678" w:type="dxa"/>
            <w:tcBorders>
              <w:top w:val="nil"/>
              <w:left w:val="nil"/>
              <w:bottom w:val="single" w:sz="8" w:space="0" w:color="auto"/>
              <w:right w:val="single" w:sz="8" w:space="0" w:color="auto"/>
            </w:tcBorders>
            <w:shd w:val="clear" w:color="auto" w:fill="auto"/>
            <w:vAlign w:val="center"/>
          </w:tcPr>
          <w:p w14:paraId="6D84C846" w14:textId="77777777" w:rsidR="00403A49" w:rsidRPr="007B3475" w:rsidRDefault="00403A49" w:rsidP="00D745E2">
            <w:pPr>
              <w:contextualSpacing/>
              <w:rPr>
                <w:color w:val="000000"/>
                <w:sz w:val="18"/>
                <w:szCs w:val="18"/>
              </w:rPr>
            </w:pPr>
            <w:r w:rsidRPr="007B3475">
              <w:rPr>
                <w:color w:val="000000"/>
                <w:sz w:val="18"/>
                <w:szCs w:val="18"/>
              </w:rPr>
              <w:t xml:space="preserve">Agent </w:t>
            </w:r>
            <w:proofErr w:type="spellStart"/>
            <w:r w:rsidRPr="007B3475">
              <w:rPr>
                <w:i/>
                <w:iCs/>
                <w:color w:val="000000"/>
                <w:sz w:val="18"/>
                <w:szCs w:val="18"/>
              </w:rPr>
              <w:t>i</w:t>
            </w:r>
            <w:proofErr w:type="spellEnd"/>
            <w:r w:rsidRPr="007B3475">
              <w:rPr>
                <w:i/>
                <w:iCs/>
                <w:color w:val="000000"/>
                <w:sz w:val="18"/>
                <w:szCs w:val="18"/>
              </w:rPr>
              <w:t xml:space="preserve"> and Agent j </w:t>
            </w:r>
            <w:r w:rsidRPr="007B3475">
              <w:rPr>
                <w:color w:val="000000"/>
                <w:sz w:val="18"/>
                <w:szCs w:val="18"/>
              </w:rPr>
              <w:t xml:space="preserve">each change their leadership perception (LP) score for each other from the previous iteration. If the agent granted leadership, they add 1 to their LP score for the other agent. </w:t>
            </w:r>
          </w:p>
        </w:tc>
      </w:tr>
    </w:tbl>
    <w:p w14:paraId="2B273D33" w14:textId="77777777" w:rsidR="00403A49" w:rsidRDefault="00403A49" w:rsidP="00403A49"/>
    <w:p w14:paraId="1B6389D9" w14:textId="77777777" w:rsidR="00403A49" w:rsidRDefault="00403A49" w:rsidP="00403A49"/>
    <w:p w14:paraId="07D525BE" w14:textId="799BD118" w:rsidR="00385BE5" w:rsidRDefault="00385BE5"/>
    <w:p w14:paraId="69B18C96" w14:textId="5B6B54E5" w:rsidR="00403A49" w:rsidRDefault="00403A49"/>
    <w:p w14:paraId="3FA4BF71" w14:textId="2E511B42" w:rsidR="00403A49" w:rsidRDefault="00403A49"/>
    <w:p w14:paraId="788F7835" w14:textId="3303832A" w:rsidR="00403A49" w:rsidRDefault="00403A49"/>
    <w:p w14:paraId="28CBAA1E" w14:textId="2849FBCB" w:rsidR="00403A49" w:rsidRDefault="00403A49"/>
    <w:p w14:paraId="394D6BBF" w14:textId="6A2B3F6C" w:rsidR="00403A49" w:rsidRDefault="00403A49"/>
    <w:p w14:paraId="7CF704C4" w14:textId="124729E6" w:rsidR="00403A49" w:rsidRDefault="00403A49"/>
    <w:p w14:paraId="4F1F0910" w14:textId="77777777" w:rsidR="00A042C6" w:rsidRDefault="00A042C6"/>
    <w:p w14:paraId="300705B4" w14:textId="1872982B" w:rsidR="00403A49" w:rsidRDefault="00403A49"/>
    <w:p w14:paraId="7FD375CC" w14:textId="5D1D88F9" w:rsidR="00403A49" w:rsidRPr="00765863" w:rsidRDefault="00403A49" w:rsidP="00403A49">
      <w:pPr>
        <w:widowControl w:val="0"/>
        <w:autoSpaceDE w:val="0"/>
        <w:autoSpaceDN w:val="0"/>
        <w:adjustRightInd w:val="0"/>
      </w:pPr>
      <w:r>
        <w:lastRenderedPageBreak/>
        <w:t>Appendix B</w:t>
      </w:r>
    </w:p>
    <w:p w14:paraId="6E5B181B" w14:textId="77777777" w:rsidR="00403A49" w:rsidRPr="00765863" w:rsidRDefault="00403A49" w:rsidP="00403A49">
      <w:pPr>
        <w:widowControl w:val="0"/>
        <w:autoSpaceDE w:val="0"/>
        <w:autoSpaceDN w:val="0"/>
        <w:adjustRightInd w:val="0"/>
      </w:pPr>
      <w:r w:rsidRPr="00765863">
        <w:t xml:space="preserve"> </w:t>
      </w:r>
    </w:p>
    <w:p w14:paraId="37B8AD89" w14:textId="77777777" w:rsidR="00403A49" w:rsidRDefault="00403A49" w:rsidP="00403A49">
      <w:pPr>
        <w:widowControl w:val="0"/>
        <w:autoSpaceDE w:val="0"/>
        <w:autoSpaceDN w:val="0"/>
        <w:adjustRightInd w:val="0"/>
        <w:rPr>
          <w:i/>
          <w:iCs/>
        </w:rPr>
      </w:pPr>
      <w:r w:rsidRPr="0027213B">
        <w:rPr>
          <w:i/>
          <w:iCs/>
        </w:rPr>
        <w:t>Parameter Sensitivity Testing Plan</w:t>
      </w:r>
    </w:p>
    <w:p w14:paraId="42E61FA2" w14:textId="77777777" w:rsidR="00403A49" w:rsidRDefault="00403A49" w:rsidP="00403A49">
      <w:pPr>
        <w:widowControl w:val="0"/>
        <w:autoSpaceDE w:val="0"/>
        <w:autoSpaceDN w:val="0"/>
        <w:adjustRightInd w:val="0"/>
      </w:pPr>
    </w:p>
    <w:tbl>
      <w:tblPr>
        <w:tblStyle w:val="TableGrid"/>
        <w:tblW w:w="5395" w:type="dxa"/>
        <w:tblLook w:val="04A0" w:firstRow="1" w:lastRow="0" w:firstColumn="1" w:lastColumn="0" w:noHBand="0" w:noVBand="1"/>
      </w:tblPr>
      <w:tblGrid>
        <w:gridCol w:w="2394"/>
        <w:gridCol w:w="3001"/>
      </w:tblGrid>
      <w:tr w:rsidR="00403A49" w:rsidRPr="007B3475" w14:paraId="7DB977A6" w14:textId="77777777" w:rsidTr="00D745E2">
        <w:tc>
          <w:tcPr>
            <w:tcW w:w="2394" w:type="dxa"/>
          </w:tcPr>
          <w:p w14:paraId="115872E7" w14:textId="77777777" w:rsidR="00403A49" w:rsidRPr="007B3475" w:rsidRDefault="00403A49" w:rsidP="00D745E2">
            <w:pPr>
              <w:contextualSpacing/>
            </w:pPr>
            <w:r w:rsidRPr="007B3475">
              <w:t>Model</w:t>
            </w:r>
          </w:p>
        </w:tc>
        <w:tc>
          <w:tcPr>
            <w:tcW w:w="3001" w:type="dxa"/>
          </w:tcPr>
          <w:p w14:paraId="093CD4B9" w14:textId="77777777" w:rsidR="00403A49" w:rsidRPr="007B3475" w:rsidRDefault="00403A49" w:rsidP="00D745E2">
            <w:pPr>
              <w:contextualSpacing/>
            </w:pPr>
            <w:r w:rsidRPr="007B3475">
              <w:t>Unique Element at Stage 1</w:t>
            </w:r>
          </w:p>
        </w:tc>
      </w:tr>
      <w:tr w:rsidR="00403A49" w:rsidRPr="007B3475" w14:paraId="71CE29BE" w14:textId="77777777" w:rsidTr="00D745E2">
        <w:tc>
          <w:tcPr>
            <w:tcW w:w="2394" w:type="dxa"/>
          </w:tcPr>
          <w:p w14:paraId="4F300F38" w14:textId="77777777" w:rsidR="00403A49" w:rsidRPr="007B3475" w:rsidRDefault="00403A49" w:rsidP="00D745E2">
            <w:pPr>
              <w:contextualSpacing/>
              <w:rPr>
                <w:b/>
                <w:bCs/>
              </w:rPr>
            </w:pPr>
            <w:r w:rsidRPr="007B3475">
              <w:rPr>
                <w:b/>
                <w:bCs/>
              </w:rPr>
              <w:t>Base Model</w:t>
            </w:r>
          </w:p>
        </w:tc>
        <w:tc>
          <w:tcPr>
            <w:tcW w:w="3001" w:type="dxa"/>
          </w:tcPr>
          <w:p w14:paraId="01C4B130" w14:textId="77777777" w:rsidR="00403A49" w:rsidRPr="007B3475" w:rsidRDefault="00403A49" w:rsidP="00D745E2">
            <w:pPr>
              <w:contextualSpacing/>
            </w:pPr>
            <w:r w:rsidRPr="007B3475">
              <w:t xml:space="preserve">ILT-Self Comparison </w:t>
            </w:r>
          </w:p>
        </w:tc>
      </w:tr>
      <w:tr w:rsidR="00403A49" w:rsidRPr="007B3475" w14:paraId="5E05575D" w14:textId="77777777" w:rsidTr="00D745E2">
        <w:tc>
          <w:tcPr>
            <w:tcW w:w="2394" w:type="dxa"/>
          </w:tcPr>
          <w:p w14:paraId="0D245DC8" w14:textId="77777777" w:rsidR="00403A49" w:rsidRPr="007B3475" w:rsidRDefault="00403A49" w:rsidP="00D745E2">
            <w:pPr>
              <w:contextualSpacing/>
              <w:rPr>
                <w:b/>
                <w:bCs/>
              </w:rPr>
            </w:pPr>
            <w:r w:rsidRPr="007B3475">
              <w:rPr>
                <w:b/>
                <w:bCs/>
              </w:rPr>
              <w:t>Social</w:t>
            </w:r>
            <w:r>
              <w:rPr>
                <w:b/>
                <w:bCs/>
              </w:rPr>
              <w:t xml:space="preserve"> </w:t>
            </w:r>
            <w:r w:rsidRPr="007B3475">
              <w:rPr>
                <w:b/>
                <w:bCs/>
              </w:rPr>
              <w:t xml:space="preserve">Interactionist </w:t>
            </w:r>
          </w:p>
        </w:tc>
        <w:tc>
          <w:tcPr>
            <w:tcW w:w="3001" w:type="dxa"/>
          </w:tcPr>
          <w:p w14:paraId="472E8085" w14:textId="77777777" w:rsidR="00403A49" w:rsidRPr="007B3475" w:rsidRDefault="00403A49" w:rsidP="00D745E2">
            <w:pPr>
              <w:contextualSpacing/>
            </w:pPr>
            <w:r w:rsidRPr="007B3475">
              <w:t>Leadership Structure Schemas</w:t>
            </w:r>
          </w:p>
        </w:tc>
      </w:tr>
      <w:tr w:rsidR="00403A49" w:rsidRPr="007B3475" w14:paraId="43227D8B" w14:textId="77777777" w:rsidTr="00D745E2">
        <w:tc>
          <w:tcPr>
            <w:tcW w:w="2394" w:type="dxa"/>
          </w:tcPr>
          <w:p w14:paraId="0DF57DF4" w14:textId="77777777" w:rsidR="00403A49" w:rsidRPr="007B3475" w:rsidRDefault="00403A49" w:rsidP="00D745E2">
            <w:pPr>
              <w:contextualSpacing/>
              <w:rPr>
                <w:b/>
                <w:bCs/>
              </w:rPr>
            </w:pPr>
            <w:r w:rsidRPr="007B3475">
              <w:rPr>
                <w:b/>
                <w:bCs/>
              </w:rPr>
              <w:t>Social</w:t>
            </w:r>
            <w:r>
              <w:rPr>
                <w:b/>
                <w:bCs/>
              </w:rPr>
              <w:t xml:space="preserve"> </w:t>
            </w:r>
            <w:r w:rsidRPr="007B3475">
              <w:rPr>
                <w:b/>
                <w:bCs/>
              </w:rPr>
              <w:t xml:space="preserve">Cognitive </w:t>
            </w:r>
          </w:p>
        </w:tc>
        <w:tc>
          <w:tcPr>
            <w:tcW w:w="3001" w:type="dxa"/>
          </w:tcPr>
          <w:p w14:paraId="1DEDB416" w14:textId="77777777" w:rsidR="00403A49" w:rsidRPr="007B3475" w:rsidRDefault="00403A49" w:rsidP="00D745E2">
            <w:pPr>
              <w:contextualSpacing/>
            </w:pPr>
            <w:r w:rsidRPr="007B3475">
              <w:t>Leader/Follower Self-Schemas</w:t>
            </w:r>
          </w:p>
        </w:tc>
      </w:tr>
      <w:tr w:rsidR="00403A49" w:rsidRPr="007B3475" w14:paraId="1B33F382" w14:textId="77777777" w:rsidTr="00D745E2">
        <w:trPr>
          <w:trHeight w:val="602"/>
        </w:trPr>
        <w:tc>
          <w:tcPr>
            <w:tcW w:w="2394" w:type="dxa"/>
          </w:tcPr>
          <w:p w14:paraId="1D371743" w14:textId="77777777" w:rsidR="00403A49" w:rsidRPr="007B3475" w:rsidRDefault="00403A49" w:rsidP="00D745E2">
            <w:pPr>
              <w:contextualSpacing/>
              <w:rPr>
                <w:i/>
                <w:iCs/>
              </w:rPr>
            </w:pPr>
            <w:r w:rsidRPr="007B3475">
              <w:rPr>
                <w:i/>
                <w:iCs/>
              </w:rPr>
              <w:t>Mode of Assessment</w:t>
            </w:r>
          </w:p>
        </w:tc>
        <w:tc>
          <w:tcPr>
            <w:tcW w:w="3001" w:type="dxa"/>
          </w:tcPr>
          <w:p w14:paraId="6584300B" w14:textId="77777777" w:rsidR="00403A49" w:rsidRPr="007B3475" w:rsidRDefault="00403A49" w:rsidP="00D745E2">
            <w:pPr>
              <w:contextualSpacing/>
              <w:rPr>
                <w:i/>
                <w:iCs/>
              </w:rPr>
            </w:pPr>
            <w:r w:rsidRPr="007B3475">
              <w:rPr>
                <w:i/>
                <w:iCs/>
              </w:rPr>
              <w:t>Variance Accounted for in Outcomes</w:t>
            </w:r>
          </w:p>
        </w:tc>
      </w:tr>
    </w:tbl>
    <w:p w14:paraId="33119014" w14:textId="77777777" w:rsidR="00403A49" w:rsidRDefault="00403A49" w:rsidP="00403A49">
      <w:pPr>
        <w:widowControl w:val="0"/>
        <w:autoSpaceDE w:val="0"/>
        <w:autoSpaceDN w:val="0"/>
        <w:adjustRightInd w:val="0"/>
      </w:pPr>
    </w:p>
    <w:p w14:paraId="43D11E8A" w14:textId="77777777" w:rsidR="00403A49" w:rsidRDefault="00403A49" w:rsidP="00403A49">
      <w:pPr>
        <w:widowControl w:val="0"/>
        <w:autoSpaceDE w:val="0"/>
        <w:autoSpaceDN w:val="0"/>
        <w:adjustRightInd w:val="0"/>
      </w:pPr>
    </w:p>
    <w:p w14:paraId="488D74B7" w14:textId="77777777" w:rsidR="00403A49" w:rsidRDefault="00403A49" w:rsidP="00403A49">
      <w:pPr>
        <w:widowControl w:val="0"/>
        <w:autoSpaceDE w:val="0"/>
        <w:autoSpaceDN w:val="0"/>
        <w:adjustRightInd w:val="0"/>
      </w:pPr>
    </w:p>
    <w:p w14:paraId="75C36F7D" w14:textId="77777777" w:rsidR="00403A49" w:rsidRDefault="00403A49" w:rsidP="00403A49">
      <w:pPr>
        <w:widowControl w:val="0"/>
        <w:autoSpaceDE w:val="0"/>
        <w:autoSpaceDN w:val="0"/>
        <w:adjustRightInd w:val="0"/>
      </w:pPr>
    </w:p>
    <w:p w14:paraId="7F4471EC" w14:textId="3D64992A" w:rsidR="00403A49" w:rsidRDefault="00403A49"/>
    <w:p w14:paraId="5754C137" w14:textId="69853677" w:rsidR="00A042C6" w:rsidRDefault="00A042C6"/>
    <w:p w14:paraId="36876B1E" w14:textId="74AB809A" w:rsidR="00A042C6" w:rsidRDefault="00A042C6"/>
    <w:p w14:paraId="72719352" w14:textId="0A2DA8E7" w:rsidR="00A042C6" w:rsidRDefault="00A042C6"/>
    <w:p w14:paraId="14B55FFE" w14:textId="0D303DFC" w:rsidR="00A042C6" w:rsidRDefault="00A042C6"/>
    <w:p w14:paraId="0EC6B48E" w14:textId="7809746A" w:rsidR="00A042C6" w:rsidRDefault="00A042C6"/>
    <w:p w14:paraId="1DC3F5A1" w14:textId="01B2E35B" w:rsidR="00A042C6" w:rsidRDefault="00A042C6"/>
    <w:p w14:paraId="46C8C092" w14:textId="1E9088D2" w:rsidR="00A042C6" w:rsidRDefault="00A042C6"/>
    <w:p w14:paraId="29DD9A5C" w14:textId="35778C7F" w:rsidR="00A042C6" w:rsidRDefault="00A042C6"/>
    <w:p w14:paraId="4655AC25" w14:textId="5FB9D045" w:rsidR="00A042C6" w:rsidRDefault="00A042C6"/>
    <w:p w14:paraId="7677D62F" w14:textId="6E60B139" w:rsidR="00A042C6" w:rsidRDefault="00A042C6"/>
    <w:p w14:paraId="0E7BC422" w14:textId="3D1FF989" w:rsidR="00A042C6" w:rsidRDefault="00A042C6"/>
    <w:p w14:paraId="0EB4C48E" w14:textId="47E52F83" w:rsidR="00A042C6" w:rsidRDefault="00A042C6"/>
    <w:p w14:paraId="3E5C89B5" w14:textId="7F1BCBC7" w:rsidR="00A042C6" w:rsidRDefault="00A042C6"/>
    <w:p w14:paraId="68658821" w14:textId="77777777" w:rsidR="00A042C6" w:rsidRDefault="00A042C6"/>
    <w:p w14:paraId="20B0382A" w14:textId="23676E43" w:rsidR="00A042C6" w:rsidRDefault="00A042C6"/>
    <w:p w14:paraId="240DF563" w14:textId="77777777" w:rsidR="004B4571" w:rsidRDefault="004B4571" w:rsidP="00A042C6">
      <w:pPr>
        <w:pStyle w:val="Default"/>
        <w:rPr>
          <w:sz w:val="23"/>
          <w:szCs w:val="23"/>
        </w:rPr>
      </w:pPr>
    </w:p>
    <w:p w14:paraId="357488A1" w14:textId="6AE66718" w:rsidR="00A042C6" w:rsidRDefault="00A042C6" w:rsidP="00A042C6">
      <w:pPr>
        <w:pStyle w:val="Default"/>
        <w:contextualSpacing/>
        <w:rPr>
          <w:sz w:val="23"/>
          <w:szCs w:val="23"/>
        </w:rPr>
      </w:pPr>
      <w:r>
        <w:rPr>
          <w:sz w:val="23"/>
          <w:szCs w:val="23"/>
        </w:rPr>
        <w:lastRenderedPageBreak/>
        <w:t>Appendix C</w:t>
      </w:r>
    </w:p>
    <w:p w14:paraId="6B09FF06" w14:textId="77777777" w:rsidR="00A042C6" w:rsidRDefault="00A042C6" w:rsidP="00A042C6">
      <w:pPr>
        <w:pStyle w:val="Default"/>
        <w:contextualSpacing/>
        <w:rPr>
          <w:sz w:val="23"/>
          <w:szCs w:val="23"/>
        </w:rPr>
      </w:pPr>
    </w:p>
    <w:p w14:paraId="5D6959A4" w14:textId="70677B5D" w:rsidR="00A042C6" w:rsidRDefault="00A042C6" w:rsidP="00A042C6">
      <w:pPr>
        <w:pStyle w:val="Default"/>
        <w:contextualSpacing/>
        <w:rPr>
          <w:sz w:val="23"/>
          <w:szCs w:val="23"/>
        </w:rPr>
      </w:pPr>
      <w:r>
        <w:rPr>
          <w:sz w:val="23"/>
          <w:szCs w:val="23"/>
        </w:rPr>
        <w:t>Simplifying Assumptions for Social Interactionist ABM</w:t>
      </w:r>
    </w:p>
    <w:tbl>
      <w:tblPr>
        <w:tblW w:w="1414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348"/>
        <w:gridCol w:w="4002"/>
        <w:gridCol w:w="3918"/>
        <w:gridCol w:w="2880"/>
      </w:tblGrid>
      <w:tr w:rsidR="00A042C6" w14:paraId="129A7249" w14:textId="77777777" w:rsidTr="004B4571">
        <w:tblPrEx>
          <w:tblCellMar>
            <w:top w:w="0" w:type="dxa"/>
            <w:bottom w:w="0" w:type="dxa"/>
          </w:tblCellMar>
        </w:tblPrEx>
        <w:trPr>
          <w:trHeight w:val="152"/>
        </w:trPr>
        <w:tc>
          <w:tcPr>
            <w:tcW w:w="3348" w:type="dxa"/>
            <w:tcBorders>
              <w:top w:val="none" w:sz="6" w:space="0" w:color="auto"/>
              <w:bottom w:val="none" w:sz="6" w:space="0" w:color="auto"/>
              <w:right w:val="none" w:sz="6" w:space="0" w:color="auto"/>
            </w:tcBorders>
          </w:tcPr>
          <w:p w14:paraId="2DA0BDFF" w14:textId="45F8D522" w:rsidR="00A042C6" w:rsidRDefault="00A042C6">
            <w:pPr>
              <w:pStyle w:val="Default"/>
              <w:rPr>
                <w:sz w:val="22"/>
                <w:szCs w:val="22"/>
              </w:rPr>
            </w:pPr>
            <w:r>
              <w:rPr>
                <w:b/>
                <w:bCs/>
                <w:sz w:val="22"/>
                <w:szCs w:val="22"/>
              </w:rPr>
              <w:t xml:space="preserve">Assumption Type </w:t>
            </w:r>
          </w:p>
        </w:tc>
        <w:tc>
          <w:tcPr>
            <w:tcW w:w="4002" w:type="dxa"/>
            <w:tcBorders>
              <w:top w:val="none" w:sz="6" w:space="0" w:color="auto"/>
              <w:left w:val="none" w:sz="6" w:space="0" w:color="auto"/>
              <w:bottom w:val="none" w:sz="6" w:space="0" w:color="auto"/>
              <w:right w:val="none" w:sz="6" w:space="0" w:color="auto"/>
            </w:tcBorders>
          </w:tcPr>
          <w:p w14:paraId="0AA5BC2D" w14:textId="77777777" w:rsidR="00A042C6" w:rsidRDefault="00A042C6">
            <w:pPr>
              <w:pStyle w:val="Default"/>
              <w:rPr>
                <w:sz w:val="22"/>
                <w:szCs w:val="22"/>
              </w:rPr>
            </w:pPr>
            <w:r>
              <w:rPr>
                <w:b/>
                <w:bCs/>
                <w:sz w:val="22"/>
                <w:szCs w:val="22"/>
              </w:rPr>
              <w:t xml:space="preserve">Simplifying Assumption </w:t>
            </w:r>
          </w:p>
        </w:tc>
        <w:tc>
          <w:tcPr>
            <w:tcW w:w="3918" w:type="dxa"/>
            <w:tcBorders>
              <w:top w:val="none" w:sz="6" w:space="0" w:color="auto"/>
              <w:left w:val="none" w:sz="6" w:space="0" w:color="auto"/>
              <w:bottom w:val="none" w:sz="6" w:space="0" w:color="auto"/>
              <w:right w:val="none" w:sz="6" w:space="0" w:color="auto"/>
            </w:tcBorders>
          </w:tcPr>
          <w:p w14:paraId="1330CA57" w14:textId="77777777" w:rsidR="00A042C6" w:rsidRDefault="00A042C6">
            <w:pPr>
              <w:pStyle w:val="Default"/>
              <w:rPr>
                <w:sz w:val="22"/>
                <w:szCs w:val="22"/>
              </w:rPr>
            </w:pPr>
            <w:r>
              <w:rPr>
                <w:b/>
                <w:bCs/>
                <w:sz w:val="22"/>
                <w:szCs w:val="22"/>
              </w:rPr>
              <w:t xml:space="preserve">Conceptual Support </w:t>
            </w:r>
          </w:p>
        </w:tc>
        <w:tc>
          <w:tcPr>
            <w:tcW w:w="2880" w:type="dxa"/>
            <w:tcBorders>
              <w:top w:val="none" w:sz="6" w:space="0" w:color="auto"/>
              <w:left w:val="none" w:sz="6" w:space="0" w:color="auto"/>
              <w:bottom w:val="none" w:sz="6" w:space="0" w:color="auto"/>
            </w:tcBorders>
          </w:tcPr>
          <w:p w14:paraId="51CF23BA" w14:textId="77777777" w:rsidR="00A042C6" w:rsidRDefault="00A042C6">
            <w:pPr>
              <w:pStyle w:val="Default"/>
              <w:rPr>
                <w:sz w:val="22"/>
                <w:szCs w:val="22"/>
              </w:rPr>
            </w:pPr>
            <w:r>
              <w:rPr>
                <w:b/>
                <w:bCs/>
                <w:sz w:val="22"/>
                <w:szCs w:val="22"/>
              </w:rPr>
              <w:t xml:space="preserve">Citation(s) </w:t>
            </w:r>
          </w:p>
        </w:tc>
      </w:tr>
      <w:tr w:rsidR="00A042C6" w14:paraId="233DAAE0" w14:textId="77777777" w:rsidTr="004B4571">
        <w:tblPrEx>
          <w:tblCellMar>
            <w:top w:w="0" w:type="dxa"/>
            <w:bottom w:w="0" w:type="dxa"/>
          </w:tblCellMar>
        </w:tblPrEx>
        <w:trPr>
          <w:trHeight w:val="274"/>
        </w:trPr>
        <w:tc>
          <w:tcPr>
            <w:tcW w:w="3348" w:type="dxa"/>
            <w:tcBorders>
              <w:top w:val="none" w:sz="6" w:space="0" w:color="auto"/>
              <w:bottom w:val="none" w:sz="6" w:space="0" w:color="auto"/>
              <w:right w:val="none" w:sz="6" w:space="0" w:color="auto"/>
            </w:tcBorders>
          </w:tcPr>
          <w:p w14:paraId="4A1F1A95" w14:textId="77777777" w:rsidR="00A042C6" w:rsidRDefault="00A042C6">
            <w:pPr>
              <w:pStyle w:val="Default"/>
              <w:rPr>
                <w:sz w:val="22"/>
                <w:szCs w:val="22"/>
              </w:rPr>
            </w:pPr>
            <w:r>
              <w:rPr>
                <w:sz w:val="22"/>
                <w:szCs w:val="22"/>
              </w:rPr>
              <w:t xml:space="preserve">General </w:t>
            </w:r>
          </w:p>
        </w:tc>
        <w:tc>
          <w:tcPr>
            <w:tcW w:w="4002" w:type="dxa"/>
            <w:tcBorders>
              <w:top w:val="none" w:sz="6" w:space="0" w:color="auto"/>
              <w:left w:val="none" w:sz="6" w:space="0" w:color="auto"/>
              <w:bottom w:val="none" w:sz="6" w:space="0" w:color="auto"/>
              <w:right w:val="none" w:sz="6" w:space="0" w:color="auto"/>
            </w:tcBorders>
          </w:tcPr>
          <w:p w14:paraId="264BAB95" w14:textId="77777777" w:rsidR="00A042C6" w:rsidRDefault="00A042C6">
            <w:pPr>
              <w:pStyle w:val="Default"/>
              <w:rPr>
                <w:sz w:val="22"/>
                <w:szCs w:val="22"/>
              </w:rPr>
            </w:pPr>
            <w:r>
              <w:rPr>
                <w:sz w:val="22"/>
                <w:szCs w:val="22"/>
              </w:rPr>
              <w:t xml:space="preserve">Dyadic interactions represent the core of leadership emergence </w:t>
            </w:r>
          </w:p>
        </w:tc>
        <w:tc>
          <w:tcPr>
            <w:tcW w:w="3918" w:type="dxa"/>
            <w:tcBorders>
              <w:top w:val="none" w:sz="6" w:space="0" w:color="auto"/>
              <w:left w:val="none" w:sz="6" w:space="0" w:color="auto"/>
              <w:bottom w:val="none" w:sz="6" w:space="0" w:color="auto"/>
              <w:right w:val="none" w:sz="6" w:space="0" w:color="auto"/>
            </w:tcBorders>
          </w:tcPr>
          <w:p w14:paraId="40024AB8" w14:textId="77777777" w:rsidR="00A042C6" w:rsidRDefault="00A042C6">
            <w:pPr>
              <w:pStyle w:val="Default"/>
              <w:rPr>
                <w:sz w:val="22"/>
                <w:szCs w:val="22"/>
              </w:rPr>
            </w:pPr>
            <w:r>
              <w:rPr>
                <w:sz w:val="22"/>
                <w:szCs w:val="22"/>
              </w:rPr>
              <w:t xml:space="preserve">Double interacts are the core unit of interactions across multiple works </w:t>
            </w:r>
          </w:p>
        </w:tc>
        <w:tc>
          <w:tcPr>
            <w:tcW w:w="2880" w:type="dxa"/>
            <w:tcBorders>
              <w:top w:val="none" w:sz="6" w:space="0" w:color="auto"/>
              <w:left w:val="none" w:sz="6" w:space="0" w:color="auto"/>
              <w:bottom w:val="none" w:sz="6" w:space="0" w:color="auto"/>
            </w:tcBorders>
          </w:tcPr>
          <w:p w14:paraId="32F95BA6"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DeRue</w:t>
            </w:r>
            <w:proofErr w:type="spellEnd"/>
            <w:r>
              <w:rPr>
                <w:sz w:val="22"/>
                <w:szCs w:val="22"/>
              </w:rPr>
              <w:t xml:space="preserve">, 2011 </w:t>
            </w:r>
          </w:p>
        </w:tc>
      </w:tr>
      <w:tr w:rsidR="00A042C6" w14:paraId="380AC20F" w14:textId="77777777" w:rsidTr="004B4571">
        <w:tblPrEx>
          <w:tblCellMar>
            <w:top w:w="0" w:type="dxa"/>
            <w:bottom w:w="0" w:type="dxa"/>
          </w:tblCellMar>
        </w:tblPrEx>
        <w:trPr>
          <w:trHeight w:val="274"/>
        </w:trPr>
        <w:tc>
          <w:tcPr>
            <w:tcW w:w="3348" w:type="dxa"/>
            <w:tcBorders>
              <w:top w:val="none" w:sz="6" w:space="0" w:color="auto"/>
              <w:bottom w:val="none" w:sz="6" w:space="0" w:color="auto"/>
              <w:right w:val="none" w:sz="6" w:space="0" w:color="auto"/>
            </w:tcBorders>
          </w:tcPr>
          <w:p w14:paraId="0FD1165D" w14:textId="77777777" w:rsidR="00A042C6" w:rsidRDefault="00A042C6">
            <w:pPr>
              <w:pStyle w:val="Default"/>
              <w:rPr>
                <w:sz w:val="22"/>
                <w:szCs w:val="22"/>
              </w:rPr>
            </w:pPr>
            <w:r>
              <w:rPr>
                <w:sz w:val="22"/>
                <w:szCs w:val="22"/>
              </w:rPr>
              <w:t xml:space="preserve">General </w:t>
            </w:r>
          </w:p>
        </w:tc>
        <w:tc>
          <w:tcPr>
            <w:tcW w:w="4002" w:type="dxa"/>
            <w:tcBorders>
              <w:top w:val="none" w:sz="6" w:space="0" w:color="auto"/>
              <w:left w:val="none" w:sz="6" w:space="0" w:color="auto"/>
              <w:bottom w:val="none" w:sz="6" w:space="0" w:color="auto"/>
              <w:right w:val="none" w:sz="6" w:space="0" w:color="auto"/>
            </w:tcBorders>
          </w:tcPr>
          <w:p w14:paraId="6353B018" w14:textId="77777777" w:rsidR="00A042C6" w:rsidRDefault="00A042C6">
            <w:pPr>
              <w:pStyle w:val="Default"/>
              <w:rPr>
                <w:sz w:val="22"/>
                <w:szCs w:val="22"/>
              </w:rPr>
            </w:pPr>
            <w:r>
              <w:rPr>
                <w:sz w:val="22"/>
                <w:szCs w:val="22"/>
              </w:rPr>
              <w:t>Individuals first determine self-decisions (</w:t>
            </w:r>
            <w:proofErr w:type="gramStart"/>
            <w:r>
              <w:rPr>
                <w:sz w:val="22"/>
                <w:szCs w:val="22"/>
              </w:rPr>
              <w:t>i.e.</w:t>
            </w:r>
            <w:proofErr w:type="gramEnd"/>
            <w:r>
              <w:rPr>
                <w:sz w:val="22"/>
                <w:szCs w:val="22"/>
              </w:rPr>
              <w:t xml:space="preserve"> should I claim) before evaluating others </w:t>
            </w:r>
          </w:p>
        </w:tc>
        <w:tc>
          <w:tcPr>
            <w:tcW w:w="3918" w:type="dxa"/>
            <w:tcBorders>
              <w:top w:val="none" w:sz="6" w:space="0" w:color="auto"/>
              <w:left w:val="none" w:sz="6" w:space="0" w:color="auto"/>
              <w:bottom w:val="none" w:sz="6" w:space="0" w:color="auto"/>
              <w:right w:val="none" w:sz="6" w:space="0" w:color="auto"/>
            </w:tcBorders>
          </w:tcPr>
          <w:p w14:paraId="1C977F68" w14:textId="77777777" w:rsidR="00A042C6" w:rsidRDefault="00A042C6">
            <w:pPr>
              <w:pStyle w:val="Default"/>
              <w:rPr>
                <w:sz w:val="22"/>
                <w:szCs w:val="22"/>
              </w:rPr>
            </w:pPr>
            <w:r>
              <w:rPr>
                <w:sz w:val="22"/>
                <w:szCs w:val="22"/>
              </w:rPr>
              <w:t xml:space="preserve">Original works discuss self-decisions as foundational to the leadership process </w:t>
            </w:r>
          </w:p>
        </w:tc>
        <w:tc>
          <w:tcPr>
            <w:tcW w:w="2880" w:type="dxa"/>
            <w:tcBorders>
              <w:top w:val="none" w:sz="6" w:space="0" w:color="auto"/>
              <w:left w:val="none" w:sz="6" w:space="0" w:color="auto"/>
              <w:bottom w:val="none" w:sz="6" w:space="0" w:color="auto"/>
            </w:tcBorders>
          </w:tcPr>
          <w:p w14:paraId="7AFF87D4" w14:textId="77777777" w:rsidR="00A042C6" w:rsidRDefault="00A042C6">
            <w:pPr>
              <w:pStyle w:val="Default"/>
              <w:rPr>
                <w:sz w:val="22"/>
                <w:szCs w:val="22"/>
              </w:rPr>
            </w:pPr>
            <w:r>
              <w:rPr>
                <w:sz w:val="22"/>
                <w:szCs w:val="22"/>
              </w:rPr>
              <w:t xml:space="preserve">Acton et al., 2019; </w:t>
            </w:r>
            <w:proofErr w:type="spellStart"/>
            <w:r>
              <w:rPr>
                <w:sz w:val="22"/>
                <w:szCs w:val="22"/>
              </w:rPr>
              <w:t>DeRue</w:t>
            </w:r>
            <w:proofErr w:type="spellEnd"/>
            <w:r>
              <w:rPr>
                <w:sz w:val="22"/>
                <w:szCs w:val="22"/>
              </w:rPr>
              <w:t xml:space="preserve">, Ashford, &amp; Cotton, 2009 </w:t>
            </w:r>
          </w:p>
        </w:tc>
      </w:tr>
      <w:tr w:rsidR="00A042C6" w14:paraId="081A2246" w14:textId="77777777" w:rsidTr="004B4571">
        <w:tblPrEx>
          <w:tblCellMar>
            <w:top w:w="0" w:type="dxa"/>
            <w:bottom w:w="0" w:type="dxa"/>
          </w:tblCellMar>
        </w:tblPrEx>
        <w:trPr>
          <w:trHeight w:val="400"/>
        </w:trPr>
        <w:tc>
          <w:tcPr>
            <w:tcW w:w="3348" w:type="dxa"/>
            <w:tcBorders>
              <w:top w:val="none" w:sz="6" w:space="0" w:color="auto"/>
              <w:bottom w:val="none" w:sz="6" w:space="0" w:color="auto"/>
              <w:right w:val="none" w:sz="6" w:space="0" w:color="auto"/>
            </w:tcBorders>
          </w:tcPr>
          <w:p w14:paraId="0FC37E9C"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59DCF33F" w14:textId="77777777" w:rsidR="00A042C6" w:rsidRDefault="00A042C6">
            <w:pPr>
              <w:pStyle w:val="Default"/>
              <w:rPr>
                <w:sz w:val="22"/>
                <w:szCs w:val="22"/>
              </w:rPr>
            </w:pPr>
            <w:r>
              <w:rPr>
                <w:sz w:val="22"/>
                <w:szCs w:val="22"/>
              </w:rPr>
              <w:t xml:space="preserve">Leader identity starts somewhere close to equal likelihood of claiming leadership, adjusted by how close the ILT-self characteristics comparison is </w:t>
            </w:r>
          </w:p>
        </w:tc>
        <w:tc>
          <w:tcPr>
            <w:tcW w:w="3918" w:type="dxa"/>
            <w:tcBorders>
              <w:top w:val="none" w:sz="6" w:space="0" w:color="auto"/>
              <w:left w:val="none" w:sz="6" w:space="0" w:color="auto"/>
              <w:bottom w:val="none" w:sz="6" w:space="0" w:color="auto"/>
              <w:right w:val="none" w:sz="6" w:space="0" w:color="auto"/>
            </w:tcBorders>
          </w:tcPr>
          <w:p w14:paraId="0C6CAA28" w14:textId="77777777" w:rsidR="00A042C6" w:rsidRDefault="00A042C6">
            <w:pPr>
              <w:pStyle w:val="Default"/>
              <w:rPr>
                <w:sz w:val="22"/>
                <w:szCs w:val="22"/>
              </w:rPr>
            </w:pPr>
            <w:r>
              <w:rPr>
                <w:sz w:val="22"/>
                <w:szCs w:val="22"/>
              </w:rPr>
              <w:t xml:space="preserve">Individuals discussed as having past experiences as a leader and so this should affect their tendency to enact leadership </w:t>
            </w:r>
          </w:p>
        </w:tc>
        <w:tc>
          <w:tcPr>
            <w:tcW w:w="2880" w:type="dxa"/>
            <w:tcBorders>
              <w:top w:val="none" w:sz="6" w:space="0" w:color="auto"/>
              <w:left w:val="none" w:sz="6" w:space="0" w:color="auto"/>
              <w:bottom w:val="none" w:sz="6" w:space="0" w:color="auto"/>
            </w:tcBorders>
          </w:tcPr>
          <w:p w14:paraId="3FC87415"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DeRue</w:t>
            </w:r>
            <w:proofErr w:type="spellEnd"/>
            <w:r>
              <w:rPr>
                <w:sz w:val="22"/>
                <w:szCs w:val="22"/>
              </w:rPr>
              <w:t xml:space="preserve">, Ashford, &amp; Cotton, 2009 </w:t>
            </w:r>
          </w:p>
        </w:tc>
      </w:tr>
      <w:tr w:rsidR="00A042C6" w14:paraId="0B0D267D" w14:textId="77777777" w:rsidTr="004B4571">
        <w:tblPrEx>
          <w:tblCellMar>
            <w:top w:w="0" w:type="dxa"/>
            <w:bottom w:w="0" w:type="dxa"/>
          </w:tblCellMar>
        </w:tblPrEx>
        <w:trPr>
          <w:trHeight w:val="527"/>
        </w:trPr>
        <w:tc>
          <w:tcPr>
            <w:tcW w:w="3348" w:type="dxa"/>
            <w:tcBorders>
              <w:top w:val="none" w:sz="6" w:space="0" w:color="auto"/>
              <w:bottom w:val="none" w:sz="6" w:space="0" w:color="auto"/>
              <w:right w:val="none" w:sz="6" w:space="0" w:color="auto"/>
            </w:tcBorders>
          </w:tcPr>
          <w:p w14:paraId="6DA18655"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68AB5FD7" w14:textId="77777777" w:rsidR="00A042C6" w:rsidRDefault="00A042C6">
            <w:pPr>
              <w:pStyle w:val="Default"/>
              <w:rPr>
                <w:sz w:val="22"/>
                <w:szCs w:val="22"/>
              </w:rPr>
            </w:pPr>
            <w:r>
              <w:rPr>
                <w:sz w:val="22"/>
                <w:szCs w:val="22"/>
              </w:rPr>
              <w:t xml:space="preserve">Follower identity starts at the point where a person is equally likely to grant leadership and is socially constructed over time </w:t>
            </w:r>
          </w:p>
        </w:tc>
        <w:tc>
          <w:tcPr>
            <w:tcW w:w="3918" w:type="dxa"/>
            <w:tcBorders>
              <w:top w:val="none" w:sz="6" w:space="0" w:color="auto"/>
              <w:left w:val="none" w:sz="6" w:space="0" w:color="auto"/>
              <w:bottom w:val="none" w:sz="6" w:space="0" w:color="auto"/>
              <w:right w:val="none" w:sz="6" w:space="0" w:color="auto"/>
            </w:tcBorders>
          </w:tcPr>
          <w:p w14:paraId="1188A9C7" w14:textId="77777777" w:rsidR="00A042C6" w:rsidRDefault="00A042C6">
            <w:pPr>
              <w:pStyle w:val="Default"/>
              <w:rPr>
                <w:sz w:val="22"/>
                <w:szCs w:val="22"/>
              </w:rPr>
            </w:pPr>
            <w:r>
              <w:rPr>
                <w:sz w:val="22"/>
                <w:szCs w:val="22"/>
              </w:rPr>
              <w:t xml:space="preserve">Focus </w:t>
            </w:r>
            <w:proofErr w:type="gramStart"/>
            <w:r>
              <w:rPr>
                <w:sz w:val="22"/>
                <w:szCs w:val="22"/>
              </w:rPr>
              <w:t>at</w:t>
            </w:r>
            <w:proofErr w:type="gramEnd"/>
            <w:r>
              <w:rPr>
                <w:sz w:val="22"/>
                <w:szCs w:val="22"/>
              </w:rPr>
              <w:t xml:space="preserve"> the follower level, prior to identity being developed, is on leadership structure schemas as well as ILT, not a follower self-schema </w:t>
            </w:r>
          </w:p>
        </w:tc>
        <w:tc>
          <w:tcPr>
            <w:tcW w:w="2880" w:type="dxa"/>
            <w:tcBorders>
              <w:top w:val="none" w:sz="6" w:space="0" w:color="auto"/>
              <w:left w:val="none" w:sz="6" w:space="0" w:color="auto"/>
              <w:bottom w:val="none" w:sz="6" w:space="0" w:color="auto"/>
            </w:tcBorders>
          </w:tcPr>
          <w:p w14:paraId="42E5F5A2"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Marchiondo</w:t>
            </w:r>
            <w:proofErr w:type="spellEnd"/>
            <w:r>
              <w:rPr>
                <w:sz w:val="22"/>
                <w:szCs w:val="22"/>
              </w:rPr>
              <w:t xml:space="preserve">, Myers, &amp; Kopelman, 2015 </w:t>
            </w:r>
          </w:p>
        </w:tc>
      </w:tr>
      <w:tr w:rsidR="00A042C6" w14:paraId="2E20DBE2" w14:textId="77777777" w:rsidTr="004B4571">
        <w:tblPrEx>
          <w:tblCellMar>
            <w:top w:w="0" w:type="dxa"/>
            <w:bottom w:w="0" w:type="dxa"/>
          </w:tblCellMar>
        </w:tblPrEx>
        <w:trPr>
          <w:trHeight w:val="401"/>
        </w:trPr>
        <w:tc>
          <w:tcPr>
            <w:tcW w:w="3348" w:type="dxa"/>
            <w:tcBorders>
              <w:top w:val="none" w:sz="6" w:space="0" w:color="auto"/>
              <w:bottom w:val="none" w:sz="6" w:space="0" w:color="auto"/>
              <w:right w:val="none" w:sz="6" w:space="0" w:color="auto"/>
            </w:tcBorders>
          </w:tcPr>
          <w:p w14:paraId="128A4CB3"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5EAD26D9" w14:textId="77777777" w:rsidR="00A042C6" w:rsidRDefault="00A042C6">
            <w:pPr>
              <w:pStyle w:val="Default"/>
              <w:rPr>
                <w:sz w:val="22"/>
                <w:szCs w:val="22"/>
              </w:rPr>
            </w:pPr>
            <w:r>
              <w:rPr>
                <w:sz w:val="22"/>
                <w:szCs w:val="22"/>
              </w:rPr>
              <w:t xml:space="preserve">Those with a hierarchical LSS do not allow two people to serve as a leader within an interaction </w:t>
            </w:r>
          </w:p>
        </w:tc>
        <w:tc>
          <w:tcPr>
            <w:tcW w:w="3918" w:type="dxa"/>
            <w:tcBorders>
              <w:top w:val="none" w:sz="6" w:space="0" w:color="auto"/>
              <w:left w:val="none" w:sz="6" w:space="0" w:color="auto"/>
              <w:bottom w:val="none" w:sz="6" w:space="0" w:color="auto"/>
              <w:right w:val="none" w:sz="6" w:space="0" w:color="auto"/>
            </w:tcBorders>
          </w:tcPr>
          <w:p w14:paraId="33B83909" w14:textId="77777777" w:rsidR="00A042C6" w:rsidRDefault="00A042C6">
            <w:pPr>
              <w:pStyle w:val="Default"/>
              <w:rPr>
                <w:sz w:val="22"/>
                <w:szCs w:val="22"/>
              </w:rPr>
            </w:pPr>
            <w:r>
              <w:rPr>
                <w:sz w:val="22"/>
                <w:szCs w:val="22"/>
              </w:rPr>
              <w:t xml:space="preserve">Original examples used to represent LSS, describe it as clear standard for dyadic interactions early on </w:t>
            </w:r>
          </w:p>
        </w:tc>
        <w:tc>
          <w:tcPr>
            <w:tcW w:w="2880" w:type="dxa"/>
            <w:tcBorders>
              <w:top w:val="none" w:sz="6" w:space="0" w:color="auto"/>
              <w:left w:val="none" w:sz="6" w:space="0" w:color="auto"/>
              <w:bottom w:val="none" w:sz="6" w:space="0" w:color="auto"/>
            </w:tcBorders>
          </w:tcPr>
          <w:p w14:paraId="3D70DED1"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
        </w:tc>
      </w:tr>
      <w:tr w:rsidR="00A042C6" w14:paraId="30EF5FD4" w14:textId="77777777" w:rsidTr="004B4571">
        <w:tblPrEx>
          <w:tblCellMar>
            <w:top w:w="0" w:type="dxa"/>
            <w:bottom w:w="0" w:type="dxa"/>
          </w:tblCellMar>
        </w:tblPrEx>
        <w:trPr>
          <w:trHeight w:val="401"/>
        </w:trPr>
        <w:tc>
          <w:tcPr>
            <w:tcW w:w="3348" w:type="dxa"/>
            <w:tcBorders>
              <w:top w:val="none" w:sz="6" w:space="0" w:color="auto"/>
              <w:bottom w:val="none" w:sz="6" w:space="0" w:color="auto"/>
              <w:right w:val="none" w:sz="6" w:space="0" w:color="auto"/>
            </w:tcBorders>
          </w:tcPr>
          <w:p w14:paraId="3DA02C6B"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44D4CB01" w14:textId="77777777" w:rsidR="00A042C6" w:rsidRDefault="00A042C6">
            <w:pPr>
              <w:pStyle w:val="Default"/>
              <w:rPr>
                <w:sz w:val="22"/>
                <w:szCs w:val="22"/>
              </w:rPr>
            </w:pPr>
            <w:r>
              <w:rPr>
                <w:sz w:val="22"/>
                <w:szCs w:val="22"/>
              </w:rPr>
              <w:t xml:space="preserve">Individuals strengthen their leader/follower identity when a claim is reciprocated with a grant </w:t>
            </w:r>
          </w:p>
        </w:tc>
        <w:tc>
          <w:tcPr>
            <w:tcW w:w="3918" w:type="dxa"/>
            <w:tcBorders>
              <w:top w:val="none" w:sz="6" w:space="0" w:color="auto"/>
              <w:left w:val="none" w:sz="6" w:space="0" w:color="auto"/>
              <w:bottom w:val="none" w:sz="6" w:space="0" w:color="auto"/>
              <w:right w:val="none" w:sz="6" w:space="0" w:color="auto"/>
            </w:tcBorders>
          </w:tcPr>
          <w:p w14:paraId="327CBFCE" w14:textId="77777777" w:rsidR="00A042C6" w:rsidRDefault="00A042C6">
            <w:pPr>
              <w:pStyle w:val="Default"/>
              <w:rPr>
                <w:sz w:val="22"/>
                <w:szCs w:val="22"/>
              </w:rPr>
            </w:pPr>
            <w:r>
              <w:rPr>
                <w:sz w:val="22"/>
                <w:szCs w:val="22"/>
              </w:rPr>
              <w:t xml:space="preserve">The development of a contextualized identity is a truly dyadic process in that it requires socially reinforced claims </w:t>
            </w:r>
          </w:p>
        </w:tc>
        <w:tc>
          <w:tcPr>
            <w:tcW w:w="2880" w:type="dxa"/>
            <w:tcBorders>
              <w:top w:val="none" w:sz="6" w:space="0" w:color="auto"/>
              <w:left w:val="none" w:sz="6" w:space="0" w:color="auto"/>
              <w:bottom w:val="none" w:sz="6" w:space="0" w:color="auto"/>
            </w:tcBorders>
          </w:tcPr>
          <w:p w14:paraId="76D6FE86"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DeRue</w:t>
            </w:r>
            <w:proofErr w:type="spellEnd"/>
            <w:r>
              <w:rPr>
                <w:sz w:val="22"/>
                <w:szCs w:val="22"/>
              </w:rPr>
              <w:t xml:space="preserve">, Ashford, &amp; Cotton, 2009 </w:t>
            </w:r>
          </w:p>
        </w:tc>
      </w:tr>
      <w:tr w:rsidR="00A042C6" w14:paraId="4A4B276D" w14:textId="77777777" w:rsidTr="004B4571">
        <w:tblPrEx>
          <w:tblCellMar>
            <w:top w:w="0" w:type="dxa"/>
            <w:bottom w:w="0" w:type="dxa"/>
          </w:tblCellMar>
        </w:tblPrEx>
        <w:trPr>
          <w:trHeight w:val="527"/>
        </w:trPr>
        <w:tc>
          <w:tcPr>
            <w:tcW w:w="3348" w:type="dxa"/>
            <w:tcBorders>
              <w:top w:val="none" w:sz="6" w:space="0" w:color="auto"/>
              <w:bottom w:val="none" w:sz="6" w:space="0" w:color="auto"/>
              <w:right w:val="none" w:sz="6" w:space="0" w:color="auto"/>
            </w:tcBorders>
          </w:tcPr>
          <w:p w14:paraId="6A3C1950"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1EA3EEFA" w14:textId="77777777" w:rsidR="00A042C6" w:rsidRDefault="00A042C6">
            <w:pPr>
              <w:pStyle w:val="Default"/>
              <w:rPr>
                <w:sz w:val="22"/>
                <w:szCs w:val="22"/>
              </w:rPr>
            </w:pPr>
            <w:r>
              <w:rPr>
                <w:sz w:val="22"/>
                <w:szCs w:val="22"/>
              </w:rPr>
              <w:t xml:space="preserve">Individuals weaken their leader/follower identity when their non-claim/grant is reciprocated with a non-grant/claim </w:t>
            </w:r>
          </w:p>
        </w:tc>
        <w:tc>
          <w:tcPr>
            <w:tcW w:w="3918" w:type="dxa"/>
            <w:tcBorders>
              <w:top w:val="none" w:sz="6" w:space="0" w:color="auto"/>
              <w:left w:val="none" w:sz="6" w:space="0" w:color="auto"/>
              <w:bottom w:val="none" w:sz="6" w:space="0" w:color="auto"/>
              <w:right w:val="none" w:sz="6" w:space="0" w:color="auto"/>
            </w:tcBorders>
          </w:tcPr>
          <w:p w14:paraId="1213A94A" w14:textId="77777777" w:rsidR="00A042C6" w:rsidRDefault="00A042C6">
            <w:pPr>
              <w:pStyle w:val="Default"/>
              <w:rPr>
                <w:sz w:val="22"/>
                <w:szCs w:val="22"/>
              </w:rPr>
            </w:pPr>
            <w:r>
              <w:rPr>
                <w:sz w:val="22"/>
                <w:szCs w:val="22"/>
              </w:rPr>
              <w:t xml:space="preserve">The opposite of the identity formation process is equally dyadic, in that a series of non-claims and grants results in a decline in identity </w:t>
            </w:r>
          </w:p>
        </w:tc>
        <w:tc>
          <w:tcPr>
            <w:tcW w:w="2880" w:type="dxa"/>
            <w:tcBorders>
              <w:top w:val="none" w:sz="6" w:space="0" w:color="auto"/>
              <w:left w:val="none" w:sz="6" w:space="0" w:color="auto"/>
              <w:bottom w:val="none" w:sz="6" w:space="0" w:color="auto"/>
            </w:tcBorders>
          </w:tcPr>
          <w:p w14:paraId="175245C4"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DeRue</w:t>
            </w:r>
            <w:proofErr w:type="spellEnd"/>
            <w:r>
              <w:rPr>
                <w:sz w:val="22"/>
                <w:szCs w:val="22"/>
              </w:rPr>
              <w:t xml:space="preserve">, Ashford, &amp; Cotton, 2009 </w:t>
            </w:r>
          </w:p>
        </w:tc>
      </w:tr>
      <w:tr w:rsidR="00A042C6" w14:paraId="655CD669" w14:textId="77777777" w:rsidTr="004B4571">
        <w:tblPrEx>
          <w:tblCellMar>
            <w:top w:w="0" w:type="dxa"/>
            <w:bottom w:w="0" w:type="dxa"/>
          </w:tblCellMar>
        </w:tblPrEx>
        <w:trPr>
          <w:trHeight w:val="655"/>
        </w:trPr>
        <w:tc>
          <w:tcPr>
            <w:tcW w:w="3348" w:type="dxa"/>
            <w:tcBorders>
              <w:top w:val="none" w:sz="6" w:space="0" w:color="auto"/>
              <w:bottom w:val="none" w:sz="6" w:space="0" w:color="auto"/>
              <w:right w:val="none" w:sz="6" w:space="0" w:color="auto"/>
            </w:tcBorders>
          </w:tcPr>
          <w:p w14:paraId="4034556B" w14:textId="77777777" w:rsidR="00A042C6" w:rsidRDefault="00A042C6">
            <w:pPr>
              <w:pStyle w:val="Default"/>
              <w:rPr>
                <w:sz w:val="22"/>
                <w:szCs w:val="22"/>
              </w:rPr>
            </w:pPr>
            <w:r>
              <w:rPr>
                <w:sz w:val="22"/>
                <w:szCs w:val="22"/>
              </w:rPr>
              <w:t xml:space="preserve">Unique to Perspective </w:t>
            </w:r>
          </w:p>
        </w:tc>
        <w:tc>
          <w:tcPr>
            <w:tcW w:w="4002" w:type="dxa"/>
            <w:tcBorders>
              <w:top w:val="none" w:sz="6" w:space="0" w:color="auto"/>
              <w:left w:val="none" w:sz="6" w:space="0" w:color="auto"/>
              <w:bottom w:val="none" w:sz="6" w:space="0" w:color="auto"/>
              <w:right w:val="none" w:sz="6" w:space="0" w:color="auto"/>
            </w:tcBorders>
          </w:tcPr>
          <w:p w14:paraId="32BDB506" w14:textId="77777777" w:rsidR="00A042C6" w:rsidRDefault="00A042C6">
            <w:pPr>
              <w:pStyle w:val="Default"/>
              <w:rPr>
                <w:sz w:val="22"/>
                <w:szCs w:val="22"/>
              </w:rPr>
            </w:pPr>
            <w:proofErr w:type="gramStart"/>
            <w:r>
              <w:rPr>
                <w:sz w:val="22"/>
                <w:szCs w:val="22"/>
              </w:rPr>
              <w:t>Individuals</w:t>
            </w:r>
            <w:proofErr w:type="gramEnd"/>
            <w:r>
              <w:rPr>
                <w:sz w:val="22"/>
                <w:szCs w:val="22"/>
              </w:rPr>
              <w:t xml:space="preserve"> leadership perception of others is increased both from when the grant leadership to others, as well as when the other person claims. However, if both </w:t>
            </w:r>
            <w:r>
              <w:rPr>
                <w:sz w:val="22"/>
                <w:szCs w:val="22"/>
              </w:rPr>
              <w:lastRenderedPageBreak/>
              <w:t xml:space="preserve">occur then this will have most impact on leadership perception </w:t>
            </w:r>
          </w:p>
        </w:tc>
        <w:tc>
          <w:tcPr>
            <w:tcW w:w="3918" w:type="dxa"/>
            <w:tcBorders>
              <w:top w:val="none" w:sz="6" w:space="0" w:color="auto"/>
              <w:left w:val="none" w:sz="6" w:space="0" w:color="auto"/>
              <w:bottom w:val="none" w:sz="6" w:space="0" w:color="auto"/>
              <w:right w:val="none" w:sz="6" w:space="0" w:color="auto"/>
            </w:tcBorders>
          </w:tcPr>
          <w:p w14:paraId="32D68823" w14:textId="77777777" w:rsidR="00A042C6" w:rsidRDefault="00A042C6">
            <w:pPr>
              <w:pStyle w:val="Default"/>
              <w:rPr>
                <w:sz w:val="22"/>
                <w:szCs w:val="22"/>
              </w:rPr>
            </w:pPr>
            <w:r>
              <w:rPr>
                <w:sz w:val="22"/>
                <w:szCs w:val="22"/>
              </w:rPr>
              <w:lastRenderedPageBreak/>
              <w:t xml:space="preserve">Past cases are presented where individuals claiming leadership repeatedly can develop leadership roles independent of initial reinforcement of claims </w:t>
            </w:r>
          </w:p>
        </w:tc>
        <w:tc>
          <w:tcPr>
            <w:tcW w:w="2880" w:type="dxa"/>
            <w:tcBorders>
              <w:top w:val="none" w:sz="6" w:space="0" w:color="auto"/>
              <w:left w:val="none" w:sz="6" w:space="0" w:color="auto"/>
              <w:bottom w:val="none" w:sz="6" w:space="0" w:color="auto"/>
            </w:tcBorders>
          </w:tcPr>
          <w:p w14:paraId="6B318233" w14:textId="77777777" w:rsidR="00A042C6" w:rsidRDefault="00A042C6">
            <w:pPr>
              <w:pStyle w:val="Default"/>
              <w:rPr>
                <w:sz w:val="22"/>
                <w:szCs w:val="22"/>
              </w:rPr>
            </w:pPr>
            <w:proofErr w:type="spellStart"/>
            <w:r>
              <w:rPr>
                <w:sz w:val="22"/>
                <w:szCs w:val="22"/>
              </w:rPr>
              <w:t>DeRue</w:t>
            </w:r>
            <w:proofErr w:type="spellEnd"/>
            <w:r>
              <w:rPr>
                <w:sz w:val="22"/>
                <w:szCs w:val="22"/>
              </w:rPr>
              <w:t xml:space="preserve"> &amp; Ashford, 2010; </w:t>
            </w:r>
            <w:proofErr w:type="spellStart"/>
            <w:r>
              <w:rPr>
                <w:sz w:val="22"/>
                <w:szCs w:val="22"/>
              </w:rPr>
              <w:t>DeRue</w:t>
            </w:r>
            <w:proofErr w:type="spellEnd"/>
            <w:r>
              <w:rPr>
                <w:sz w:val="22"/>
                <w:szCs w:val="22"/>
              </w:rPr>
              <w:t xml:space="preserve">, Ashford, &amp; Cotton, 2009 </w:t>
            </w:r>
          </w:p>
        </w:tc>
      </w:tr>
    </w:tbl>
    <w:p w14:paraId="306868AF" w14:textId="3084CD54" w:rsidR="00A042C6" w:rsidRDefault="00A042C6"/>
    <w:p w14:paraId="1B21B4F6" w14:textId="77777777" w:rsidR="004B4571" w:rsidRDefault="004B4571" w:rsidP="004B4571">
      <w:pPr>
        <w:pStyle w:val="Default"/>
        <w:contextualSpacing/>
        <w:rPr>
          <w:sz w:val="23"/>
          <w:szCs w:val="23"/>
        </w:rPr>
      </w:pPr>
    </w:p>
    <w:p w14:paraId="56BFE7E9" w14:textId="77777777" w:rsidR="004B4571" w:rsidRDefault="004B4571" w:rsidP="004B4571">
      <w:pPr>
        <w:pStyle w:val="Default"/>
        <w:contextualSpacing/>
        <w:rPr>
          <w:sz w:val="23"/>
          <w:szCs w:val="23"/>
        </w:rPr>
      </w:pPr>
    </w:p>
    <w:p w14:paraId="3738E92A" w14:textId="77777777" w:rsidR="004B4571" w:rsidRDefault="004B4571" w:rsidP="004B4571">
      <w:pPr>
        <w:pStyle w:val="Default"/>
        <w:contextualSpacing/>
        <w:rPr>
          <w:sz w:val="23"/>
          <w:szCs w:val="23"/>
        </w:rPr>
      </w:pPr>
    </w:p>
    <w:p w14:paraId="0095A2FB" w14:textId="77777777" w:rsidR="004B4571" w:rsidRDefault="004B4571" w:rsidP="004B4571">
      <w:pPr>
        <w:pStyle w:val="Default"/>
        <w:contextualSpacing/>
        <w:rPr>
          <w:sz w:val="23"/>
          <w:szCs w:val="23"/>
        </w:rPr>
      </w:pPr>
    </w:p>
    <w:p w14:paraId="3FB6EED4" w14:textId="77777777" w:rsidR="004B4571" w:rsidRDefault="004B4571" w:rsidP="004B4571">
      <w:pPr>
        <w:pStyle w:val="Default"/>
        <w:contextualSpacing/>
        <w:rPr>
          <w:sz w:val="23"/>
          <w:szCs w:val="23"/>
        </w:rPr>
      </w:pPr>
    </w:p>
    <w:p w14:paraId="3EA588EC" w14:textId="77777777" w:rsidR="004B4571" w:rsidRDefault="004B4571" w:rsidP="004B4571">
      <w:pPr>
        <w:pStyle w:val="Default"/>
        <w:contextualSpacing/>
        <w:rPr>
          <w:sz w:val="23"/>
          <w:szCs w:val="23"/>
        </w:rPr>
      </w:pPr>
    </w:p>
    <w:p w14:paraId="7FB52D24" w14:textId="77777777" w:rsidR="004B4571" w:rsidRDefault="004B4571" w:rsidP="004B4571">
      <w:pPr>
        <w:pStyle w:val="Default"/>
        <w:contextualSpacing/>
        <w:rPr>
          <w:sz w:val="23"/>
          <w:szCs w:val="23"/>
        </w:rPr>
      </w:pPr>
    </w:p>
    <w:p w14:paraId="473A9686" w14:textId="77777777" w:rsidR="004B4571" w:rsidRDefault="004B4571" w:rsidP="004B4571">
      <w:pPr>
        <w:pStyle w:val="Default"/>
        <w:contextualSpacing/>
        <w:rPr>
          <w:sz w:val="23"/>
          <w:szCs w:val="23"/>
        </w:rPr>
      </w:pPr>
    </w:p>
    <w:p w14:paraId="6F882EBD" w14:textId="77777777" w:rsidR="004B4571" w:rsidRDefault="004B4571" w:rsidP="004B4571">
      <w:pPr>
        <w:pStyle w:val="Default"/>
        <w:contextualSpacing/>
        <w:rPr>
          <w:sz w:val="23"/>
          <w:szCs w:val="23"/>
        </w:rPr>
      </w:pPr>
    </w:p>
    <w:p w14:paraId="06BDD4CD" w14:textId="77777777" w:rsidR="004B4571" w:rsidRDefault="004B4571" w:rsidP="004B4571">
      <w:pPr>
        <w:pStyle w:val="Default"/>
        <w:contextualSpacing/>
        <w:rPr>
          <w:sz w:val="23"/>
          <w:szCs w:val="23"/>
        </w:rPr>
      </w:pPr>
    </w:p>
    <w:p w14:paraId="081532B4" w14:textId="77777777" w:rsidR="004B4571" w:rsidRDefault="004B4571" w:rsidP="004B4571">
      <w:pPr>
        <w:pStyle w:val="Default"/>
        <w:contextualSpacing/>
        <w:rPr>
          <w:sz w:val="23"/>
          <w:szCs w:val="23"/>
        </w:rPr>
      </w:pPr>
    </w:p>
    <w:p w14:paraId="29462D78" w14:textId="77777777" w:rsidR="004B4571" w:rsidRDefault="004B4571" w:rsidP="004B4571">
      <w:pPr>
        <w:pStyle w:val="Default"/>
        <w:contextualSpacing/>
        <w:rPr>
          <w:sz w:val="23"/>
          <w:szCs w:val="23"/>
        </w:rPr>
      </w:pPr>
    </w:p>
    <w:p w14:paraId="4F3378AF" w14:textId="77777777" w:rsidR="004B4571" w:rsidRDefault="004B4571" w:rsidP="004B4571">
      <w:pPr>
        <w:pStyle w:val="Default"/>
        <w:contextualSpacing/>
        <w:rPr>
          <w:sz w:val="23"/>
          <w:szCs w:val="23"/>
        </w:rPr>
      </w:pPr>
    </w:p>
    <w:p w14:paraId="7ACBC291" w14:textId="77777777" w:rsidR="004B4571" w:rsidRDefault="004B4571" w:rsidP="004B4571">
      <w:pPr>
        <w:pStyle w:val="Default"/>
        <w:contextualSpacing/>
        <w:rPr>
          <w:sz w:val="23"/>
          <w:szCs w:val="23"/>
        </w:rPr>
      </w:pPr>
    </w:p>
    <w:p w14:paraId="334D1CB1" w14:textId="77777777" w:rsidR="004B4571" w:rsidRDefault="004B4571" w:rsidP="004B4571">
      <w:pPr>
        <w:pStyle w:val="Default"/>
        <w:contextualSpacing/>
        <w:rPr>
          <w:sz w:val="23"/>
          <w:szCs w:val="23"/>
        </w:rPr>
      </w:pPr>
    </w:p>
    <w:p w14:paraId="696417EC" w14:textId="77777777" w:rsidR="004B4571" w:rsidRDefault="004B4571" w:rsidP="004B4571">
      <w:pPr>
        <w:pStyle w:val="Default"/>
        <w:contextualSpacing/>
        <w:rPr>
          <w:sz w:val="23"/>
          <w:szCs w:val="23"/>
        </w:rPr>
      </w:pPr>
    </w:p>
    <w:p w14:paraId="73059031" w14:textId="77777777" w:rsidR="004B4571" w:rsidRDefault="004B4571" w:rsidP="004B4571">
      <w:pPr>
        <w:pStyle w:val="Default"/>
        <w:contextualSpacing/>
        <w:rPr>
          <w:sz w:val="23"/>
          <w:szCs w:val="23"/>
        </w:rPr>
      </w:pPr>
    </w:p>
    <w:p w14:paraId="4D2FAE26" w14:textId="77777777" w:rsidR="004B4571" w:rsidRDefault="004B4571" w:rsidP="004B4571">
      <w:pPr>
        <w:pStyle w:val="Default"/>
        <w:contextualSpacing/>
        <w:rPr>
          <w:sz w:val="23"/>
          <w:szCs w:val="23"/>
        </w:rPr>
      </w:pPr>
    </w:p>
    <w:p w14:paraId="53C82D53" w14:textId="77777777" w:rsidR="004B4571" w:rsidRDefault="004B4571" w:rsidP="004B4571">
      <w:pPr>
        <w:pStyle w:val="Default"/>
        <w:contextualSpacing/>
        <w:rPr>
          <w:sz w:val="23"/>
          <w:szCs w:val="23"/>
        </w:rPr>
      </w:pPr>
    </w:p>
    <w:p w14:paraId="5A77069B" w14:textId="77777777" w:rsidR="004B4571" w:rsidRDefault="004B4571" w:rsidP="004B4571">
      <w:pPr>
        <w:pStyle w:val="Default"/>
        <w:contextualSpacing/>
        <w:rPr>
          <w:sz w:val="23"/>
          <w:szCs w:val="23"/>
        </w:rPr>
      </w:pPr>
    </w:p>
    <w:p w14:paraId="348B8C05" w14:textId="77777777" w:rsidR="004B4571" w:rsidRDefault="004B4571" w:rsidP="004B4571">
      <w:pPr>
        <w:pStyle w:val="Default"/>
        <w:contextualSpacing/>
        <w:rPr>
          <w:sz w:val="23"/>
          <w:szCs w:val="23"/>
        </w:rPr>
      </w:pPr>
    </w:p>
    <w:p w14:paraId="2CC581B8" w14:textId="77777777" w:rsidR="004B4571" w:rsidRDefault="004B4571" w:rsidP="004B4571">
      <w:pPr>
        <w:pStyle w:val="Default"/>
        <w:contextualSpacing/>
        <w:rPr>
          <w:sz w:val="23"/>
          <w:szCs w:val="23"/>
        </w:rPr>
      </w:pPr>
    </w:p>
    <w:p w14:paraId="2ACF628E" w14:textId="77777777" w:rsidR="004B4571" w:rsidRDefault="004B4571" w:rsidP="004B4571">
      <w:pPr>
        <w:pStyle w:val="Default"/>
        <w:contextualSpacing/>
        <w:rPr>
          <w:sz w:val="23"/>
          <w:szCs w:val="23"/>
        </w:rPr>
      </w:pPr>
    </w:p>
    <w:p w14:paraId="5C4C8524" w14:textId="77777777" w:rsidR="004B4571" w:rsidRDefault="004B4571" w:rsidP="004B4571">
      <w:pPr>
        <w:pStyle w:val="Default"/>
        <w:contextualSpacing/>
        <w:rPr>
          <w:sz w:val="23"/>
          <w:szCs w:val="23"/>
        </w:rPr>
      </w:pPr>
    </w:p>
    <w:p w14:paraId="5943E548" w14:textId="77777777" w:rsidR="004B4571" w:rsidRDefault="004B4571" w:rsidP="004B4571">
      <w:pPr>
        <w:pStyle w:val="Default"/>
        <w:contextualSpacing/>
        <w:rPr>
          <w:sz w:val="23"/>
          <w:szCs w:val="23"/>
        </w:rPr>
      </w:pPr>
    </w:p>
    <w:p w14:paraId="06D9869F" w14:textId="77777777" w:rsidR="004B4571" w:rsidRDefault="004B4571" w:rsidP="004B4571">
      <w:pPr>
        <w:pStyle w:val="Default"/>
        <w:contextualSpacing/>
        <w:rPr>
          <w:sz w:val="23"/>
          <w:szCs w:val="23"/>
        </w:rPr>
      </w:pPr>
    </w:p>
    <w:p w14:paraId="579E6580" w14:textId="77777777" w:rsidR="004B4571" w:rsidRDefault="004B4571" w:rsidP="004B4571">
      <w:pPr>
        <w:pStyle w:val="Default"/>
        <w:contextualSpacing/>
        <w:rPr>
          <w:sz w:val="23"/>
          <w:szCs w:val="23"/>
        </w:rPr>
      </w:pPr>
    </w:p>
    <w:p w14:paraId="5144E8F6" w14:textId="77777777" w:rsidR="004B4571" w:rsidRDefault="004B4571" w:rsidP="004B4571">
      <w:pPr>
        <w:pStyle w:val="Default"/>
        <w:contextualSpacing/>
        <w:rPr>
          <w:sz w:val="23"/>
          <w:szCs w:val="23"/>
        </w:rPr>
      </w:pPr>
    </w:p>
    <w:p w14:paraId="259ECFAF" w14:textId="77777777" w:rsidR="004B4571" w:rsidRDefault="004B4571" w:rsidP="004B4571">
      <w:pPr>
        <w:pStyle w:val="Default"/>
        <w:contextualSpacing/>
        <w:rPr>
          <w:sz w:val="23"/>
          <w:szCs w:val="23"/>
        </w:rPr>
      </w:pPr>
    </w:p>
    <w:p w14:paraId="7BD58282" w14:textId="77777777" w:rsidR="004B4571" w:rsidRDefault="004B4571" w:rsidP="004B4571">
      <w:pPr>
        <w:pStyle w:val="Default"/>
        <w:contextualSpacing/>
        <w:rPr>
          <w:sz w:val="23"/>
          <w:szCs w:val="23"/>
        </w:rPr>
      </w:pPr>
    </w:p>
    <w:p w14:paraId="2FADD47E" w14:textId="589233AE" w:rsidR="004B4571" w:rsidRDefault="004B4571" w:rsidP="004B4571">
      <w:pPr>
        <w:pStyle w:val="Default"/>
        <w:contextualSpacing/>
        <w:rPr>
          <w:sz w:val="23"/>
          <w:szCs w:val="23"/>
        </w:rPr>
      </w:pPr>
      <w:r>
        <w:rPr>
          <w:sz w:val="23"/>
          <w:szCs w:val="23"/>
        </w:rPr>
        <w:lastRenderedPageBreak/>
        <w:t xml:space="preserve">Appendix </w:t>
      </w:r>
      <w:r>
        <w:rPr>
          <w:sz w:val="23"/>
          <w:szCs w:val="23"/>
        </w:rPr>
        <w:t>D</w:t>
      </w:r>
    </w:p>
    <w:p w14:paraId="3ABDAE88" w14:textId="77777777" w:rsidR="004B4571" w:rsidRDefault="004B4571" w:rsidP="004B4571">
      <w:pPr>
        <w:pStyle w:val="Default"/>
        <w:contextualSpacing/>
        <w:rPr>
          <w:sz w:val="23"/>
          <w:szCs w:val="23"/>
        </w:rPr>
      </w:pPr>
    </w:p>
    <w:p w14:paraId="19DD5932" w14:textId="5879268A" w:rsidR="004B4571" w:rsidRDefault="004B4571" w:rsidP="004B4571">
      <w:pPr>
        <w:pStyle w:val="Default"/>
        <w:contextualSpacing/>
        <w:rPr>
          <w:sz w:val="23"/>
          <w:szCs w:val="23"/>
        </w:rPr>
      </w:pPr>
      <w:r>
        <w:rPr>
          <w:sz w:val="23"/>
          <w:szCs w:val="23"/>
        </w:rPr>
        <w:t xml:space="preserve">Simplifying Assumptions for Social </w:t>
      </w:r>
      <w:r>
        <w:rPr>
          <w:sz w:val="23"/>
          <w:szCs w:val="23"/>
        </w:rPr>
        <w:t>Cognitive ABM</w:t>
      </w:r>
    </w:p>
    <w:p w14:paraId="0F7E6423" w14:textId="48FCAF6F" w:rsidR="004B4571" w:rsidRDefault="004B4571" w:rsidP="004B4571">
      <w:pPr>
        <w:pStyle w:val="Default"/>
        <w:rPr>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565"/>
        <w:gridCol w:w="3565"/>
        <w:gridCol w:w="3565"/>
        <w:gridCol w:w="3565"/>
      </w:tblGrid>
      <w:tr w:rsidR="004B4571" w14:paraId="32445FEB" w14:textId="77777777">
        <w:tblPrEx>
          <w:tblCellMar>
            <w:top w:w="0" w:type="dxa"/>
            <w:bottom w:w="0" w:type="dxa"/>
          </w:tblCellMar>
        </w:tblPrEx>
        <w:trPr>
          <w:trHeight w:val="166"/>
        </w:trPr>
        <w:tc>
          <w:tcPr>
            <w:tcW w:w="3565" w:type="dxa"/>
            <w:tcBorders>
              <w:top w:val="none" w:sz="6" w:space="0" w:color="auto"/>
              <w:bottom w:val="none" w:sz="6" w:space="0" w:color="auto"/>
              <w:right w:val="none" w:sz="6" w:space="0" w:color="auto"/>
            </w:tcBorders>
          </w:tcPr>
          <w:p w14:paraId="7ED446A3" w14:textId="77777777" w:rsidR="004B4571" w:rsidRDefault="004B4571">
            <w:pPr>
              <w:pStyle w:val="Default"/>
              <w:rPr>
                <w:sz w:val="23"/>
                <w:szCs w:val="23"/>
              </w:rPr>
            </w:pPr>
            <w:r>
              <w:rPr>
                <w:i/>
                <w:iCs/>
                <w:sz w:val="23"/>
                <w:szCs w:val="23"/>
              </w:rPr>
              <w:t xml:space="preserve">Primary Simplifying Assumptions for Social Cognitive ABM </w:t>
            </w:r>
            <w:r>
              <w:rPr>
                <w:b/>
                <w:bCs/>
                <w:sz w:val="23"/>
                <w:szCs w:val="23"/>
              </w:rPr>
              <w:t xml:space="preserve">Assumption Type </w:t>
            </w:r>
          </w:p>
        </w:tc>
        <w:tc>
          <w:tcPr>
            <w:tcW w:w="3565" w:type="dxa"/>
            <w:tcBorders>
              <w:top w:val="none" w:sz="6" w:space="0" w:color="auto"/>
              <w:left w:val="none" w:sz="6" w:space="0" w:color="auto"/>
              <w:bottom w:val="none" w:sz="6" w:space="0" w:color="auto"/>
              <w:right w:val="none" w:sz="6" w:space="0" w:color="auto"/>
            </w:tcBorders>
          </w:tcPr>
          <w:p w14:paraId="30A6D6B3" w14:textId="77777777" w:rsidR="004B4571" w:rsidRDefault="004B4571">
            <w:pPr>
              <w:pStyle w:val="Default"/>
              <w:rPr>
                <w:sz w:val="23"/>
                <w:szCs w:val="23"/>
              </w:rPr>
            </w:pPr>
            <w:r>
              <w:rPr>
                <w:b/>
                <w:bCs/>
                <w:sz w:val="23"/>
                <w:szCs w:val="23"/>
              </w:rPr>
              <w:t xml:space="preserve">Simplifying Assumption </w:t>
            </w:r>
          </w:p>
        </w:tc>
        <w:tc>
          <w:tcPr>
            <w:tcW w:w="3565" w:type="dxa"/>
            <w:tcBorders>
              <w:top w:val="none" w:sz="6" w:space="0" w:color="auto"/>
              <w:left w:val="none" w:sz="6" w:space="0" w:color="auto"/>
              <w:bottom w:val="none" w:sz="6" w:space="0" w:color="auto"/>
              <w:right w:val="none" w:sz="6" w:space="0" w:color="auto"/>
            </w:tcBorders>
          </w:tcPr>
          <w:p w14:paraId="0B8751B2" w14:textId="77777777" w:rsidR="004B4571" w:rsidRDefault="004B4571">
            <w:pPr>
              <w:pStyle w:val="Default"/>
              <w:rPr>
                <w:sz w:val="23"/>
                <w:szCs w:val="23"/>
              </w:rPr>
            </w:pPr>
            <w:r>
              <w:rPr>
                <w:b/>
                <w:bCs/>
                <w:sz w:val="23"/>
                <w:szCs w:val="23"/>
              </w:rPr>
              <w:t xml:space="preserve">Conceptual Support </w:t>
            </w:r>
          </w:p>
        </w:tc>
        <w:tc>
          <w:tcPr>
            <w:tcW w:w="3565" w:type="dxa"/>
            <w:tcBorders>
              <w:top w:val="none" w:sz="6" w:space="0" w:color="auto"/>
              <w:left w:val="none" w:sz="6" w:space="0" w:color="auto"/>
              <w:bottom w:val="none" w:sz="6" w:space="0" w:color="auto"/>
            </w:tcBorders>
          </w:tcPr>
          <w:p w14:paraId="6155C3C6" w14:textId="77777777" w:rsidR="004B4571" w:rsidRDefault="004B4571">
            <w:pPr>
              <w:pStyle w:val="Default"/>
              <w:rPr>
                <w:sz w:val="23"/>
                <w:szCs w:val="23"/>
              </w:rPr>
            </w:pPr>
            <w:r>
              <w:rPr>
                <w:b/>
                <w:bCs/>
                <w:sz w:val="23"/>
                <w:szCs w:val="23"/>
              </w:rPr>
              <w:t xml:space="preserve">Citation(s) </w:t>
            </w:r>
          </w:p>
        </w:tc>
      </w:tr>
      <w:tr w:rsidR="004B4571" w14:paraId="0E793D46" w14:textId="77777777">
        <w:tblPrEx>
          <w:tblCellMar>
            <w:top w:w="0" w:type="dxa"/>
            <w:bottom w:w="0" w:type="dxa"/>
          </w:tblCellMar>
        </w:tblPrEx>
        <w:trPr>
          <w:trHeight w:val="299"/>
        </w:trPr>
        <w:tc>
          <w:tcPr>
            <w:tcW w:w="3565" w:type="dxa"/>
            <w:tcBorders>
              <w:top w:val="none" w:sz="6" w:space="0" w:color="auto"/>
              <w:bottom w:val="none" w:sz="6" w:space="0" w:color="auto"/>
              <w:right w:val="none" w:sz="6" w:space="0" w:color="auto"/>
            </w:tcBorders>
          </w:tcPr>
          <w:p w14:paraId="04207DCF" w14:textId="77777777" w:rsidR="004B4571" w:rsidRDefault="004B4571">
            <w:pPr>
              <w:pStyle w:val="Default"/>
              <w:rPr>
                <w:sz w:val="23"/>
                <w:szCs w:val="23"/>
              </w:rPr>
            </w:pPr>
            <w:r>
              <w:rPr>
                <w:sz w:val="23"/>
                <w:szCs w:val="23"/>
              </w:rPr>
              <w:t xml:space="preserve">General </w:t>
            </w:r>
          </w:p>
        </w:tc>
        <w:tc>
          <w:tcPr>
            <w:tcW w:w="3565" w:type="dxa"/>
            <w:tcBorders>
              <w:top w:val="none" w:sz="6" w:space="0" w:color="auto"/>
              <w:left w:val="none" w:sz="6" w:space="0" w:color="auto"/>
              <w:bottom w:val="none" w:sz="6" w:space="0" w:color="auto"/>
              <w:right w:val="none" w:sz="6" w:space="0" w:color="auto"/>
            </w:tcBorders>
          </w:tcPr>
          <w:p w14:paraId="6D8733F4" w14:textId="77777777" w:rsidR="004B4571" w:rsidRDefault="004B4571">
            <w:pPr>
              <w:pStyle w:val="Default"/>
              <w:rPr>
                <w:sz w:val="23"/>
                <w:szCs w:val="23"/>
              </w:rPr>
            </w:pPr>
            <w:r>
              <w:rPr>
                <w:sz w:val="23"/>
                <w:szCs w:val="23"/>
              </w:rPr>
              <w:t xml:space="preserve">Dyadic interactions represent the core of leadership emergence </w:t>
            </w:r>
          </w:p>
        </w:tc>
        <w:tc>
          <w:tcPr>
            <w:tcW w:w="3565" w:type="dxa"/>
            <w:tcBorders>
              <w:top w:val="none" w:sz="6" w:space="0" w:color="auto"/>
              <w:left w:val="none" w:sz="6" w:space="0" w:color="auto"/>
              <w:bottom w:val="none" w:sz="6" w:space="0" w:color="auto"/>
              <w:right w:val="none" w:sz="6" w:space="0" w:color="auto"/>
            </w:tcBorders>
          </w:tcPr>
          <w:p w14:paraId="76E11BF6" w14:textId="77777777" w:rsidR="004B4571" w:rsidRDefault="004B4571">
            <w:pPr>
              <w:pStyle w:val="Default"/>
              <w:rPr>
                <w:sz w:val="23"/>
                <w:szCs w:val="23"/>
              </w:rPr>
            </w:pPr>
            <w:r>
              <w:rPr>
                <w:sz w:val="23"/>
                <w:szCs w:val="23"/>
              </w:rPr>
              <w:t xml:space="preserve">Double interacts are the clear unit of interactions across multiple works </w:t>
            </w:r>
          </w:p>
        </w:tc>
        <w:tc>
          <w:tcPr>
            <w:tcW w:w="3565" w:type="dxa"/>
            <w:tcBorders>
              <w:top w:val="none" w:sz="6" w:space="0" w:color="auto"/>
              <w:left w:val="none" w:sz="6" w:space="0" w:color="auto"/>
              <w:bottom w:val="none" w:sz="6" w:space="0" w:color="auto"/>
            </w:tcBorders>
          </w:tcPr>
          <w:p w14:paraId="34FAA42E" w14:textId="77777777" w:rsidR="004B4571" w:rsidRDefault="004B4571">
            <w:pPr>
              <w:pStyle w:val="Default"/>
              <w:rPr>
                <w:sz w:val="23"/>
                <w:szCs w:val="23"/>
              </w:rPr>
            </w:pPr>
            <w:proofErr w:type="spellStart"/>
            <w:r>
              <w:rPr>
                <w:sz w:val="23"/>
                <w:szCs w:val="23"/>
              </w:rPr>
              <w:t>DeRue</w:t>
            </w:r>
            <w:proofErr w:type="spellEnd"/>
            <w:r>
              <w:rPr>
                <w:sz w:val="23"/>
                <w:szCs w:val="23"/>
              </w:rPr>
              <w:t xml:space="preserve"> &amp; Ashford, 2010; </w:t>
            </w:r>
            <w:proofErr w:type="spellStart"/>
            <w:r>
              <w:rPr>
                <w:sz w:val="23"/>
                <w:szCs w:val="23"/>
              </w:rPr>
              <w:t>DeRue</w:t>
            </w:r>
            <w:proofErr w:type="spellEnd"/>
            <w:r>
              <w:rPr>
                <w:sz w:val="23"/>
                <w:szCs w:val="23"/>
              </w:rPr>
              <w:t xml:space="preserve">, 2011 </w:t>
            </w:r>
          </w:p>
        </w:tc>
      </w:tr>
      <w:tr w:rsidR="004B4571" w14:paraId="73B0B41C" w14:textId="77777777">
        <w:tblPrEx>
          <w:tblCellMar>
            <w:top w:w="0" w:type="dxa"/>
            <w:bottom w:w="0" w:type="dxa"/>
          </w:tblCellMar>
        </w:tblPrEx>
        <w:trPr>
          <w:trHeight w:val="299"/>
        </w:trPr>
        <w:tc>
          <w:tcPr>
            <w:tcW w:w="3565" w:type="dxa"/>
            <w:tcBorders>
              <w:top w:val="none" w:sz="6" w:space="0" w:color="auto"/>
              <w:bottom w:val="none" w:sz="6" w:space="0" w:color="auto"/>
              <w:right w:val="none" w:sz="6" w:space="0" w:color="auto"/>
            </w:tcBorders>
          </w:tcPr>
          <w:p w14:paraId="5C30619F" w14:textId="77777777" w:rsidR="004B4571" w:rsidRDefault="004B4571">
            <w:pPr>
              <w:pStyle w:val="Default"/>
              <w:rPr>
                <w:sz w:val="23"/>
                <w:szCs w:val="23"/>
              </w:rPr>
            </w:pPr>
            <w:r>
              <w:rPr>
                <w:sz w:val="23"/>
                <w:szCs w:val="23"/>
              </w:rPr>
              <w:t xml:space="preserve">General </w:t>
            </w:r>
          </w:p>
        </w:tc>
        <w:tc>
          <w:tcPr>
            <w:tcW w:w="3565" w:type="dxa"/>
            <w:tcBorders>
              <w:top w:val="none" w:sz="6" w:space="0" w:color="auto"/>
              <w:left w:val="none" w:sz="6" w:space="0" w:color="auto"/>
              <w:bottom w:val="none" w:sz="6" w:space="0" w:color="auto"/>
              <w:right w:val="none" w:sz="6" w:space="0" w:color="auto"/>
            </w:tcBorders>
          </w:tcPr>
          <w:p w14:paraId="471DFDA2" w14:textId="77777777" w:rsidR="004B4571" w:rsidRDefault="004B4571">
            <w:pPr>
              <w:pStyle w:val="Default"/>
              <w:rPr>
                <w:sz w:val="23"/>
                <w:szCs w:val="23"/>
              </w:rPr>
            </w:pPr>
            <w:r>
              <w:rPr>
                <w:sz w:val="23"/>
                <w:szCs w:val="23"/>
              </w:rPr>
              <w:t>Individuals first determine self-decisions (</w:t>
            </w:r>
            <w:proofErr w:type="gramStart"/>
            <w:r>
              <w:rPr>
                <w:sz w:val="23"/>
                <w:szCs w:val="23"/>
              </w:rPr>
              <w:t>i.e.</w:t>
            </w:r>
            <w:proofErr w:type="gramEnd"/>
            <w:r>
              <w:rPr>
                <w:sz w:val="23"/>
                <w:szCs w:val="23"/>
              </w:rPr>
              <w:t xml:space="preserve"> should I claim) before evaluating others </w:t>
            </w:r>
          </w:p>
        </w:tc>
        <w:tc>
          <w:tcPr>
            <w:tcW w:w="3565" w:type="dxa"/>
            <w:tcBorders>
              <w:top w:val="none" w:sz="6" w:space="0" w:color="auto"/>
              <w:left w:val="none" w:sz="6" w:space="0" w:color="auto"/>
              <w:bottom w:val="none" w:sz="6" w:space="0" w:color="auto"/>
              <w:right w:val="none" w:sz="6" w:space="0" w:color="auto"/>
            </w:tcBorders>
          </w:tcPr>
          <w:p w14:paraId="649806C4" w14:textId="77777777" w:rsidR="004B4571" w:rsidRDefault="004B4571">
            <w:pPr>
              <w:pStyle w:val="Default"/>
              <w:rPr>
                <w:sz w:val="23"/>
                <w:szCs w:val="23"/>
              </w:rPr>
            </w:pPr>
            <w:r>
              <w:rPr>
                <w:sz w:val="23"/>
                <w:szCs w:val="23"/>
              </w:rPr>
              <w:t xml:space="preserve">Original works discuss self-decisions as foundational to the leadership process </w:t>
            </w:r>
          </w:p>
        </w:tc>
        <w:tc>
          <w:tcPr>
            <w:tcW w:w="3565" w:type="dxa"/>
            <w:tcBorders>
              <w:top w:val="none" w:sz="6" w:space="0" w:color="auto"/>
              <w:left w:val="none" w:sz="6" w:space="0" w:color="auto"/>
              <w:bottom w:val="none" w:sz="6" w:space="0" w:color="auto"/>
            </w:tcBorders>
          </w:tcPr>
          <w:p w14:paraId="37488204" w14:textId="77777777" w:rsidR="004B4571" w:rsidRDefault="004B4571">
            <w:pPr>
              <w:pStyle w:val="Default"/>
              <w:rPr>
                <w:sz w:val="23"/>
                <w:szCs w:val="23"/>
              </w:rPr>
            </w:pPr>
            <w:r>
              <w:rPr>
                <w:sz w:val="23"/>
                <w:szCs w:val="23"/>
              </w:rPr>
              <w:t xml:space="preserve">Acton et al., 2019; </w:t>
            </w:r>
            <w:proofErr w:type="spellStart"/>
            <w:r>
              <w:rPr>
                <w:sz w:val="23"/>
                <w:szCs w:val="23"/>
              </w:rPr>
              <w:t>DeRue</w:t>
            </w:r>
            <w:proofErr w:type="spellEnd"/>
            <w:r>
              <w:rPr>
                <w:sz w:val="23"/>
                <w:szCs w:val="23"/>
              </w:rPr>
              <w:t xml:space="preserve">, Ashford, &amp; Cotton, 2009 </w:t>
            </w:r>
          </w:p>
        </w:tc>
      </w:tr>
      <w:tr w:rsidR="004B4571" w14:paraId="4ACF9020" w14:textId="77777777">
        <w:tblPrEx>
          <w:tblCellMar>
            <w:top w:w="0" w:type="dxa"/>
            <w:bottom w:w="0" w:type="dxa"/>
          </w:tblCellMar>
        </w:tblPrEx>
        <w:trPr>
          <w:trHeight w:val="437"/>
        </w:trPr>
        <w:tc>
          <w:tcPr>
            <w:tcW w:w="3565" w:type="dxa"/>
            <w:tcBorders>
              <w:top w:val="none" w:sz="6" w:space="0" w:color="auto"/>
              <w:bottom w:val="none" w:sz="6" w:space="0" w:color="auto"/>
              <w:right w:val="none" w:sz="6" w:space="0" w:color="auto"/>
            </w:tcBorders>
          </w:tcPr>
          <w:p w14:paraId="5CFA7C26" w14:textId="77777777" w:rsidR="004B4571" w:rsidRDefault="004B4571">
            <w:pPr>
              <w:pStyle w:val="Default"/>
              <w:rPr>
                <w:sz w:val="23"/>
                <w:szCs w:val="23"/>
              </w:rPr>
            </w:pPr>
            <w:r>
              <w:rPr>
                <w:sz w:val="23"/>
                <w:szCs w:val="23"/>
              </w:rPr>
              <w:t xml:space="preserve">Unique to Perspective </w:t>
            </w:r>
          </w:p>
        </w:tc>
        <w:tc>
          <w:tcPr>
            <w:tcW w:w="3565" w:type="dxa"/>
            <w:tcBorders>
              <w:top w:val="none" w:sz="6" w:space="0" w:color="auto"/>
              <w:left w:val="none" w:sz="6" w:space="0" w:color="auto"/>
              <w:bottom w:val="none" w:sz="6" w:space="0" w:color="auto"/>
              <w:right w:val="none" w:sz="6" w:space="0" w:color="auto"/>
            </w:tcBorders>
          </w:tcPr>
          <w:p w14:paraId="10799FE4" w14:textId="77777777" w:rsidR="004B4571" w:rsidRDefault="004B4571">
            <w:pPr>
              <w:pStyle w:val="Default"/>
              <w:rPr>
                <w:sz w:val="23"/>
                <w:szCs w:val="23"/>
              </w:rPr>
            </w:pPr>
            <w:r>
              <w:rPr>
                <w:sz w:val="23"/>
                <w:szCs w:val="23"/>
              </w:rPr>
              <w:t xml:space="preserve">Leader/Follower identity starts at leader/follower self-schema </w:t>
            </w:r>
          </w:p>
        </w:tc>
        <w:tc>
          <w:tcPr>
            <w:tcW w:w="3565" w:type="dxa"/>
            <w:tcBorders>
              <w:top w:val="none" w:sz="6" w:space="0" w:color="auto"/>
              <w:left w:val="none" w:sz="6" w:space="0" w:color="auto"/>
              <w:bottom w:val="none" w:sz="6" w:space="0" w:color="auto"/>
              <w:right w:val="none" w:sz="6" w:space="0" w:color="auto"/>
            </w:tcBorders>
          </w:tcPr>
          <w:p w14:paraId="24F79864" w14:textId="77777777" w:rsidR="004B4571" w:rsidRDefault="004B4571">
            <w:pPr>
              <w:pStyle w:val="Default"/>
              <w:rPr>
                <w:sz w:val="23"/>
                <w:szCs w:val="23"/>
              </w:rPr>
            </w:pPr>
            <w:r>
              <w:rPr>
                <w:sz w:val="23"/>
                <w:szCs w:val="23"/>
              </w:rPr>
              <w:t xml:space="preserve">In its core conceptualization, self-schemas represent the foundation of identity </w:t>
            </w:r>
          </w:p>
        </w:tc>
        <w:tc>
          <w:tcPr>
            <w:tcW w:w="3565" w:type="dxa"/>
            <w:tcBorders>
              <w:top w:val="none" w:sz="6" w:space="0" w:color="auto"/>
              <w:left w:val="none" w:sz="6" w:space="0" w:color="auto"/>
              <w:bottom w:val="none" w:sz="6" w:space="0" w:color="auto"/>
            </w:tcBorders>
          </w:tcPr>
          <w:p w14:paraId="499DEE66" w14:textId="77777777" w:rsidR="004B4571" w:rsidRDefault="004B4571">
            <w:pPr>
              <w:pStyle w:val="Default"/>
              <w:rPr>
                <w:sz w:val="23"/>
                <w:szCs w:val="23"/>
              </w:rPr>
            </w:pPr>
            <w:r>
              <w:rPr>
                <w:sz w:val="23"/>
                <w:szCs w:val="23"/>
              </w:rPr>
              <w:t xml:space="preserve">Lord &amp; Chui, 2018; Lord, </w:t>
            </w:r>
            <w:proofErr w:type="spellStart"/>
            <w:r>
              <w:rPr>
                <w:sz w:val="23"/>
                <w:szCs w:val="23"/>
              </w:rPr>
              <w:t>Gatti</w:t>
            </w:r>
            <w:proofErr w:type="spellEnd"/>
            <w:r>
              <w:rPr>
                <w:sz w:val="23"/>
                <w:szCs w:val="23"/>
              </w:rPr>
              <w:t xml:space="preserve">, &amp; Chiu, 2016 </w:t>
            </w:r>
          </w:p>
        </w:tc>
      </w:tr>
      <w:tr w:rsidR="004B4571" w14:paraId="0DC0F8D4" w14:textId="77777777">
        <w:tblPrEx>
          <w:tblCellMar>
            <w:top w:w="0" w:type="dxa"/>
            <w:bottom w:w="0" w:type="dxa"/>
          </w:tblCellMar>
        </w:tblPrEx>
        <w:trPr>
          <w:trHeight w:val="575"/>
        </w:trPr>
        <w:tc>
          <w:tcPr>
            <w:tcW w:w="3565" w:type="dxa"/>
            <w:tcBorders>
              <w:top w:val="none" w:sz="6" w:space="0" w:color="auto"/>
              <w:bottom w:val="none" w:sz="6" w:space="0" w:color="auto"/>
              <w:right w:val="none" w:sz="6" w:space="0" w:color="auto"/>
            </w:tcBorders>
          </w:tcPr>
          <w:p w14:paraId="17D909FF" w14:textId="77777777" w:rsidR="004B4571" w:rsidRDefault="004B4571">
            <w:pPr>
              <w:pStyle w:val="Default"/>
              <w:rPr>
                <w:sz w:val="23"/>
                <w:szCs w:val="23"/>
              </w:rPr>
            </w:pPr>
            <w:r>
              <w:rPr>
                <w:sz w:val="23"/>
                <w:szCs w:val="23"/>
              </w:rPr>
              <w:t xml:space="preserve">Unique to Perspective </w:t>
            </w:r>
          </w:p>
        </w:tc>
        <w:tc>
          <w:tcPr>
            <w:tcW w:w="3565" w:type="dxa"/>
            <w:tcBorders>
              <w:top w:val="none" w:sz="6" w:space="0" w:color="auto"/>
              <w:left w:val="none" w:sz="6" w:space="0" w:color="auto"/>
              <w:bottom w:val="none" w:sz="6" w:space="0" w:color="auto"/>
              <w:right w:val="none" w:sz="6" w:space="0" w:color="auto"/>
            </w:tcBorders>
          </w:tcPr>
          <w:p w14:paraId="7C614477" w14:textId="77777777" w:rsidR="004B4571" w:rsidRDefault="004B4571">
            <w:pPr>
              <w:pStyle w:val="Default"/>
              <w:rPr>
                <w:sz w:val="23"/>
                <w:szCs w:val="23"/>
              </w:rPr>
            </w:pPr>
            <w:r>
              <w:rPr>
                <w:sz w:val="23"/>
                <w:szCs w:val="23"/>
              </w:rPr>
              <w:t xml:space="preserve">Both self-schema comparison and overall leader self-schema drive identity </w:t>
            </w:r>
          </w:p>
        </w:tc>
        <w:tc>
          <w:tcPr>
            <w:tcW w:w="3565" w:type="dxa"/>
            <w:tcBorders>
              <w:top w:val="none" w:sz="6" w:space="0" w:color="auto"/>
              <w:left w:val="none" w:sz="6" w:space="0" w:color="auto"/>
              <w:bottom w:val="none" w:sz="6" w:space="0" w:color="auto"/>
              <w:right w:val="none" w:sz="6" w:space="0" w:color="auto"/>
            </w:tcBorders>
          </w:tcPr>
          <w:p w14:paraId="3A8C785A" w14:textId="77777777" w:rsidR="004B4571" w:rsidRDefault="004B4571">
            <w:pPr>
              <w:pStyle w:val="Default"/>
              <w:rPr>
                <w:sz w:val="23"/>
                <w:szCs w:val="23"/>
              </w:rPr>
            </w:pPr>
            <w:r>
              <w:rPr>
                <w:sz w:val="23"/>
                <w:szCs w:val="23"/>
              </w:rPr>
              <w:t xml:space="preserve">The self-schema comparison is the driver of claiming behavior, but the extent to which the person is schematic on leadership also matters </w:t>
            </w:r>
          </w:p>
        </w:tc>
        <w:tc>
          <w:tcPr>
            <w:tcW w:w="3565" w:type="dxa"/>
            <w:tcBorders>
              <w:top w:val="none" w:sz="6" w:space="0" w:color="auto"/>
              <w:left w:val="none" w:sz="6" w:space="0" w:color="auto"/>
              <w:bottom w:val="none" w:sz="6" w:space="0" w:color="auto"/>
            </w:tcBorders>
          </w:tcPr>
          <w:p w14:paraId="39F1D68F" w14:textId="77777777" w:rsidR="004B4571" w:rsidRDefault="004B4571">
            <w:pPr>
              <w:pStyle w:val="Default"/>
              <w:rPr>
                <w:sz w:val="23"/>
                <w:szCs w:val="23"/>
              </w:rPr>
            </w:pPr>
            <w:r>
              <w:rPr>
                <w:sz w:val="23"/>
                <w:szCs w:val="23"/>
              </w:rPr>
              <w:t xml:space="preserve">Acton et al., 2019; Lord, </w:t>
            </w:r>
            <w:proofErr w:type="spellStart"/>
            <w:r>
              <w:rPr>
                <w:sz w:val="23"/>
                <w:szCs w:val="23"/>
              </w:rPr>
              <w:t>Gatti</w:t>
            </w:r>
            <w:proofErr w:type="spellEnd"/>
            <w:r>
              <w:rPr>
                <w:sz w:val="23"/>
                <w:szCs w:val="23"/>
              </w:rPr>
              <w:t xml:space="preserve">, &amp; Chiu, 2016; Markus &amp; </w:t>
            </w:r>
            <w:proofErr w:type="spellStart"/>
            <w:r>
              <w:rPr>
                <w:sz w:val="23"/>
                <w:szCs w:val="23"/>
              </w:rPr>
              <w:t>Wurf</w:t>
            </w:r>
            <w:proofErr w:type="spellEnd"/>
            <w:r>
              <w:rPr>
                <w:sz w:val="23"/>
                <w:szCs w:val="23"/>
              </w:rPr>
              <w:t xml:space="preserve">, 1987 </w:t>
            </w:r>
          </w:p>
        </w:tc>
      </w:tr>
      <w:tr w:rsidR="004B4571" w14:paraId="257F7233" w14:textId="77777777">
        <w:tblPrEx>
          <w:tblCellMar>
            <w:top w:w="0" w:type="dxa"/>
            <w:bottom w:w="0" w:type="dxa"/>
          </w:tblCellMar>
        </w:tblPrEx>
        <w:trPr>
          <w:trHeight w:val="713"/>
        </w:trPr>
        <w:tc>
          <w:tcPr>
            <w:tcW w:w="3565" w:type="dxa"/>
            <w:tcBorders>
              <w:top w:val="none" w:sz="6" w:space="0" w:color="auto"/>
              <w:bottom w:val="none" w:sz="6" w:space="0" w:color="auto"/>
              <w:right w:val="none" w:sz="6" w:space="0" w:color="auto"/>
            </w:tcBorders>
          </w:tcPr>
          <w:p w14:paraId="3F169E6E" w14:textId="77777777" w:rsidR="004B4571" w:rsidRDefault="004B4571">
            <w:pPr>
              <w:pStyle w:val="Default"/>
              <w:rPr>
                <w:sz w:val="23"/>
                <w:szCs w:val="23"/>
              </w:rPr>
            </w:pPr>
            <w:r>
              <w:rPr>
                <w:sz w:val="23"/>
                <w:szCs w:val="23"/>
              </w:rPr>
              <w:t xml:space="preserve">Unique to Perspective </w:t>
            </w:r>
          </w:p>
        </w:tc>
        <w:tc>
          <w:tcPr>
            <w:tcW w:w="3565" w:type="dxa"/>
            <w:tcBorders>
              <w:top w:val="none" w:sz="6" w:space="0" w:color="auto"/>
              <w:left w:val="none" w:sz="6" w:space="0" w:color="auto"/>
              <w:bottom w:val="none" w:sz="6" w:space="0" w:color="auto"/>
              <w:right w:val="none" w:sz="6" w:space="0" w:color="auto"/>
            </w:tcBorders>
          </w:tcPr>
          <w:p w14:paraId="61C8AB64" w14:textId="77777777" w:rsidR="004B4571" w:rsidRDefault="004B4571">
            <w:pPr>
              <w:pStyle w:val="Default"/>
              <w:rPr>
                <w:sz w:val="23"/>
                <w:szCs w:val="23"/>
              </w:rPr>
            </w:pPr>
            <w:r>
              <w:rPr>
                <w:sz w:val="23"/>
                <w:szCs w:val="23"/>
              </w:rPr>
              <w:t xml:space="preserve">Both ILT other characteristic comparisons, as well as the follower self-schema, drive granting behavior </w:t>
            </w:r>
          </w:p>
        </w:tc>
        <w:tc>
          <w:tcPr>
            <w:tcW w:w="3565" w:type="dxa"/>
            <w:tcBorders>
              <w:top w:val="none" w:sz="6" w:space="0" w:color="auto"/>
              <w:left w:val="none" w:sz="6" w:space="0" w:color="auto"/>
              <w:bottom w:val="none" w:sz="6" w:space="0" w:color="auto"/>
              <w:right w:val="none" w:sz="6" w:space="0" w:color="auto"/>
            </w:tcBorders>
          </w:tcPr>
          <w:p w14:paraId="6A63F577" w14:textId="77777777" w:rsidR="004B4571" w:rsidRDefault="004B4571">
            <w:pPr>
              <w:pStyle w:val="Default"/>
              <w:rPr>
                <w:sz w:val="23"/>
                <w:szCs w:val="23"/>
              </w:rPr>
            </w:pPr>
            <w:r>
              <w:rPr>
                <w:sz w:val="23"/>
                <w:szCs w:val="23"/>
              </w:rPr>
              <w:t xml:space="preserve">For grants, individuals primarily compare their dyadic partners characteristics to their ILT but the extent to which the person is schematic on followership also matters </w:t>
            </w:r>
          </w:p>
        </w:tc>
        <w:tc>
          <w:tcPr>
            <w:tcW w:w="3565" w:type="dxa"/>
            <w:tcBorders>
              <w:top w:val="none" w:sz="6" w:space="0" w:color="auto"/>
              <w:left w:val="none" w:sz="6" w:space="0" w:color="auto"/>
              <w:bottom w:val="none" w:sz="6" w:space="0" w:color="auto"/>
            </w:tcBorders>
          </w:tcPr>
          <w:p w14:paraId="17CCC3C7" w14:textId="77777777" w:rsidR="004B4571" w:rsidRDefault="004B4571">
            <w:pPr>
              <w:pStyle w:val="Default"/>
              <w:rPr>
                <w:sz w:val="23"/>
                <w:szCs w:val="23"/>
              </w:rPr>
            </w:pPr>
            <w:proofErr w:type="spellStart"/>
            <w:r>
              <w:rPr>
                <w:sz w:val="23"/>
                <w:szCs w:val="23"/>
              </w:rPr>
              <w:t>Epitropaki</w:t>
            </w:r>
            <w:proofErr w:type="spellEnd"/>
            <w:r>
              <w:rPr>
                <w:sz w:val="23"/>
                <w:szCs w:val="23"/>
              </w:rPr>
              <w:t xml:space="preserve"> et al., 2017; Lord &amp; Brown, 2003 </w:t>
            </w:r>
          </w:p>
        </w:tc>
      </w:tr>
      <w:tr w:rsidR="004B4571" w14:paraId="118A42B4" w14:textId="77777777">
        <w:tblPrEx>
          <w:tblCellMar>
            <w:top w:w="0" w:type="dxa"/>
            <w:bottom w:w="0" w:type="dxa"/>
          </w:tblCellMar>
        </w:tblPrEx>
        <w:trPr>
          <w:trHeight w:val="575"/>
        </w:trPr>
        <w:tc>
          <w:tcPr>
            <w:tcW w:w="3565" w:type="dxa"/>
            <w:tcBorders>
              <w:top w:val="none" w:sz="6" w:space="0" w:color="auto"/>
              <w:bottom w:val="none" w:sz="6" w:space="0" w:color="auto"/>
              <w:right w:val="none" w:sz="6" w:space="0" w:color="auto"/>
            </w:tcBorders>
          </w:tcPr>
          <w:p w14:paraId="254CDE41" w14:textId="77777777" w:rsidR="004B4571" w:rsidRDefault="004B4571">
            <w:pPr>
              <w:pStyle w:val="Default"/>
              <w:rPr>
                <w:sz w:val="23"/>
                <w:szCs w:val="23"/>
              </w:rPr>
            </w:pPr>
            <w:r>
              <w:rPr>
                <w:sz w:val="23"/>
                <w:szCs w:val="23"/>
              </w:rPr>
              <w:t xml:space="preserve">Unique to Perspective </w:t>
            </w:r>
          </w:p>
        </w:tc>
        <w:tc>
          <w:tcPr>
            <w:tcW w:w="3565" w:type="dxa"/>
            <w:tcBorders>
              <w:top w:val="none" w:sz="6" w:space="0" w:color="auto"/>
              <w:left w:val="none" w:sz="6" w:space="0" w:color="auto"/>
              <w:bottom w:val="none" w:sz="6" w:space="0" w:color="auto"/>
              <w:right w:val="none" w:sz="6" w:space="0" w:color="auto"/>
            </w:tcBorders>
          </w:tcPr>
          <w:p w14:paraId="10F72148" w14:textId="77777777" w:rsidR="004B4571" w:rsidRDefault="004B4571">
            <w:pPr>
              <w:pStyle w:val="Default"/>
              <w:rPr>
                <w:sz w:val="23"/>
                <w:szCs w:val="23"/>
              </w:rPr>
            </w:pPr>
            <w:r>
              <w:rPr>
                <w:sz w:val="23"/>
                <w:szCs w:val="23"/>
              </w:rPr>
              <w:t xml:space="preserve">Individuals adjust both their leader and follower identities based upon the role of followers in dyadic interactions. If a person does not </w:t>
            </w:r>
            <w:r>
              <w:rPr>
                <w:sz w:val="23"/>
                <w:szCs w:val="23"/>
              </w:rPr>
              <w:lastRenderedPageBreak/>
              <w:t xml:space="preserve">attempt leadership, identities do not change </w:t>
            </w:r>
          </w:p>
        </w:tc>
        <w:tc>
          <w:tcPr>
            <w:tcW w:w="3565" w:type="dxa"/>
            <w:tcBorders>
              <w:top w:val="none" w:sz="6" w:space="0" w:color="auto"/>
              <w:left w:val="none" w:sz="6" w:space="0" w:color="auto"/>
              <w:bottom w:val="none" w:sz="6" w:space="0" w:color="auto"/>
              <w:right w:val="none" w:sz="6" w:space="0" w:color="auto"/>
            </w:tcBorders>
          </w:tcPr>
          <w:p w14:paraId="73C48D70" w14:textId="77777777" w:rsidR="004B4571" w:rsidRDefault="004B4571">
            <w:pPr>
              <w:pStyle w:val="Default"/>
              <w:rPr>
                <w:sz w:val="23"/>
                <w:szCs w:val="23"/>
              </w:rPr>
            </w:pPr>
            <w:r>
              <w:rPr>
                <w:sz w:val="23"/>
                <w:szCs w:val="23"/>
              </w:rPr>
              <w:lastRenderedPageBreak/>
              <w:t xml:space="preserve">The social cognitive perspective argues that the leadership identity process is driven by the </w:t>
            </w:r>
            <w:r>
              <w:rPr>
                <w:i/>
                <w:iCs/>
                <w:sz w:val="23"/>
                <w:szCs w:val="23"/>
              </w:rPr>
              <w:t xml:space="preserve">follower </w:t>
            </w:r>
            <w:r>
              <w:rPr>
                <w:sz w:val="23"/>
                <w:szCs w:val="23"/>
              </w:rPr>
              <w:t xml:space="preserve">perception of a leader action </w:t>
            </w:r>
          </w:p>
        </w:tc>
        <w:tc>
          <w:tcPr>
            <w:tcW w:w="3565" w:type="dxa"/>
            <w:tcBorders>
              <w:top w:val="none" w:sz="6" w:space="0" w:color="auto"/>
              <w:left w:val="none" w:sz="6" w:space="0" w:color="auto"/>
              <w:bottom w:val="none" w:sz="6" w:space="0" w:color="auto"/>
            </w:tcBorders>
          </w:tcPr>
          <w:p w14:paraId="5672EA10" w14:textId="77777777" w:rsidR="004B4571" w:rsidRDefault="004B4571">
            <w:pPr>
              <w:pStyle w:val="Default"/>
              <w:rPr>
                <w:sz w:val="23"/>
                <w:szCs w:val="23"/>
              </w:rPr>
            </w:pPr>
            <w:r>
              <w:rPr>
                <w:sz w:val="23"/>
                <w:szCs w:val="23"/>
              </w:rPr>
              <w:t xml:space="preserve">Lord &amp; Chui, 2018; Lord &amp; Maher, 2002 </w:t>
            </w:r>
          </w:p>
        </w:tc>
      </w:tr>
      <w:tr w:rsidR="004B4571" w14:paraId="20D2F079" w14:textId="77777777">
        <w:tblPrEx>
          <w:tblCellMar>
            <w:top w:w="0" w:type="dxa"/>
            <w:bottom w:w="0" w:type="dxa"/>
          </w:tblCellMar>
        </w:tblPrEx>
        <w:trPr>
          <w:trHeight w:val="437"/>
        </w:trPr>
        <w:tc>
          <w:tcPr>
            <w:tcW w:w="3565" w:type="dxa"/>
            <w:tcBorders>
              <w:top w:val="none" w:sz="6" w:space="0" w:color="auto"/>
              <w:bottom w:val="none" w:sz="6" w:space="0" w:color="auto"/>
              <w:right w:val="none" w:sz="6" w:space="0" w:color="auto"/>
            </w:tcBorders>
          </w:tcPr>
          <w:p w14:paraId="002DB389" w14:textId="77777777" w:rsidR="004B4571" w:rsidRDefault="004B4571">
            <w:pPr>
              <w:pStyle w:val="Default"/>
              <w:rPr>
                <w:sz w:val="23"/>
                <w:szCs w:val="23"/>
              </w:rPr>
            </w:pPr>
            <w:r>
              <w:rPr>
                <w:sz w:val="23"/>
                <w:szCs w:val="23"/>
              </w:rPr>
              <w:t xml:space="preserve">Unique to Perspective </w:t>
            </w:r>
          </w:p>
        </w:tc>
        <w:tc>
          <w:tcPr>
            <w:tcW w:w="3565" w:type="dxa"/>
            <w:tcBorders>
              <w:top w:val="none" w:sz="6" w:space="0" w:color="auto"/>
              <w:left w:val="none" w:sz="6" w:space="0" w:color="auto"/>
              <w:bottom w:val="none" w:sz="6" w:space="0" w:color="auto"/>
              <w:right w:val="none" w:sz="6" w:space="0" w:color="auto"/>
            </w:tcBorders>
          </w:tcPr>
          <w:p w14:paraId="744D2E76" w14:textId="77777777" w:rsidR="004B4571" w:rsidRDefault="004B4571">
            <w:pPr>
              <w:pStyle w:val="Default"/>
              <w:rPr>
                <w:sz w:val="23"/>
                <w:szCs w:val="23"/>
              </w:rPr>
            </w:pPr>
            <w:proofErr w:type="gramStart"/>
            <w:r>
              <w:rPr>
                <w:sz w:val="23"/>
                <w:szCs w:val="23"/>
              </w:rPr>
              <w:t>Individuals</w:t>
            </w:r>
            <w:proofErr w:type="gramEnd"/>
            <w:r>
              <w:rPr>
                <w:sz w:val="23"/>
                <w:szCs w:val="23"/>
              </w:rPr>
              <w:t xml:space="preserve"> leadership perception of others is increased from the other persons congruence with their implicit leadership theory </w:t>
            </w:r>
          </w:p>
        </w:tc>
        <w:tc>
          <w:tcPr>
            <w:tcW w:w="3565" w:type="dxa"/>
            <w:tcBorders>
              <w:top w:val="none" w:sz="6" w:space="0" w:color="auto"/>
              <w:left w:val="none" w:sz="6" w:space="0" w:color="auto"/>
              <w:bottom w:val="none" w:sz="6" w:space="0" w:color="auto"/>
              <w:right w:val="none" w:sz="6" w:space="0" w:color="auto"/>
            </w:tcBorders>
          </w:tcPr>
          <w:p w14:paraId="4FFC5EB4" w14:textId="77777777" w:rsidR="004B4571" w:rsidRDefault="004B4571">
            <w:pPr>
              <w:pStyle w:val="Default"/>
              <w:rPr>
                <w:sz w:val="23"/>
                <w:szCs w:val="23"/>
              </w:rPr>
            </w:pPr>
            <w:r>
              <w:rPr>
                <w:sz w:val="23"/>
                <w:szCs w:val="23"/>
              </w:rPr>
              <w:t xml:space="preserve">The social cognitive perspective argues that changes in perception are fully attributed to the ILT comparison process </w:t>
            </w:r>
          </w:p>
        </w:tc>
        <w:tc>
          <w:tcPr>
            <w:tcW w:w="3565" w:type="dxa"/>
            <w:tcBorders>
              <w:top w:val="none" w:sz="6" w:space="0" w:color="auto"/>
              <w:left w:val="none" w:sz="6" w:space="0" w:color="auto"/>
              <w:bottom w:val="none" w:sz="6" w:space="0" w:color="auto"/>
            </w:tcBorders>
          </w:tcPr>
          <w:p w14:paraId="1FC9EE98" w14:textId="77777777" w:rsidR="004B4571" w:rsidRDefault="004B4571">
            <w:pPr>
              <w:pStyle w:val="Default"/>
              <w:rPr>
                <w:sz w:val="23"/>
                <w:szCs w:val="23"/>
              </w:rPr>
            </w:pPr>
            <w:proofErr w:type="spellStart"/>
            <w:r>
              <w:rPr>
                <w:sz w:val="23"/>
                <w:szCs w:val="23"/>
              </w:rPr>
              <w:t>Shondrick</w:t>
            </w:r>
            <w:proofErr w:type="spellEnd"/>
            <w:r>
              <w:rPr>
                <w:sz w:val="23"/>
                <w:szCs w:val="23"/>
              </w:rPr>
              <w:t xml:space="preserve">, </w:t>
            </w:r>
            <w:proofErr w:type="spellStart"/>
            <w:r>
              <w:rPr>
                <w:sz w:val="23"/>
                <w:szCs w:val="23"/>
              </w:rPr>
              <w:t>Dinh</w:t>
            </w:r>
            <w:proofErr w:type="spellEnd"/>
            <w:r>
              <w:rPr>
                <w:sz w:val="23"/>
                <w:szCs w:val="23"/>
              </w:rPr>
              <w:t xml:space="preserve">, &amp; Lord (2010); </w:t>
            </w:r>
            <w:proofErr w:type="spellStart"/>
            <w:r>
              <w:rPr>
                <w:sz w:val="23"/>
                <w:szCs w:val="23"/>
              </w:rPr>
              <w:t>Dinh</w:t>
            </w:r>
            <w:proofErr w:type="spellEnd"/>
            <w:r>
              <w:rPr>
                <w:sz w:val="23"/>
                <w:szCs w:val="23"/>
              </w:rPr>
              <w:t xml:space="preserve"> &amp; Lord (2012) </w:t>
            </w:r>
          </w:p>
        </w:tc>
      </w:tr>
    </w:tbl>
    <w:p w14:paraId="78836E9F" w14:textId="6537CCBC" w:rsidR="00A042C6" w:rsidRDefault="00A042C6"/>
    <w:p w14:paraId="28B6359E" w14:textId="7133C8C2" w:rsidR="00A042C6" w:rsidRDefault="00A042C6"/>
    <w:p w14:paraId="6AA9BCED" w14:textId="0CC1B315" w:rsidR="00A042C6" w:rsidRDefault="00A042C6"/>
    <w:p w14:paraId="7DFFDE14" w14:textId="5BF7A0F9" w:rsidR="00A042C6" w:rsidRDefault="00A042C6"/>
    <w:p w14:paraId="45E7461A" w14:textId="54791E86" w:rsidR="00A042C6" w:rsidRDefault="00A042C6"/>
    <w:p w14:paraId="4594D4AB" w14:textId="79AF83BA" w:rsidR="00A042C6" w:rsidRDefault="00A042C6"/>
    <w:p w14:paraId="5D5D6E14" w14:textId="6454EAAD" w:rsidR="00A042C6" w:rsidRDefault="00A042C6"/>
    <w:p w14:paraId="28BBE0E4" w14:textId="4AAF4FD6" w:rsidR="00A042C6" w:rsidRDefault="00A042C6"/>
    <w:p w14:paraId="4296A9BF" w14:textId="28FAD888" w:rsidR="00A042C6" w:rsidRDefault="00A042C6"/>
    <w:p w14:paraId="3A51B292" w14:textId="6B3C6AB8" w:rsidR="00A042C6" w:rsidRDefault="00A042C6"/>
    <w:p w14:paraId="07D71354" w14:textId="610D2201" w:rsidR="00A042C6" w:rsidRDefault="00A042C6"/>
    <w:p w14:paraId="4FDE6BCF" w14:textId="22DAD02C" w:rsidR="00A042C6" w:rsidRDefault="00A042C6"/>
    <w:p w14:paraId="3F70F802" w14:textId="6BE73E43" w:rsidR="00A042C6" w:rsidRDefault="00A042C6"/>
    <w:p w14:paraId="214C92DE" w14:textId="11AB1250" w:rsidR="00A042C6" w:rsidRDefault="00A042C6"/>
    <w:p w14:paraId="6AEA3B5C" w14:textId="36F43062" w:rsidR="00A042C6" w:rsidRDefault="00A042C6"/>
    <w:p w14:paraId="50F0F219" w14:textId="46848265" w:rsidR="00A042C6" w:rsidRDefault="00A042C6"/>
    <w:p w14:paraId="648B4A4F" w14:textId="4EAEAEEF" w:rsidR="00A042C6" w:rsidRDefault="00A042C6"/>
    <w:p w14:paraId="1E79F8CB" w14:textId="484A41C9" w:rsidR="00A042C6" w:rsidRDefault="00A042C6"/>
    <w:p w14:paraId="63CAA524" w14:textId="702E5035" w:rsidR="00A042C6" w:rsidRDefault="00A042C6"/>
    <w:p w14:paraId="3BC8044E" w14:textId="0359F257" w:rsidR="00A042C6" w:rsidRDefault="00A042C6"/>
    <w:p w14:paraId="2CB2AA74" w14:textId="5D41FC7B" w:rsidR="00A042C6" w:rsidRDefault="00A042C6"/>
    <w:p w14:paraId="477FDA71" w14:textId="77777777" w:rsidR="00A042C6" w:rsidRDefault="00A042C6"/>
    <w:sectPr w:rsidR="00A042C6" w:rsidSect="00A042C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1tLQ0NzCxsDQ0NrFU0lEKTi0uzszPAykwrAUA+HVr/ywAAAA="/>
  </w:docVars>
  <w:rsids>
    <w:rsidRoot w:val="00403A49"/>
    <w:rsid w:val="002416DC"/>
    <w:rsid w:val="00311DEF"/>
    <w:rsid w:val="00385BE5"/>
    <w:rsid w:val="00403A49"/>
    <w:rsid w:val="004B4571"/>
    <w:rsid w:val="00A0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454B"/>
  <w15:chartTrackingRefBased/>
  <w15:docId w15:val="{3DA6D47A-A530-4B80-A437-AFCC4E1A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A4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42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Acton</dc:creator>
  <cp:keywords/>
  <dc:description/>
  <cp:lastModifiedBy>ACTON, BRYAN P.</cp:lastModifiedBy>
  <cp:revision>2</cp:revision>
  <dcterms:created xsi:type="dcterms:W3CDTF">2022-08-07T15:47:00Z</dcterms:created>
  <dcterms:modified xsi:type="dcterms:W3CDTF">2022-08-07T15:47:00Z</dcterms:modified>
</cp:coreProperties>
</file>