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A144" w14:textId="4FCC234A" w:rsidR="00403A49" w:rsidRPr="00765863" w:rsidRDefault="00403A49" w:rsidP="00403A49">
      <w:r>
        <w:t>Appendix A</w:t>
      </w:r>
    </w:p>
    <w:p w14:paraId="25049BB3" w14:textId="77777777" w:rsidR="00403A49" w:rsidRPr="00765863" w:rsidRDefault="00403A49" w:rsidP="00403A49"/>
    <w:p w14:paraId="3CD5EE61" w14:textId="4BB610E0" w:rsidR="00403A49" w:rsidRPr="00765863" w:rsidRDefault="00403A49" w:rsidP="00403A49">
      <w:pPr>
        <w:rPr>
          <w:i/>
        </w:rPr>
      </w:pPr>
      <w:r>
        <w:rPr>
          <w:i/>
        </w:rPr>
        <w:t xml:space="preserve">Pseudocode for Core Agent-Based Model </w:t>
      </w:r>
    </w:p>
    <w:p w14:paraId="7626DC99" w14:textId="77777777" w:rsidR="00403A49" w:rsidRPr="00765863" w:rsidRDefault="00403A49" w:rsidP="00403A49"/>
    <w:tbl>
      <w:tblPr>
        <w:tblW w:w="9440" w:type="dxa"/>
        <w:tblLook w:val="04A0" w:firstRow="1" w:lastRow="0" w:firstColumn="1" w:lastColumn="0" w:noHBand="0" w:noVBand="1"/>
      </w:tblPr>
      <w:tblGrid>
        <w:gridCol w:w="762"/>
        <w:gridCol w:w="8678"/>
      </w:tblGrid>
      <w:tr w:rsidR="00403A49" w:rsidRPr="007B3475" w14:paraId="61723283" w14:textId="77777777" w:rsidTr="00D745E2">
        <w:trPr>
          <w:trHeight w:val="330"/>
        </w:trPr>
        <w:tc>
          <w:tcPr>
            <w:tcW w:w="944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BE9BFDC" w14:textId="77777777" w:rsidR="00403A49" w:rsidRPr="007B3475" w:rsidRDefault="00403A49" w:rsidP="00D745E2">
            <w:pPr>
              <w:contextualSpacing/>
              <w:rPr>
                <w:i/>
                <w:iCs/>
                <w:color w:val="000000"/>
                <w:sz w:val="18"/>
                <w:szCs w:val="18"/>
              </w:rPr>
            </w:pPr>
            <w:r w:rsidRPr="007B3475">
              <w:rPr>
                <w:i/>
                <w:iCs/>
                <w:color w:val="000000"/>
                <w:sz w:val="18"/>
                <w:szCs w:val="18"/>
              </w:rPr>
              <w:t xml:space="preserve">Stage 1: Initial Interaction Based on Leadership Schemas </w:t>
            </w:r>
          </w:p>
        </w:tc>
      </w:tr>
      <w:tr w:rsidR="00403A49" w:rsidRPr="007B3475" w14:paraId="34683567" w14:textId="77777777" w:rsidTr="00D745E2">
        <w:trPr>
          <w:trHeight w:val="330"/>
        </w:trPr>
        <w:tc>
          <w:tcPr>
            <w:tcW w:w="7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08B263" w14:textId="77777777" w:rsidR="00403A49" w:rsidRPr="007B3475" w:rsidRDefault="00403A49" w:rsidP="00D745E2">
            <w:pPr>
              <w:contextualSpacing/>
              <w:rPr>
                <w:color w:val="000000"/>
                <w:sz w:val="18"/>
                <w:szCs w:val="18"/>
              </w:rPr>
            </w:pPr>
            <w:r w:rsidRPr="007B3475">
              <w:rPr>
                <w:color w:val="000000"/>
                <w:sz w:val="18"/>
                <w:szCs w:val="18"/>
              </w:rPr>
              <w:t xml:space="preserve">Step </w:t>
            </w:r>
          </w:p>
        </w:tc>
        <w:tc>
          <w:tcPr>
            <w:tcW w:w="8678" w:type="dxa"/>
            <w:tcBorders>
              <w:top w:val="single" w:sz="8" w:space="0" w:color="auto"/>
              <w:left w:val="nil"/>
              <w:bottom w:val="single" w:sz="8" w:space="0" w:color="auto"/>
              <w:right w:val="single" w:sz="8" w:space="0" w:color="auto"/>
            </w:tcBorders>
            <w:shd w:val="clear" w:color="auto" w:fill="auto"/>
            <w:vAlign w:val="center"/>
            <w:hideMark/>
          </w:tcPr>
          <w:p w14:paraId="69B08842" w14:textId="77777777" w:rsidR="00403A49" w:rsidRPr="007B3475" w:rsidRDefault="00403A49" w:rsidP="00D745E2">
            <w:pPr>
              <w:contextualSpacing/>
              <w:rPr>
                <w:color w:val="000000"/>
                <w:sz w:val="18"/>
                <w:szCs w:val="18"/>
              </w:rPr>
            </w:pPr>
            <w:r w:rsidRPr="007B3475">
              <w:rPr>
                <w:color w:val="000000"/>
                <w:sz w:val="18"/>
                <w:szCs w:val="18"/>
              </w:rPr>
              <w:t>Description</w:t>
            </w:r>
          </w:p>
        </w:tc>
      </w:tr>
      <w:tr w:rsidR="00403A49" w:rsidRPr="007B3475" w14:paraId="5F056ADB"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1CD579B3" w14:textId="77777777" w:rsidR="00403A49" w:rsidRPr="007B3475" w:rsidRDefault="00403A49" w:rsidP="00D745E2">
            <w:pPr>
              <w:contextualSpacing/>
              <w:rPr>
                <w:color w:val="000000"/>
                <w:sz w:val="18"/>
                <w:szCs w:val="18"/>
              </w:rPr>
            </w:pPr>
            <w:r w:rsidRPr="007B3475">
              <w:rPr>
                <w:color w:val="000000"/>
                <w:sz w:val="18"/>
                <w:szCs w:val="18"/>
              </w:rPr>
              <w:t>1</w:t>
            </w:r>
          </w:p>
        </w:tc>
        <w:tc>
          <w:tcPr>
            <w:tcW w:w="8678" w:type="dxa"/>
            <w:tcBorders>
              <w:top w:val="nil"/>
              <w:left w:val="nil"/>
              <w:bottom w:val="single" w:sz="8" w:space="0" w:color="auto"/>
              <w:right w:val="single" w:sz="8" w:space="0" w:color="auto"/>
            </w:tcBorders>
            <w:shd w:val="clear" w:color="auto" w:fill="auto"/>
            <w:vAlign w:val="center"/>
            <w:hideMark/>
          </w:tcPr>
          <w:p w14:paraId="44AA943B" w14:textId="77777777" w:rsidR="00403A49" w:rsidRPr="007B3475" w:rsidRDefault="00403A49" w:rsidP="00D745E2">
            <w:pPr>
              <w:contextualSpacing/>
              <w:rPr>
                <w:iCs/>
                <w:color w:val="000000"/>
                <w:sz w:val="18"/>
                <w:szCs w:val="18"/>
              </w:rPr>
            </w:pPr>
            <w:r w:rsidRPr="007B3475">
              <w:rPr>
                <w:iCs/>
                <w:color w:val="000000"/>
                <w:sz w:val="18"/>
                <w:szCs w:val="18"/>
              </w:rPr>
              <w:t xml:space="preserve">Interaction clock is set to 0; each agent is assigned all entity variables. </w:t>
            </w:r>
          </w:p>
        </w:tc>
      </w:tr>
      <w:tr w:rsidR="00403A49" w:rsidRPr="007B3475" w14:paraId="1B29A9EF" w14:textId="77777777" w:rsidTr="00D745E2">
        <w:trPr>
          <w:trHeight w:val="340"/>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6DE14213" w14:textId="77777777" w:rsidR="00403A49" w:rsidRPr="007B3475" w:rsidRDefault="00403A49" w:rsidP="00D745E2">
            <w:pPr>
              <w:contextualSpacing/>
              <w:rPr>
                <w:color w:val="000000"/>
                <w:sz w:val="18"/>
                <w:szCs w:val="18"/>
              </w:rPr>
            </w:pPr>
            <w:r w:rsidRPr="007B3475">
              <w:rPr>
                <w:color w:val="000000"/>
                <w:sz w:val="18"/>
                <w:szCs w:val="18"/>
              </w:rPr>
              <w:t>2</w:t>
            </w:r>
          </w:p>
        </w:tc>
        <w:tc>
          <w:tcPr>
            <w:tcW w:w="8678" w:type="dxa"/>
            <w:tcBorders>
              <w:top w:val="nil"/>
              <w:left w:val="nil"/>
              <w:bottom w:val="single" w:sz="8" w:space="0" w:color="auto"/>
              <w:right w:val="single" w:sz="8" w:space="0" w:color="auto"/>
            </w:tcBorders>
            <w:shd w:val="clear" w:color="auto" w:fill="auto"/>
            <w:vAlign w:val="center"/>
            <w:hideMark/>
          </w:tcPr>
          <w:p w14:paraId="75B0D008" w14:textId="77777777" w:rsidR="00403A49" w:rsidRPr="007B3475" w:rsidRDefault="00403A49" w:rsidP="00D745E2">
            <w:pPr>
              <w:contextualSpacing/>
              <w:rPr>
                <w:color w:val="000000"/>
                <w:sz w:val="18"/>
                <w:szCs w:val="18"/>
              </w:rPr>
            </w:pPr>
            <w:r w:rsidRPr="007B3475">
              <w:rPr>
                <w:color w:val="000000"/>
                <w:sz w:val="18"/>
                <w:szCs w:val="18"/>
              </w:rPr>
              <w:t>Two agents (</w:t>
            </w:r>
            <w:proofErr w:type="spellStart"/>
            <w:r w:rsidRPr="007B3475">
              <w:rPr>
                <w:i/>
                <w:iCs/>
                <w:color w:val="000000"/>
                <w:sz w:val="18"/>
                <w:szCs w:val="18"/>
              </w:rPr>
              <w:t>i</w:t>
            </w:r>
            <w:proofErr w:type="spellEnd"/>
            <w:r w:rsidRPr="007B3475">
              <w:rPr>
                <w:i/>
                <w:iCs/>
                <w:color w:val="000000"/>
                <w:sz w:val="18"/>
                <w:szCs w:val="18"/>
              </w:rPr>
              <w:t xml:space="preserve"> </w:t>
            </w:r>
            <w:r w:rsidRPr="007B3475">
              <w:rPr>
                <w:iCs/>
                <w:color w:val="000000"/>
                <w:sz w:val="18"/>
                <w:szCs w:val="18"/>
              </w:rPr>
              <w:t xml:space="preserve">and </w:t>
            </w:r>
            <w:r w:rsidRPr="007B3475">
              <w:rPr>
                <w:i/>
                <w:color w:val="000000"/>
                <w:sz w:val="18"/>
                <w:szCs w:val="18"/>
              </w:rPr>
              <w:t xml:space="preserve">j) </w:t>
            </w:r>
            <w:r w:rsidRPr="007B3475">
              <w:rPr>
                <w:iCs/>
                <w:color w:val="000000"/>
                <w:sz w:val="18"/>
                <w:szCs w:val="18"/>
              </w:rPr>
              <w:t>are randomly selected for dyadic interaction.</w:t>
            </w:r>
          </w:p>
        </w:tc>
      </w:tr>
      <w:tr w:rsidR="00403A49" w:rsidRPr="007B3475" w14:paraId="389D10E9" w14:textId="77777777" w:rsidTr="00D745E2">
        <w:trPr>
          <w:trHeight w:val="439"/>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28690660" w14:textId="77777777" w:rsidR="00403A49" w:rsidRPr="007B3475" w:rsidRDefault="00403A49" w:rsidP="00D745E2">
            <w:pPr>
              <w:contextualSpacing/>
              <w:rPr>
                <w:color w:val="000000"/>
                <w:sz w:val="18"/>
                <w:szCs w:val="18"/>
              </w:rPr>
            </w:pPr>
            <w:r w:rsidRPr="007B3475">
              <w:rPr>
                <w:color w:val="000000"/>
                <w:sz w:val="18"/>
                <w:szCs w:val="18"/>
              </w:rPr>
              <w:t>3</w:t>
            </w:r>
          </w:p>
        </w:tc>
        <w:tc>
          <w:tcPr>
            <w:tcW w:w="8678" w:type="dxa"/>
            <w:tcBorders>
              <w:top w:val="nil"/>
              <w:left w:val="nil"/>
              <w:bottom w:val="single" w:sz="8" w:space="0" w:color="auto"/>
              <w:right w:val="single" w:sz="8" w:space="0" w:color="auto"/>
            </w:tcBorders>
            <w:shd w:val="clear" w:color="auto" w:fill="auto"/>
            <w:vAlign w:val="center"/>
            <w:hideMark/>
          </w:tcPr>
          <w:p w14:paraId="60264E77" w14:textId="3539C6A0" w:rsidR="00403A49" w:rsidRPr="007B3475" w:rsidRDefault="00403A49" w:rsidP="00D745E2">
            <w:pPr>
              <w:contextualSpacing/>
              <w:rPr>
                <w:color w:val="000000"/>
                <w:sz w:val="18"/>
                <w:szCs w:val="18"/>
              </w:rPr>
            </w:pPr>
            <w:r w:rsidRPr="007B3475">
              <w:rPr>
                <w:color w:val="000000"/>
                <w:sz w:val="18"/>
                <w:szCs w:val="18"/>
              </w:rPr>
              <w:t>Each agent compares its ILT (</w:t>
            </w:r>
            <w:proofErr w:type="spellStart"/>
            <w:r w:rsidRPr="007B3475">
              <w:rPr>
                <w:color w:val="000000"/>
                <w:sz w:val="18"/>
                <w:szCs w:val="18"/>
              </w:rPr>
              <w:t>ILTi</w:t>
            </w:r>
            <w:proofErr w:type="spellEnd"/>
            <w:r w:rsidRPr="007B3475">
              <w:rPr>
                <w:color w:val="000000"/>
                <w:sz w:val="18"/>
                <w:szCs w:val="18"/>
              </w:rPr>
              <w:t xml:space="preserve">) to Individual Attributes (Ci). The closer that </w:t>
            </w:r>
            <w:proofErr w:type="spellStart"/>
            <w:r w:rsidRPr="007B3475">
              <w:rPr>
                <w:color w:val="000000"/>
                <w:sz w:val="18"/>
                <w:szCs w:val="18"/>
              </w:rPr>
              <w:t>ILT</w:t>
            </w:r>
            <w:r w:rsidRPr="007B3475">
              <w:rPr>
                <w:color w:val="000000"/>
                <w:sz w:val="18"/>
                <w:szCs w:val="18"/>
                <w:vertAlign w:val="subscript"/>
              </w:rPr>
              <w:t>i</w:t>
            </w:r>
            <w:proofErr w:type="spellEnd"/>
            <w:r w:rsidRPr="007B3475">
              <w:rPr>
                <w:color w:val="000000"/>
                <w:sz w:val="18"/>
                <w:szCs w:val="18"/>
              </w:rPr>
              <w:t xml:space="preserve"> is to C</w:t>
            </w:r>
            <w:r w:rsidRPr="007B3475">
              <w:rPr>
                <w:color w:val="000000"/>
                <w:sz w:val="18"/>
                <w:szCs w:val="18"/>
                <w:vertAlign w:val="subscript"/>
              </w:rPr>
              <w:t>i,</w:t>
            </w:r>
            <w:r w:rsidRPr="007B3475">
              <w:rPr>
                <w:color w:val="000000"/>
                <w:sz w:val="18"/>
                <w:szCs w:val="18"/>
              </w:rPr>
              <w:t xml:space="preserve"> the more likely the agent claims leadership within that interaction.</w:t>
            </w:r>
          </w:p>
        </w:tc>
      </w:tr>
      <w:tr w:rsidR="00403A49" w:rsidRPr="007B3475" w14:paraId="3BBC0FB0"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78177C90" w14:textId="0AF73F52" w:rsidR="00403A49" w:rsidRPr="007B3475" w:rsidRDefault="00403A49" w:rsidP="00D745E2">
            <w:pPr>
              <w:contextualSpacing/>
              <w:rPr>
                <w:color w:val="000000"/>
                <w:sz w:val="18"/>
                <w:szCs w:val="18"/>
              </w:rPr>
            </w:pPr>
            <w:r>
              <w:rPr>
                <w:color w:val="000000"/>
                <w:sz w:val="18"/>
                <w:szCs w:val="18"/>
              </w:rPr>
              <w:t>4</w:t>
            </w:r>
          </w:p>
        </w:tc>
        <w:tc>
          <w:tcPr>
            <w:tcW w:w="8678" w:type="dxa"/>
            <w:tcBorders>
              <w:top w:val="nil"/>
              <w:left w:val="nil"/>
              <w:bottom w:val="single" w:sz="8" w:space="0" w:color="auto"/>
              <w:right w:val="single" w:sz="8" w:space="0" w:color="auto"/>
            </w:tcBorders>
            <w:shd w:val="clear" w:color="auto" w:fill="auto"/>
            <w:vAlign w:val="center"/>
            <w:hideMark/>
          </w:tcPr>
          <w:p w14:paraId="381293C7" w14:textId="77777777" w:rsidR="00403A49" w:rsidRPr="007B3475" w:rsidRDefault="00403A49" w:rsidP="00D745E2">
            <w:pPr>
              <w:contextualSpacing/>
              <w:rPr>
                <w:color w:val="000000"/>
                <w:sz w:val="18"/>
                <w:szCs w:val="18"/>
              </w:rPr>
            </w:pPr>
            <w:r w:rsidRPr="007B3475">
              <w:rPr>
                <w:color w:val="000000"/>
                <w:sz w:val="18"/>
                <w:szCs w:val="18"/>
              </w:rPr>
              <w:t xml:space="preserve">If agent </w:t>
            </w:r>
            <w:r w:rsidRPr="007B3475">
              <w:rPr>
                <w:i/>
                <w:iCs/>
                <w:color w:val="000000"/>
                <w:sz w:val="18"/>
                <w:szCs w:val="18"/>
              </w:rPr>
              <w:t>j</w:t>
            </w:r>
            <w:r w:rsidRPr="007B3475">
              <w:rPr>
                <w:color w:val="000000"/>
                <w:sz w:val="18"/>
                <w:szCs w:val="18"/>
              </w:rPr>
              <w:t xml:space="preserve"> claimed leadership, agent </w:t>
            </w:r>
            <w:proofErr w:type="spellStart"/>
            <w:r w:rsidRPr="007B3475">
              <w:rPr>
                <w:i/>
                <w:iCs/>
                <w:color w:val="000000"/>
                <w:sz w:val="18"/>
                <w:szCs w:val="18"/>
              </w:rPr>
              <w:t>i</w:t>
            </w:r>
            <w:proofErr w:type="spellEnd"/>
            <w:r w:rsidRPr="007B3475">
              <w:rPr>
                <w:color w:val="000000"/>
                <w:sz w:val="18"/>
                <w:szCs w:val="18"/>
              </w:rPr>
              <w:t xml:space="preserve"> evaluates agent </w:t>
            </w:r>
            <w:r w:rsidRPr="007B3475">
              <w:rPr>
                <w:i/>
                <w:iCs/>
                <w:color w:val="000000"/>
                <w:sz w:val="18"/>
                <w:szCs w:val="18"/>
              </w:rPr>
              <w:t>j</w:t>
            </w:r>
            <w:r w:rsidRPr="007B3475">
              <w:rPr>
                <w:color w:val="000000"/>
                <w:sz w:val="18"/>
                <w:szCs w:val="18"/>
              </w:rPr>
              <w:t xml:space="preserve"> to determine if they will grant agent </w:t>
            </w:r>
            <w:r w:rsidRPr="007B3475">
              <w:rPr>
                <w:i/>
                <w:iCs/>
                <w:color w:val="000000"/>
                <w:sz w:val="18"/>
                <w:szCs w:val="18"/>
              </w:rPr>
              <w:t>j</w:t>
            </w:r>
            <w:r w:rsidRPr="007B3475">
              <w:rPr>
                <w:color w:val="000000"/>
                <w:sz w:val="18"/>
                <w:szCs w:val="18"/>
              </w:rPr>
              <w:t xml:space="preserve"> ‘s claim. agent </w:t>
            </w:r>
            <w:proofErr w:type="spellStart"/>
            <w:r w:rsidRPr="007B3475">
              <w:rPr>
                <w:i/>
                <w:iCs/>
                <w:color w:val="000000"/>
                <w:sz w:val="18"/>
                <w:szCs w:val="18"/>
              </w:rPr>
              <w:t>i</w:t>
            </w:r>
            <w:proofErr w:type="spellEnd"/>
            <w:r w:rsidRPr="007B3475">
              <w:rPr>
                <w:color w:val="000000"/>
                <w:sz w:val="18"/>
                <w:szCs w:val="18"/>
              </w:rPr>
              <w:t xml:space="preserve"> then proceeds to step 6. If agent </w:t>
            </w:r>
            <w:r w:rsidRPr="007B3475">
              <w:rPr>
                <w:i/>
                <w:iCs/>
                <w:color w:val="000000"/>
                <w:sz w:val="18"/>
                <w:szCs w:val="18"/>
              </w:rPr>
              <w:t>j</w:t>
            </w:r>
            <w:r w:rsidRPr="007B3475">
              <w:rPr>
                <w:color w:val="000000"/>
                <w:sz w:val="18"/>
                <w:szCs w:val="18"/>
              </w:rPr>
              <w:t xml:space="preserve"> did not claim, agent </w:t>
            </w:r>
            <w:proofErr w:type="spellStart"/>
            <w:r w:rsidRPr="007B3475">
              <w:rPr>
                <w:i/>
                <w:iCs/>
                <w:color w:val="000000"/>
                <w:sz w:val="18"/>
                <w:szCs w:val="18"/>
              </w:rPr>
              <w:t>i</w:t>
            </w:r>
            <w:proofErr w:type="spellEnd"/>
            <w:r w:rsidRPr="007B3475">
              <w:rPr>
                <w:color w:val="000000"/>
                <w:sz w:val="18"/>
                <w:szCs w:val="18"/>
              </w:rPr>
              <w:t xml:space="preserve"> does not grant. </w:t>
            </w:r>
          </w:p>
        </w:tc>
      </w:tr>
      <w:tr w:rsidR="00403A49" w:rsidRPr="007B3475" w14:paraId="351BC1F0"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tcPr>
          <w:p w14:paraId="38B296F9" w14:textId="50E91087" w:rsidR="00403A49" w:rsidRPr="007B3475" w:rsidRDefault="00403A49" w:rsidP="00D745E2">
            <w:pPr>
              <w:contextualSpacing/>
              <w:rPr>
                <w:color w:val="000000"/>
                <w:sz w:val="18"/>
                <w:szCs w:val="18"/>
              </w:rPr>
            </w:pPr>
            <w:r>
              <w:rPr>
                <w:color w:val="000000"/>
                <w:sz w:val="18"/>
                <w:szCs w:val="18"/>
              </w:rPr>
              <w:t>5</w:t>
            </w:r>
          </w:p>
        </w:tc>
        <w:tc>
          <w:tcPr>
            <w:tcW w:w="8678" w:type="dxa"/>
            <w:tcBorders>
              <w:top w:val="nil"/>
              <w:left w:val="nil"/>
              <w:bottom w:val="single" w:sz="8" w:space="0" w:color="auto"/>
              <w:right w:val="single" w:sz="8" w:space="0" w:color="auto"/>
            </w:tcBorders>
            <w:shd w:val="clear" w:color="auto" w:fill="auto"/>
            <w:vAlign w:val="center"/>
          </w:tcPr>
          <w:p w14:paraId="3656A599"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color w:val="000000"/>
                <w:sz w:val="18"/>
                <w:szCs w:val="18"/>
              </w:rPr>
              <w:t xml:space="preserve"> compares her ILT to agent </w:t>
            </w:r>
            <w:r w:rsidRPr="007B3475">
              <w:rPr>
                <w:i/>
                <w:iCs/>
                <w:color w:val="000000"/>
                <w:sz w:val="18"/>
                <w:szCs w:val="18"/>
              </w:rPr>
              <w:t>j</w:t>
            </w:r>
            <w:r w:rsidRPr="007B3475">
              <w:rPr>
                <w:color w:val="000000"/>
                <w:sz w:val="18"/>
                <w:szCs w:val="18"/>
              </w:rPr>
              <w:t xml:space="preserve">’s leadership characteristics. The closer they are, the more likely agent </w:t>
            </w:r>
            <w:proofErr w:type="spellStart"/>
            <w:r w:rsidRPr="007B3475">
              <w:rPr>
                <w:i/>
                <w:iCs/>
                <w:color w:val="000000"/>
                <w:sz w:val="18"/>
                <w:szCs w:val="18"/>
              </w:rPr>
              <w:t>i</w:t>
            </w:r>
            <w:proofErr w:type="spellEnd"/>
            <w:r w:rsidRPr="007B3475">
              <w:rPr>
                <w:color w:val="000000"/>
                <w:sz w:val="18"/>
                <w:szCs w:val="18"/>
              </w:rPr>
              <w:t xml:space="preserve"> moves to step 7. Alternatively, agent </w:t>
            </w:r>
            <w:proofErr w:type="spellStart"/>
            <w:r w:rsidRPr="007B3475">
              <w:rPr>
                <w:i/>
                <w:iCs/>
                <w:color w:val="000000"/>
                <w:sz w:val="18"/>
                <w:szCs w:val="18"/>
              </w:rPr>
              <w:t>i</w:t>
            </w:r>
            <w:proofErr w:type="spellEnd"/>
            <w:r w:rsidRPr="007B3475">
              <w:rPr>
                <w:i/>
                <w:iCs/>
                <w:color w:val="000000"/>
                <w:sz w:val="18"/>
                <w:szCs w:val="18"/>
              </w:rPr>
              <w:t xml:space="preserve"> </w:t>
            </w:r>
            <w:r w:rsidRPr="007B3475">
              <w:rPr>
                <w:color w:val="000000"/>
                <w:sz w:val="18"/>
                <w:szCs w:val="18"/>
              </w:rPr>
              <w:t>does not grant leadership.</w:t>
            </w:r>
          </w:p>
        </w:tc>
      </w:tr>
      <w:tr w:rsidR="00403A49" w:rsidRPr="007B3475" w14:paraId="3BABFF76"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tcPr>
          <w:p w14:paraId="04EBE87C" w14:textId="67E9F8E8" w:rsidR="00403A49" w:rsidRPr="007B3475" w:rsidRDefault="00403A49" w:rsidP="00D745E2">
            <w:pPr>
              <w:contextualSpacing/>
              <w:rPr>
                <w:color w:val="000000"/>
                <w:sz w:val="18"/>
                <w:szCs w:val="18"/>
              </w:rPr>
            </w:pPr>
            <w:r>
              <w:rPr>
                <w:color w:val="000000"/>
                <w:sz w:val="18"/>
                <w:szCs w:val="18"/>
              </w:rPr>
              <w:t>6</w:t>
            </w:r>
          </w:p>
        </w:tc>
        <w:tc>
          <w:tcPr>
            <w:tcW w:w="8678" w:type="dxa"/>
            <w:tcBorders>
              <w:top w:val="nil"/>
              <w:left w:val="nil"/>
              <w:bottom w:val="single" w:sz="8" w:space="0" w:color="auto"/>
              <w:right w:val="single" w:sz="8" w:space="0" w:color="auto"/>
            </w:tcBorders>
            <w:shd w:val="clear" w:color="auto" w:fill="auto"/>
            <w:vAlign w:val="center"/>
          </w:tcPr>
          <w:p w14:paraId="69429DC8"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color w:val="000000"/>
                <w:sz w:val="18"/>
                <w:szCs w:val="18"/>
              </w:rPr>
              <w:t xml:space="preserve"> uses her follower self-schema to determine if she will grant leadership. The higher the probability, the more likely she will grant leadership. </w:t>
            </w:r>
          </w:p>
        </w:tc>
      </w:tr>
      <w:tr w:rsidR="00403A49" w:rsidRPr="007B3475" w14:paraId="50C71E68"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tcPr>
          <w:p w14:paraId="50742ABB" w14:textId="6D29950B" w:rsidR="00403A49" w:rsidRPr="007B3475" w:rsidRDefault="00403A49" w:rsidP="00D745E2">
            <w:pPr>
              <w:contextualSpacing/>
              <w:rPr>
                <w:color w:val="000000"/>
                <w:sz w:val="18"/>
                <w:szCs w:val="18"/>
              </w:rPr>
            </w:pPr>
            <w:r>
              <w:rPr>
                <w:color w:val="000000"/>
                <w:sz w:val="18"/>
                <w:szCs w:val="18"/>
              </w:rPr>
              <w:t>7</w:t>
            </w:r>
          </w:p>
        </w:tc>
        <w:tc>
          <w:tcPr>
            <w:tcW w:w="8678" w:type="dxa"/>
            <w:tcBorders>
              <w:top w:val="nil"/>
              <w:left w:val="nil"/>
              <w:bottom w:val="single" w:sz="8" w:space="0" w:color="auto"/>
              <w:right w:val="single" w:sz="8" w:space="0" w:color="auto"/>
            </w:tcBorders>
            <w:shd w:val="clear" w:color="auto" w:fill="auto"/>
            <w:vAlign w:val="center"/>
          </w:tcPr>
          <w:p w14:paraId="1398321C" w14:textId="77777777" w:rsidR="00403A49" w:rsidRPr="007B3475" w:rsidRDefault="00403A49" w:rsidP="00D745E2">
            <w:pPr>
              <w:contextualSpacing/>
              <w:rPr>
                <w:i/>
                <w:iCs/>
                <w:color w:val="000000"/>
                <w:sz w:val="18"/>
                <w:szCs w:val="18"/>
              </w:rPr>
            </w:pPr>
            <w:r w:rsidRPr="007B3475">
              <w:rPr>
                <w:color w:val="000000"/>
                <w:sz w:val="18"/>
                <w:szCs w:val="18"/>
              </w:rPr>
              <w:t xml:space="preserve">Steps 5 -7 repeats once for the Agent </w:t>
            </w:r>
            <w:r w:rsidRPr="007B3475">
              <w:rPr>
                <w:i/>
                <w:iCs/>
                <w:color w:val="000000"/>
                <w:sz w:val="18"/>
                <w:szCs w:val="18"/>
              </w:rPr>
              <w:t xml:space="preserve">j </w:t>
            </w:r>
            <w:r w:rsidRPr="007B3475">
              <w:rPr>
                <w:color w:val="000000"/>
                <w:sz w:val="18"/>
                <w:szCs w:val="18"/>
              </w:rPr>
              <w:t xml:space="preserve">evaluating agent </w:t>
            </w:r>
            <w:proofErr w:type="spellStart"/>
            <w:r w:rsidRPr="007B3475">
              <w:rPr>
                <w:i/>
                <w:iCs/>
                <w:color w:val="000000"/>
                <w:sz w:val="18"/>
                <w:szCs w:val="18"/>
              </w:rPr>
              <w:t>i</w:t>
            </w:r>
            <w:proofErr w:type="spellEnd"/>
            <w:r w:rsidRPr="007B3475">
              <w:rPr>
                <w:i/>
                <w:iCs/>
                <w:color w:val="000000"/>
                <w:sz w:val="18"/>
                <w:szCs w:val="18"/>
              </w:rPr>
              <w:t xml:space="preserve">. </w:t>
            </w:r>
          </w:p>
        </w:tc>
      </w:tr>
      <w:tr w:rsidR="00403A49" w:rsidRPr="007B3475" w14:paraId="25D5F1CB" w14:textId="77777777" w:rsidTr="00D745E2">
        <w:trPr>
          <w:trHeight w:val="511"/>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01E66B81" w14:textId="2F3EC673" w:rsidR="00403A49" w:rsidRPr="007B3475" w:rsidRDefault="00403A49" w:rsidP="00D745E2">
            <w:pPr>
              <w:contextualSpacing/>
              <w:rPr>
                <w:color w:val="000000"/>
                <w:sz w:val="18"/>
                <w:szCs w:val="18"/>
              </w:rPr>
            </w:pPr>
            <w:r>
              <w:rPr>
                <w:color w:val="000000"/>
                <w:sz w:val="18"/>
                <w:szCs w:val="18"/>
              </w:rPr>
              <w:t>8</w:t>
            </w:r>
          </w:p>
        </w:tc>
        <w:tc>
          <w:tcPr>
            <w:tcW w:w="8678" w:type="dxa"/>
            <w:tcBorders>
              <w:top w:val="nil"/>
              <w:left w:val="nil"/>
              <w:bottom w:val="single" w:sz="8" w:space="0" w:color="auto"/>
              <w:right w:val="single" w:sz="8" w:space="0" w:color="auto"/>
            </w:tcBorders>
            <w:shd w:val="clear" w:color="auto" w:fill="auto"/>
            <w:vAlign w:val="center"/>
            <w:hideMark/>
          </w:tcPr>
          <w:p w14:paraId="7FB6E0AB"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i/>
                <w:iCs/>
                <w:color w:val="000000"/>
                <w:sz w:val="18"/>
                <w:szCs w:val="18"/>
              </w:rPr>
              <w:t xml:space="preserve"> and Agent j </w:t>
            </w:r>
            <w:r w:rsidRPr="007B3475">
              <w:rPr>
                <w:color w:val="000000"/>
                <w:sz w:val="18"/>
                <w:szCs w:val="18"/>
              </w:rPr>
              <w:t xml:space="preserve">each change their leader identity score (LI) from the previous iteration. They add .5 if they granted leadership, subtract .5 if they were not granted leadership, and nothing changes if they did not claim.    </w:t>
            </w:r>
          </w:p>
        </w:tc>
      </w:tr>
      <w:tr w:rsidR="00403A49" w:rsidRPr="007B3475" w14:paraId="2AA14A52" w14:textId="77777777" w:rsidTr="00D745E2">
        <w:trPr>
          <w:trHeight w:val="511"/>
        </w:trPr>
        <w:tc>
          <w:tcPr>
            <w:tcW w:w="762" w:type="dxa"/>
            <w:tcBorders>
              <w:top w:val="nil"/>
              <w:left w:val="single" w:sz="8" w:space="0" w:color="auto"/>
              <w:bottom w:val="single" w:sz="8" w:space="0" w:color="auto"/>
              <w:right w:val="single" w:sz="8" w:space="0" w:color="auto"/>
            </w:tcBorders>
            <w:shd w:val="clear" w:color="auto" w:fill="auto"/>
            <w:vAlign w:val="center"/>
          </w:tcPr>
          <w:p w14:paraId="1BA9B1EB" w14:textId="0B6487AC" w:rsidR="00403A49" w:rsidRPr="007B3475" w:rsidRDefault="00403A49" w:rsidP="00D745E2">
            <w:pPr>
              <w:contextualSpacing/>
              <w:rPr>
                <w:color w:val="000000"/>
                <w:sz w:val="18"/>
                <w:szCs w:val="18"/>
              </w:rPr>
            </w:pPr>
            <w:r>
              <w:rPr>
                <w:color w:val="000000"/>
                <w:sz w:val="18"/>
                <w:szCs w:val="18"/>
              </w:rPr>
              <w:t>9</w:t>
            </w:r>
          </w:p>
        </w:tc>
        <w:tc>
          <w:tcPr>
            <w:tcW w:w="8678" w:type="dxa"/>
            <w:tcBorders>
              <w:top w:val="nil"/>
              <w:left w:val="nil"/>
              <w:bottom w:val="single" w:sz="8" w:space="0" w:color="auto"/>
              <w:right w:val="single" w:sz="8" w:space="0" w:color="auto"/>
            </w:tcBorders>
            <w:shd w:val="clear" w:color="auto" w:fill="auto"/>
            <w:vAlign w:val="center"/>
          </w:tcPr>
          <w:p w14:paraId="581B4E8D"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i/>
                <w:iCs/>
                <w:color w:val="000000"/>
                <w:sz w:val="18"/>
                <w:szCs w:val="18"/>
              </w:rPr>
              <w:t xml:space="preserve"> and Agent j </w:t>
            </w:r>
            <w:r w:rsidRPr="007B3475">
              <w:rPr>
                <w:color w:val="000000"/>
                <w:sz w:val="18"/>
                <w:szCs w:val="18"/>
              </w:rPr>
              <w:t xml:space="preserve">each change their follower identity score (FI) from the previous iteration. They add .5 if they granted leadership, subtracts .5 of they did not grant leadership, and nothing changes if the other agent did not claim.    </w:t>
            </w:r>
          </w:p>
        </w:tc>
      </w:tr>
      <w:tr w:rsidR="00403A49" w:rsidRPr="007B3475" w14:paraId="1A041EAB" w14:textId="77777777" w:rsidTr="00D745E2">
        <w:trPr>
          <w:trHeight w:val="511"/>
        </w:trPr>
        <w:tc>
          <w:tcPr>
            <w:tcW w:w="762" w:type="dxa"/>
            <w:tcBorders>
              <w:top w:val="nil"/>
              <w:left w:val="single" w:sz="8" w:space="0" w:color="auto"/>
              <w:bottom w:val="single" w:sz="8" w:space="0" w:color="auto"/>
              <w:right w:val="single" w:sz="8" w:space="0" w:color="auto"/>
            </w:tcBorders>
            <w:shd w:val="clear" w:color="auto" w:fill="auto"/>
            <w:vAlign w:val="center"/>
          </w:tcPr>
          <w:p w14:paraId="08ACF021" w14:textId="10F70054" w:rsidR="00403A49" w:rsidRPr="007B3475" w:rsidRDefault="00403A49" w:rsidP="00D745E2">
            <w:pPr>
              <w:contextualSpacing/>
              <w:rPr>
                <w:color w:val="000000"/>
                <w:sz w:val="18"/>
                <w:szCs w:val="18"/>
              </w:rPr>
            </w:pPr>
            <w:r w:rsidRPr="007B3475">
              <w:rPr>
                <w:color w:val="000000"/>
                <w:sz w:val="18"/>
                <w:szCs w:val="18"/>
              </w:rPr>
              <w:t>1</w:t>
            </w:r>
            <w:r>
              <w:rPr>
                <w:color w:val="000000"/>
                <w:sz w:val="18"/>
                <w:szCs w:val="18"/>
              </w:rPr>
              <w:t>0</w:t>
            </w:r>
          </w:p>
        </w:tc>
        <w:tc>
          <w:tcPr>
            <w:tcW w:w="8678" w:type="dxa"/>
            <w:tcBorders>
              <w:top w:val="nil"/>
              <w:left w:val="nil"/>
              <w:bottom w:val="single" w:sz="8" w:space="0" w:color="auto"/>
              <w:right w:val="single" w:sz="8" w:space="0" w:color="auto"/>
            </w:tcBorders>
            <w:shd w:val="clear" w:color="auto" w:fill="auto"/>
            <w:vAlign w:val="center"/>
          </w:tcPr>
          <w:p w14:paraId="6D84C846"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i/>
                <w:iCs/>
                <w:color w:val="000000"/>
                <w:sz w:val="18"/>
                <w:szCs w:val="18"/>
              </w:rPr>
              <w:t xml:space="preserve"> and Agent j </w:t>
            </w:r>
            <w:r w:rsidRPr="007B3475">
              <w:rPr>
                <w:color w:val="000000"/>
                <w:sz w:val="18"/>
                <w:szCs w:val="18"/>
              </w:rPr>
              <w:t xml:space="preserve">each change their leadership perception (LP) score for each other from the previous iteration. If the agent granted leadership, they add 1 to their LP score for the other agent. </w:t>
            </w:r>
          </w:p>
        </w:tc>
      </w:tr>
    </w:tbl>
    <w:p w14:paraId="2B273D33" w14:textId="77777777" w:rsidR="00403A49" w:rsidRDefault="00403A49" w:rsidP="00403A49"/>
    <w:p w14:paraId="1B6389D9" w14:textId="77777777" w:rsidR="00403A49" w:rsidRDefault="00403A49" w:rsidP="00403A49"/>
    <w:p w14:paraId="07D525BE" w14:textId="799BD118" w:rsidR="00385BE5" w:rsidRDefault="00385BE5"/>
    <w:p w14:paraId="69B18C96" w14:textId="5B6B54E5" w:rsidR="00403A49" w:rsidRDefault="00403A49"/>
    <w:p w14:paraId="3FA4BF71" w14:textId="2E511B42" w:rsidR="00403A49" w:rsidRDefault="00403A49"/>
    <w:p w14:paraId="788F7835" w14:textId="3303832A" w:rsidR="00403A49" w:rsidRDefault="00403A49"/>
    <w:p w14:paraId="28CBAA1E" w14:textId="2849FBCB" w:rsidR="00403A49" w:rsidRDefault="00403A49"/>
    <w:p w14:paraId="394D6BBF" w14:textId="6A2B3F6C" w:rsidR="00403A49" w:rsidRDefault="00403A49"/>
    <w:p w14:paraId="182D058D" w14:textId="123ABA9B" w:rsidR="00403A49" w:rsidRDefault="00403A49"/>
    <w:p w14:paraId="7215919D" w14:textId="408034E9" w:rsidR="00403A49" w:rsidRDefault="00403A49"/>
    <w:p w14:paraId="117AB8AC" w14:textId="2C0B52C9" w:rsidR="00403A49" w:rsidRDefault="00403A49"/>
    <w:p w14:paraId="4973BA9E" w14:textId="77CB11D1" w:rsidR="00403A49" w:rsidRDefault="00403A49"/>
    <w:p w14:paraId="447777A3" w14:textId="363573AB" w:rsidR="00403A49" w:rsidRDefault="00403A49"/>
    <w:p w14:paraId="3BA33D97" w14:textId="007E94DD" w:rsidR="00403A49" w:rsidRDefault="00403A49"/>
    <w:p w14:paraId="13218EF2" w14:textId="09759749" w:rsidR="00403A49" w:rsidRDefault="00403A49"/>
    <w:p w14:paraId="7F39816D" w14:textId="5C273A1B" w:rsidR="00403A49" w:rsidRDefault="00403A49"/>
    <w:p w14:paraId="67ECF7A5" w14:textId="08E56CFB" w:rsidR="00403A49" w:rsidRDefault="00403A49"/>
    <w:p w14:paraId="64928C35" w14:textId="6519C1D7" w:rsidR="00403A49" w:rsidRDefault="00403A49"/>
    <w:p w14:paraId="282E4739" w14:textId="126F21B0" w:rsidR="00403A49" w:rsidRDefault="00403A49"/>
    <w:p w14:paraId="4C6C1775" w14:textId="69CCB805" w:rsidR="00403A49" w:rsidRDefault="00403A49"/>
    <w:p w14:paraId="6DBC93D2" w14:textId="767FD0BA" w:rsidR="00403A49" w:rsidRDefault="00403A49"/>
    <w:p w14:paraId="20777013" w14:textId="21135029" w:rsidR="00403A49" w:rsidRDefault="00403A49"/>
    <w:p w14:paraId="7CF704C4" w14:textId="2B7EC52C" w:rsidR="00403A49" w:rsidRDefault="00403A49"/>
    <w:p w14:paraId="300705B4" w14:textId="1872982B" w:rsidR="00403A49" w:rsidRDefault="00403A49"/>
    <w:p w14:paraId="7FD375CC" w14:textId="5D1D88F9" w:rsidR="00403A49" w:rsidRPr="00765863" w:rsidRDefault="00403A49" w:rsidP="00403A49">
      <w:pPr>
        <w:widowControl w:val="0"/>
        <w:autoSpaceDE w:val="0"/>
        <w:autoSpaceDN w:val="0"/>
        <w:adjustRightInd w:val="0"/>
      </w:pPr>
      <w:r>
        <w:lastRenderedPageBreak/>
        <w:t>Appendix B</w:t>
      </w:r>
    </w:p>
    <w:p w14:paraId="6E5B181B" w14:textId="77777777" w:rsidR="00403A49" w:rsidRPr="00765863" w:rsidRDefault="00403A49" w:rsidP="00403A49">
      <w:pPr>
        <w:widowControl w:val="0"/>
        <w:autoSpaceDE w:val="0"/>
        <w:autoSpaceDN w:val="0"/>
        <w:adjustRightInd w:val="0"/>
      </w:pPr>
      <w:r w:rsidRPr="00765863">
        <w:t xml:space="preserve"> </w:t>
      </w:r>
    </w:p>
    <w:p w14:paraId="37B8AD89" w14:textId="77777777" w:rsidR="00403A49" w:rsidRDefault="00403A49" w:rsidP="00403A49">
      <w:pPr>
        <w:widowControl w:val="0"/>
        <w:autoSpaceDE w:val="0"/>
        <w:autoSpaceDN w:val="0"/>
        <w:adjustRightInd w:val="0"/>
        <w:rPr>
          <w:i/>
          <w:iCs/>
        </w:rPr>
      </w:pPr>
      <w:r w:rsidRPr="0027213B">
        <w:rPr>
          <w:i/>
          <w:iCs/>
        </w:rPr>
        <w:t>Parameter Sensitivity Testing Plan</w:t>
      </w:r>
    </w:p>
    <w:p w14:paraId="42E61FA2" w14:textId="77777777" w:rsidR="00403A49" w:rsidRDefault="00403A49" w:rsidP="00403A49">
      <w:pPr>
        <w:widowControl w:val="0"/>
        <w:autoSpaceDE w:val="0"/>
        <w:autoSpaceDN w:val="0"/>
        <w:adjustRightInd w:val="0"/>
      </w:pPr>
    </w:p>
    <w:tbl>
      <w:tblPr>
        <w:tblStyle w:val="TableGrid"/>
        <w:tblW w:w="5395" w:type="dxa"/>
        <w:tblLook w:val="04A0" w:firstRow="1" w:lastRow="0" w:firstColumn="1" w:lastColumn="0" w:noHBand="0" w:noVBand="1"/>
      </w:tblPr>
      <w:tblGrid>
        <w:gridCol w:w="2394"/>
        <w:gridCol w:w="3001"/>
      </w:tblGrid>
      <w:tr w:rsidR="00403A49" w:rsidRPr="007B3475" w14:paraId="7DB977A6" w14:textId="77777777" w:rsidTr="00D745E2">
        <w:tc>
          <w:tcPr>
            <w:tcW w:w="2394" w:type="dxa"/>
          </w:tcPr>
          <w:p w14:paraId="115872E7" w14:textId="77777777" w:rsidR="00403A49" w:rsidRPr="007B3475" w:rsidRDefault="00403A49" w:rsidP="00D745E2">
            <w:pPr>
              <w:contextualSpacing/>
            </w:pPr>
            <w:r w:rsidRPr="007B3475">
              <w:t>Model</w:t>
            </w:r>
          </w:p>
        </w:tc>
        <w:tc>
          <w:tcPr>
            <w:tcW w:w="3001" w:type="dxa"/>
          </w:tcPr>
          <w:p w14:paraId="093CD4B9" w14:textId="77777777" w:rsidR="00403A49" w:rsidRPr="007B3475" w:rsidRDefault="00403A49" w:rsidP="00D745E2">
            <w:pPr>
              <w:contextualSpacing/>
            </w:pPr>
            <w:r w:rsidRPr="007B3475">
              <w:t>Unique Element at Stage 1</w:t>
            </w:r>
          </w:p>
        </w:tc>
      </w:tr>
      <w:tr w:rsidR="00403A49" w:rsidRPr="007B3475" w14:paraId="71CE29BE" w14:textId="77777777" w:rsidTr="00D745E2">
        <w:tc>
          <w:tcPr>
            <w:tcW w:w="2394" w:type="dxa"/>
          </w:tcPr>
          <w:p w14:paraId="4F300F38" w14:textId="77777777" w:rsidR="00403A49" w:rsidRPr="007B3475" w:rsidRDefault="00403A49" w:rsidP="00D745E2">
            <w:pPr>
              <w:contextualSpacing/>
              <w:rPr>
                <w:b/>
                <w:bCs/>
              </w:rPr>
            </w:pPr>
            <w:r w:rsidRPr="007B3475">
              <w:rPr>
                <w:b/>
                <w:bCs/>
              </w:rPr>
              <w:t>Base Model</w:t>
            </w:r>
          </w:p>
        </w:tc>
        <w:tc>
          <w:tcPr>
            <w:tcW w:w="3001" w:type="dxa"/>
          </w:tcPr>
          <w:p w14:paraId="01C4B130" w14:textId="77777777" w:rsidR="00403A49" w:rsidRPr="007B3475" w:rsidRDefault="00403A49" w:rsidP="00D745E2">
            <w:pPr>
              <w:contextualSpacing/>
            </w:pPr>
            <w:r w:rsidRPr="007B3475">
              <w:t xml:space="preserve">ILT-Self Comparison </w:t>
            </w:r>
          </w:p>
        </w:tc>
      </w:tr>
      <w:tr w:rsidR="00403A49" w:rsidRPr="007B3475" w14:paraId="5E05575D" w14:textId="77777777" w:rsidTr="00D745E2">
        <w:tc>
          <w:tcPr>
            <w:tcW w:w="2394" w:type="dxa"/>
          </w:tcPr>
          <w:p w14:paraId="0D245DC8" w14:textId="77777777" w:rsidR="00403A49" w:rsidRPr="007B3475" w:rsidRDefault="00403A49" w:rsidP="00D745E2">
            <w:pPr>
              <w:contextualSpacing/>
              <w:rPr>
                <w:b/>
                <w:bCs/>
              </w:rPr>
            </w:pPr>
            <w:r w:rsidRPr="007B3475">
              <w:rPr>
                <w:b/>
                <w:bCs/>
              </w:rPr>
              <w:t>Social</w:t>
            </w:r>
            <w:r>
              <w:rPr>
                <w:b/>
                <w:bCs/>
              </w:rPr>
              <w:t xml:space="preserve"> </w:t>
            </w:r>
            <w:r w:rsidRPr="007B3475">
              <w:rPr>
                <w:b/>
                <w:bCs/>
              </w:rPr>
              <w:t xml:space="preserve">Interactionist </w:t>
            </w:r>
          </w:p>
        </w:tc>
        <w:tc>
          <w:tcPr>
            <w:tcW w:w="3001" w:type="dxa"/>
          </w:tcPr>
          <w:p w14:paraId="472E8085" w14:textId="77777777" w:rsidR="00403A49" w:rsidRPr="007B3475" w:rsidRDefault="00403A49" w:rsidP="00D745E2">
            <w:pPr>
              <w:contextualSpacing/>
            </w:pPr>
            <w:r w:rsidRPr="007B3475">
              <w:t>Leadership Structure Schemas</w:t>
            </w:r>
          </w:p>
        </w:tc>
      </w:tr>
      <w:tr w:rsidR="00403A49" w:rsidRPr="007B3475" w14:paraId="43227D8B" w14:textId="77777777" w:rsidTr="00D745E2">
        <w:tc>
          <w:tcPr>
            <w:tcW w:w="2394" w:type="dxa"/>
          </w:tcPr>
          <w:p w14:paraId="0DF57DF4" w14:textId="77777777" w:rsidR="00403A49" w:rsidRPr="007B3475" w:rsidRDefault="00403A49" w:rsidP="00D745E2">
            <w:pPr>
              <w:contextualSpacing/>
              <w:rPr>
                <w:b/>
                <w:bCs/>
              </w:rPr>
            </w:pPr>
            <w:r w:rsidRPr="007B3475">
              <w:rPr>
                <w:b/>
                <w:bCs/>
              </w:rPr>
              <w:t>Social</w:t>
            </w:r>
            <w:r>
              <w:rPr>
                <w:b/>
                <w:bCs/>
              </w:rPr>
              <w:t xml:space="preserve"> </w:t>
            </w:r>
            <w:r w:rsidRPr="007B3475">
              <w:rPr>
                <w:b/>
                <w:bCs/>
              </w:rPr>
              <w:t xml:space="preserve">Cognitive </w:t>
            </w:r>
          </w:p>
        </w:tc>
        <w:tc>
          <w:tcPr>
            <w:tcW w:w="3001" w:type="dxa"/>
          </w:tcPr>
          <w:p w14:paraId="1DEDB416" w14:textId="77777777" w:rsidR="00403A49" w:rsidRPr="007B3475" w:rsidRDefault="00403A49" w:rsidP="00D745E2">
            <w:pPr>
              <w:contextualSpacing/>
            </w:pPr>
            <w:r w:rsidRPr="007B3475">
              <w:t>Leader/Follower Self-Schemas</w:t>
            </w:r>
          </w:p>
        </w:tc>
      </w:tr>
      <w:tr w:rsidR="00403A49" w:rsidRPr="007B3475" w14:paraId="1B33F382" w14:textId="77777777" w:rsidTr="00D745E2">
        <w:trPr>
          <w:trHeight w:val="602"/>
        </w:trPr>
        <w:tc>
          <w:tcPr>
            <w:tcW w:w="2394" w:type="dxa"/>
          </w:tcPr>
          <w:p w14:paraId="1D371743" w14:textId="77777777" w:rsidR="00403A49" w:rsidRPr="007B3475" w:rsidRDefault="00403A49" w:rsidP="00D745E2">
            <w:pPr>
              <w:contextualSpacing/>
              <w:rPr>
                <w:i/>
                <w:iCs/>
              </w:rPr>
            </w:pPr>
            <w:r w:rsidRPr="007B3475">
              <w:rPr>
                <w:i/>
                <w:iCs/>
              </w:rPr>
              <w:t>Mode of Assessment</w:t>
            </w:r>
          </w:p>
        </w:tc>
        <w:tc>
          <w:tcPr>
            <w:tcW w:w="3001" w:type="dxa"/>
          </w:tcPr>
          <w:p w14:paraId="6584300B" w14:textId="77777777" w:rsidR="00403A49" w:rsidRPr="007B3475" w:rsidRDefault="00403A49" w:rsidP="00D745E2">
            <w:pPr>
              <w:contextualSpacing/>
              <w:rPr>
                <w:i/>
                <w:iCs/>
              </w:rPr>
            </w:pPr>
            <w:r w:rsidRPr="007B3475">
              <w:rPr>
                <w:i/>
                <w:iCs/>
              </w:rPr>
              <w:t>Variance Accounted for in Outcomes</w:t>
            </w:r>
          </w:p>
        </w:tc>
      </w:tr>
    </w:tbl>
    <w:p w14:paraId="33119014" w14:textId="77777777" w:rsidR="00403A49" w:rsidRDefault="00403A49" w:rsidP="00403A49">
      <w:pPr>
        <w:widowControl w:val="0"/>
        <w:autoSpaceDE w:val="0"/>
        <w:autoSpaceDN w:val="0"/>
        <w:adjustRightInd w:val="0"/>
      </w:pPr>
    </w:p>
    <w:p w14:paraId="43D11E8A" w14:textId="77777777" w:rsidR="00403A49" w:rsidRDefault="00403A49" w:rsidP="00403A49">
      <w:pPr>
        <w:widowControl w:val="0"/>
        <w:autoSpaceDE w:val="0"/>
        <w:autoSpaceDN w:val="0"/>
        <w:adjustRightInd w:val="0"/>
      </w:pPr>
    </w:p>
    <w:p w14:paraId="488D74B7" w14:textId="77777777" w:rsidR="00403A49" w:rsidRDefault="00403A49" w:rsidP="00403A49">
      <w:pPr>
        <w:widowControl w:val="0"/>
        <w:autoSpaceDE w:val="0"/>
        <w:autoSpaceDN w:val="0"/>
        <w:adjustRightInd w:val="0"/>
      </w:pPr>
    </w:p>
    <w:p w14:paraId="75C36F7D" w14:textId="77777777" w:rsidR="00403A49" w:rsidRDefault="00403A49" w:rsidP="00403A49">
      <w:pPr>
        <w:widowControl w:val="0"/>
        <w:autoSpaceDE w:val="0"/>
        <w:autoSpaceDN w:val="0"/>
        <w:adjustRightInd w:val="0"/>
      </w:pPr>
    </w:p>
    <w:p w14:paraId="7F4471EC" w14:textId="77777777" w:rsidR="00403A49" w:rsidRDefault="00403A49"/>
    <w:sectPr w:rsidR="0040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1tLQ0NzCxsDQ0NrFU0lEKTi0uzszPAykwrAUA+HVr/ywAAAA="/>
  </w:docVars>
  <w:rsids>
    <w:rsidRoot w:val="00403A49"/>
    <w:rsid w:val="002416DC"/>
    <w:rsid w:val="00311DEF"/>
    <w:rsid w:val="00385BE5"/>
    <w:rsid w:val="0040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454B"/>
  <w15:chartTrackingRefBased/>
  <w15:docId w15:val="{3DA6D47A-A530-4B80-A437-AFCC4E1A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A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A4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Acton</dc:creator>
  <cp:keywords/>
  <dc:description/>
  <cp:lastModifiedBy>Bryan Acton</cp:lastModifiedBy>
  <cp:revision>1</cp:revision>
  <dcterms:created xsi:type="dcterms:W3CDTF">2022-02-17T19:32:00Z</dcterms:created>
  <dcterms:modified xsi:type="dcterms:W3CDTF">2022-02-17T19:38:00Z</dcterms:modified>
</cp:coreProperties>
</file>