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f87a143c05555516dd2a0a33225928f9cbfd0f"/>
    <w:p>
      <w:pPr>
        <w:pStyle w:val="Heading1"/>
      </w:pPr>
      <w:r>
        <w:t xml:space="preserve">Module 04 — Load Balancing and Traffic Optimization (Student Lab)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30–45 minutes of active work</w:t>
      </w:r>
    </w:p>
    <w:p>
      <w:r>
        <w:pict>
          <v:rect style="width:0;height:1.5pt" o:hralign="center" o:hrstd="t" o:hr="t"/>
        </w:pict>
      </w:r>
    </w:p>
    <w:bookmarkStart w:id="9" w:name="your-mission"/>
    <w:p>
      <w:pPr>
        <w:pStyle w:val="Heading2"/>
      </w:pPr>
      <w:r>
        <w:t xml:space="preserve">Your Mission</w:t>
      </w:r>
    </w:p>
    <w:p>
      <w:pPr>
        <w:pStyle w:val="FirstParagraph"/>
      </w:pPr>
      <w:r>
        <w:t xml:space="preserve">Prove that a single external Route can automatically distribute inference traffic across multiple model server pods. You will:</w:t>
      </w:r>
    </w:p>
    <w:p>
      <w:pPr>
        <w:pStyle w:val="Compact"/>
        <w:numPr>
          <w:ilvl w:val="0"/>
          <w:numId w:val="1001"/>
        </w:numPr>
      </w:pPr>
      <w:r>
        <w:t xml:space="preserve">Inspect a running inference deployment at 1 replica</w:t>
      </w:r>
    </w:p>
    <w:p>
      <w:pPr>
        <w:pStyle w:val="Compact"/>
        <w:numPr>
          <w:ilvl w:val="0"/>
          <w:numId w:val="1001"/>
        </w:numPr>
      </w:pPr>
      <w:r>
        <w:t xml:space="preserve">Scale it to 3 replicas (via dashboard or</w:t>
      </w:r>
      <w:r>
        <w:t xml:space="preserve"> </w:t>
      </w:r>
      <w:r>
        <w:rPr>
          <w:rStyle w:val="VerbatimChar"/>
        </w:rPr>
        <w:t xml:space="preserve">oc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Fire sustained load from your Dev Space</w:t>
      </w:r>
    </w:p>
    <w:p>
      <w:pPr>
        <w:pStyle w:val="Compact"/>
        <w:numPr>
          <w:ilvl w:val="0"/>
          <w:numId w:val="1001"/>
        </w:numPr>
      </w:pPr>
      <w:r>
        <w:t xml:space="preserve">Watch live per-pod metrics in OpenShift Observe and see traffic split evenly</w:t>
      </w:r>
    </w:p>
    <w:p>
      <w:pPr>
        <w:pStyle w:val="Compact"/>
        <w:numPr>
          <w:ilvl w:val="0"/>
          <w:numId w:val="1001"/>
        </w:numPr>
      </w:pPr>
      <w:r>
        <w:t xml:space="preserve">Capture quantitative before/after numbers (replica count + RPS)</w:t>
      </w:r>
    </w:p>
    <w:p>
      <w:pPr>
        <w:pStyle w:val="FirstParagraph"/>
      </w:pPr>
      <w:r>
        <w:rPr>
          <w:b/>
          <w:bCs/>
        </w:rPr>
        <w:t xml:space="preserve">Teaching point:</w:t>
      </w:r>
      <w:r>
        <w:t xml:space="preserve"> </w:t>
      </w:r>
      <w:r>
        <w:t xml:space="preserve">Clients never change. The OpenShift Route + Kubernetes Service + KServe predictor handles everything.</w:t>
      </w:r>
    </w:p>
    <w:p>
      <w:r>
        <w:pict>
          <v:rect style="width:0;height:1.5pt" o:hralign="center" o:hrstd="t" o:hr="t"/>
        </w:pict>
      </w:r>
    </w:p>
    <w:bookmarkEnd w:id="9"/>
    <w:bookmarkStart w:id="11" w:name="setup-run-this-first"/>
    <w:p>
      <w:pPr>
        <w:pStyle w:val="Heading2"/>
      </w:pPr>
      <w:r>
        <w:t xml:space="preserve">Setup (Run This First)</w:t>
      </w:r>
    </w:p>
    <w:p>
      <w:pPr>
        <w:pStyle w:val="FirstParagraph"/>
      </w:pPr>
      <w:r>
        <w:t xml:space="preserve">Open a terminal in your Dev Space and run: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/projects/rhoai-llm-inference-demos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/home/user/.venv/bin/activate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MODEL_ROUTE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"https://&lt;instructor-gives-you-this&gt;"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"&lt;instructor-gives-you-this&gt;"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"&lt;instructor-gives-you-this&gt;"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e.g. rhoai-demos or your project name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: 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: 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"Namespace: 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</w:p>
    <w:bookmarkStart w:id="10" w:name="quick-health-check"/>
    <w:p>
      <w:pPr>
        <w:pStyle w:val="Heading3"/>
      </w:pPr>
      <w:r>
        <w:t xml:space="preserve">Quick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/v1/models"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</w:p>
    <w:p>
      <w:pPr>
        <w:pStyle w:val="FirstParagraph"/>
      </w:pPr>
      <w:r>
        <w:t xml:space="preserve">You should get a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response (or a short JSON list for OpenAI-style endpoints).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task-1-baseline-current-state-1-replica"/>
    <w:p>
      <w:pPr>
        <w:pStyle w:val="Heading2"/>
      </w:pPr>
      <w:r>
        <w:t xml:space="preserve">Task 1: Baseline — Current State (1 Replica)</w:t>
      </w:r>
    </w:p>
    <w:bookmarkStart w:id="12" w:name="X2a9cbdc31dc4755ed721f3769f329ce239e0b7f"/>
    <w:p>
      <w:pPr>
        <w:pStyle w:val="Heading3"/>
      </w:pPr>
      <w:r>
        <w:t xml:space="preserve">1.1 Discover and Record Current Replica Count</w:t>
      </w:r>
    </w:p>
    <w:p>
      <w:pPr>
        <w:pStyle w:val="FirstParagraph"/>
      </w:pPr>
      <w:r>
        <w:t xml:space="preserve">Run these discovery commands:</w:t>
      </w:r>
    </w:p>
    <w:p>
      <w:pPr>
        <w:pStyle w:val="SourceCode"/>
      </w:pPr>
      <w:r>
        <w:rPr>
          <w:rStyle w:val="CommentTok"/>
        </w:rPr>
        <w:t xml:space="preserve"># 1. Show the InferenceService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inferenceservice 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2. Find the exact predictor Deployment name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Predictor Deployments ==="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deployment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serving.kserve.io/inferenceservice=</w:t>
      </w:r>
      <w:r>
        <w:rPr>
          <w:rStyle w:val="VariableTok"/>
        </w:rPr>
        <w:t xml:space="preserve">$MODEL_NAME</w:t>
      </w:r>
      <w:r>
        <w:br/>
      </w:r>
      <w:r>
        <w:br/>
      </w:r>
      <w:r>
        <w:rPr>
          <w:rStyle w:val="CommentTok"/>
        </w:rPr>
        <w:t xml:space="preserve"># 3. List current pods (should be 1)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Current Pods ==="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serving.kserve.io/inferenceservice=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wide</w:t>
      </w:r>
      <w:r>
        <w:br/>
      </w:r>
      <w:r>
        <w:br/>
      </w:r>
      <w:r>
        <w:rPr>
          <w:rStyle w:val="CommentTok"/>
        </w:rPr>
        <w:t xml:space="preserve"># 4. Show endpoints (how many backends the Route sees)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Endpoints (backends behind the Service) ==="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endpoints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|predictor"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endpoints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</w:p>
    <w:p>
      <w:pPr>
        <w:pStyle w:val="FirstParagraph"/>
      </w:pPr>
      <w:r>
        <w:rPr>
          <w:b/>
          <w:bCs/>
        </w:rPr>
        <w:t xml:space="preserve">Record the baseline (write it down or paste into a scratch file):</w:t>
      </w:r>
    </w:p>
    <w:p>
      <w:pPr>
        <w:pStyle w:val="Compact"/>
        <w:numPr>
          <w:ilvl w:val="0"/>
          <w:numId w:val="1002"/>
        </w:numPr>
      </w:pPr>
      <w:r>
        <w:t xml:space="preserve">Replica count (from Deployment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column):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Number of pods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: **__**</w:t>
      </w:r>
    </w:p>
    <w:p>
      <w:pPr>
        <w:pStyle w:val="Compact"/>
        <w:numPr>
          <w:ilvl w:val="0"/>
          <w:numId w:val="1002"/>
        </w:numPr>
      </w:pPr>
      <w:r>
        <w:t xml:space="preserve">Deployment name (you will need this for scaling):</w:t>
      </w:r>
      <w:r>
        <w:t xml:space="preserve"> </w:t>
      </w:r>
      <w:r>
        <w:rPr>
          <w:rStyle w:val="VerbatimChar"/>
        </w:rPr>
        <w:t xml:space="preserve">______________________________</w:t>
      </w:r>
    </w:p>
    <w:bookmarkEnd w:id="12"/>
    <w:bookmarkStart w:id="13" w:name="Xce81623323e35ce9491b47efbc9243fa326d5e2"/>
    <w:p>
      <w:pPr>
        <w:pStyle w:val="Heading3"/>
      </w:pPr>
      <w:r>
        <w:t xml:space="preserve">1.2 Run a Quick Load Test (1 Replica) and Capture RPS</w:t>
      </w:r>
    </w:p>
    <w:p>
      <w:pPr>
        <w:pStyle w:val="FirstParagraph"/>
      </w:pPr>
      <w:r>
        <w:rPr>
          <w:b/>
          <w:bCs/>
        </w:rPr>
        <w:t xml:space="preserve">Recommended first tool: Python concurrent loader</w:t>
      </w:r>
      <w:r>
        <w:t xml:space="preserve"> </w:t>
      </w:r>
      <w:r>
        <w:t xml:space="preserve">(clean table + exact RPS)</w:t>
      </w:r>
    </w:p>
    <w:p>
      <w:pPr>
        <w:pStyle w:val="SourceCode"/>
      </w:pPr>
      <w:r>
        <w:rPr>
          <w:rStyle w:val="CommentTok"/>
        </w:rPr>
        <w:t xml:space="preserve"># Triton v2 path (most custom runtimes)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horizontal scaling for LLM serving in one sentence."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80</w:t>
      </w:r>
    </w:p>
    <w:p>
      <w:pPr>
        <w:pStyle w:val="FirstParagraph"/>
      </w:pPr>
      <w:r>
        <w:rPr>
          <w:b/>
          <w:bCs/>
        </w:rPr>
        <w:t xml:space="preserve">For OpenAI-compatible models</w:t>
      </w:r>
      <w:r>
        <w:t xml:space="preserve"> </w:t>
      </w:r>
      <w:r>
        <w:t xml:space="preserve">(NVIDIA NIM, vLLM, etc.) add</w:t>
      </w:r>
      <w:r>
        <w:t xml:space="preserve"> </w:t>
      </w:r>
      <w:r>
        <w:rPr>
          <w:rStyle w:val="VerbatimChar"/>
        </w:rPr>
        <w:t xml:space="preserve">--openai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common/client/concurrent_load.py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horizontal scaling for LLM serving in one sentence."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--requests</w:t>
      </w:r>
      <w:r>
        <w:rPr>
          <w:rStyle w:val="NormalTok"/>
        </w:rPr>
        <w:t xml:space="preserve"> 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--openai</w:t>
      </w:r>
    </w:p>
    <w:p>
      <w:pPr>
        <w:pStyle w:val="FirstParagraph"/>
      </w:pPr>
      <w:r>
        <w:rPr>
          <w:b/>
          <w:bCs/>
        </w:rPr>
        <w:t xml:space="preserve">Alternative: Classic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hey</w:t>
      </w:r>
      <w:r>
        <w:rPr>
          <w:b/>
          <w:bCs/>
        </w:rPr>
        <w:t xml:space="preserve"> </w:t>
      </w:r>
      <w:r>
        <w:rPr>
          <w:b/>
          <w:bCs/>
        </w:rPr>
        <w:t xml:space="preserve">burst (the command highlighted in the workshop)</w:t>
      </w:r>
    </w:p>
    <w:p>
      <w:pPr>
        <w:pStyle w:val="SourceCode"/>
      </w:pPr>
      <w:r>
        <w:rPr>
          <w:rStyle w:val="CommentTok"/>
        </w:rPr>
        <w:t xml:space="preserve"># Triton v2 version</w:t>
      </w:r>
      <w:r>
        <w:br/>
      </w:r>
      <w:r>
        <w:rPr>
          <w:rStyle w:val="VariableTok"/>
        </w:rPr>
        <w:t xml:space="preserve">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'{"inputs":[{"name":"text_input","shape":[1],"datatype":"BYTES","data":["Explain horizontal scaling for LLM serving in one sentence."]}]}'</w:t>
      </w:r>
      <w:r>
        <w:br/>
      </w:r>
      <w:r>
        <w:br/>
      </w:r>
      <w:r>
        <w:rPr>
          <w:rStyle w:val="ExtensionTok"/>
        </w:rPr>
        <w:t xml:space="preserve">hey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$PAYLOAD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/infer"</w:t>
      </w:r>
    </w:p>
    <w:p>
      <w:pPr>
        <w:pStyle w:val="SourceCode"/>
      </w:pPr>
      <w:r>
        <w:rPr>
          <w:rStyle w:val="CommentTok"/>
        </w:rPr>
        <w:t xml:space="preserve"># OpenAI-compatible version</w:t>
      </w:r>
      <w:r>
        <w:br/>
      </w:r>
      <w:r>
        <w:rPr>
          <w:rStyle w:val="VariableTok"/>
        </w:rPr>
        <w:t xml:space="preserve">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'{"model":"'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'","messages":[{"role":"user","content":"Explain horizontal scaling for LLM serving in one sentence."}],"max_tokens":48}'</w:t>
      </w:r>
      <w:r>
        <w:br/>
      </w:r>
      <w:r>
        <w:br/>
      </w:r>
      <w:r>
        <w:rPr>
          <w:rStyle w:val="ExtensionTok"/>
        </w:rPr>
        <w:t xml:space="preserve">hey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dummy"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$PAYLOAD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/v1/chat/completions"</w:t>
      </w:r>
    </w:p>
    <w:p>
      <w:pPr>
        <w:pStyle w:val="FirstParagraph"/>
      </w:pPr>
      <w:r>
        <w:rPr>
          <w:b/>
          <w:bCs/>
        </w:rPr>
        <w:t xml:space="preserve">Alternative sustained pattern: k6 (great for watching live graphs)</w:t>
      </w:r>
    </w:p>
    <w:p>
      <w:pPr>
        <w:pStyle w:val="SourceCode"/>
      </w:pPr>
      <w:r>
        <w:rPr>
          <w:rStyle w:val="ExtensionTok"/>
        </w:rPr>
        <w:t xml:space="preserve">k6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MODEL_ROUTE=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MODEL_NAME=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OPENAI_MODE=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common/load/k6-script.js</w:t>
      </w:r>
    </w:p>
    <w:p>
      <w:pPr>
        <w:pStyle w:val="FirstParagraph"/>
      </w:pPr>
      <w:r>
        <w:t xml:space="preserve">(Change</w:t>
      </w:r>
      <w:r>
        <w:t xml:space="preserve"> </w:t>
      </w:r>
      <w:r>
        <w:rPr>
          <w:rStyle w:val="VerbatimChar"/>
        </w:rPr>
        <w:t xml:space="preserve">OPENAI_MODE="true"</w:t>
      </w:r>
      <w:r>
        <w:t xml:space="preserve"> </w:t>
      </w:r>
      <w:r>
        <w:t xml:space="preserve">if your model uses the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path.)</w:t>
      </w:r>
    </w:p>
    <w:p>
      <w:pPr>
        <w:pStyle w:val="BodyText"/>
      </w:pPr>
      <w:r>
        <w:rPr>
          <w:b/>
          <w:bCs/>
        </w:rPr>
        <w:t xml:space="preserve">Capture these numbers from the tool output (1 replica):</w:t>
      </w:r>
    </w:p>
    <w:p>
      <w:pPr>
        <w:pStyle w:val="Compact"/>
        <w:numPr>
          <w:ilvl w:val="0"/>
          <w:numId w:val="1003"/>
        </w:numPr>
      </w:pPr>
      <w:r>
        <w:t xml:space="preserve">Effective / Requests per second (RPS):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Compact"/>
        <w:numPr>
          <w:ilvl w:val="0"/>
          <w:numId w:val="1003"/>
        </w:numPr>
      </w:pPr>
      <w:r>
        <w:t xml:space="preserve">Average latency (ms):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Compact"/>
        <w:numPr>
          <w:ilvl w:val="0"/>
          <w:numId w:val="1003"/>
        </w:numPr>
      </w:pPr>
      <w:r>
        <w:t xml:space="preserve">p95 latency (ms) if shown: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Compact"/>
        <w:numPr>
          <w:ilvl w:val="0"/>
          <w:numId w:val="1003"/>
        </w:numPr>
      </w:pPr>
      <w:r>
        <w:t xml:space="preserve">Any errors?: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Open a second terminal tab (</w:t>
      </w:r>
      <w:r>
        <w:rPr>
          <w:rStyle w:val="VerbatimChar"/>
        </w:rPr>
        <w:t xml:space="preserve">Terminal → New Terminal</w:t>
      </w:r>
      <w:r>
        <w:t xml:space="preserve"> </w:t>
      </w:r>
      <w:r>
        <w:t xml:space="preserve">or split view) and keep</w:t>
      </w:r>
      <w:r>
        <w:t xml:space="preserve"> </w:t>
      </w:r>
      <w:r>
        <w:rPr>
          <w:rStyle w:val="VerbatimChar"/>
        </w:rPr>
        <w:t xml:space="preserve">oc get pods -n $NS -l serving.kserve.io/inferenceservice=$MODEL_NAME -w</w:t>
      </w:r>
      <w:r>
        <w:t xml:space="preserve"> </w:t>
      </w:r>
      <w:r>
        <w:t xml:space="preserve">running while you test. Watch for changes later.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task-2-scale-to-3-replicas"/>
    <w:p>
      <w:pPr>
        <w:pStyle w:val="Heading2"/>
      </w:pPr>
      <w:r>
        <w:t xml:space="preserve">Task 2: Scale to 3 Replicas</w:t>
      </w:r>
    </w:p>
    <w:p>
      <w:pPr>
        <w:pStyle w:val="FirstParagraph"/>
      </w:pPr>
      <w:r>
        <w:t xml:space="preserve">Your instructor will usually demonstrate scaling live in the OpenShift AI dashboard or OpenShift Console. You will then verify with</w:t>
      </w:r>
      <w:r>
        <w:t xml:space="preserve"> </w:t>
      </w:r>
      <w:r>
        <w:rPr>
          <w:rStyle w:val="VerbatimChar"/>
        </w:rPr>
        <w:t xml:space="preserve">oc</w:t>
      </w:r>
      <w:r>
        <w:t xml:space="preserve">.</w:t>
      </w:r>
    </w:p>
    <w:bookmarkStart w:id="15" w:name="X4e4b26a005cbb2ce4ca7b7edc7c799ccf886ff7"/>
    <w:p>
      <w:pPr>
        <w:pStyle w:val="Heading3"/>
      </w:pPr>
      <w:r>
        <w:t xml:space="preserve">Option A — Scale via OpenShift AI Dashboard (Recommended for Demo)</w:t>
      </w:r>
    </w:p>
    <w:p>
      <w:pPr>
        <w:pStyle w:val="Compact"/>
        <w:numPr>
          <w:ilvl w:val="0"/>
          <w:numId w:val="1004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Red Hat OpenShift AI</w:t>
      </w:r>
      <w:r>
        <w:t xml:space="preserve"> </w:t>
      </w:r>
      <w:r>
        <w:t xml:space="preserve">dashboard.</w:t>
      </w:r>
    </w:p>
    <w:p>
      <w:pPr>
        <w:pStyle w:val="Compact"/>
        <w:numPr>
          <w:ilvl w:val="0"/>
          <w:numId w:val="1004"/>
        </w:numPr>
      </w:pPr>
      <w:r>
        <w:t xml:space="preserve">Go to your project (</w:t>
      </w:r>
      <w:r>
        <w:rPr>
          <w:rStyle w:val="VerbatimChar"/>
        </w:rPr>
        <w:t xml:space="preserve">$NS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Find the model / InferenceService row for</w:t>
      </w:r>
      <w:r>
        <w:t xml:space="preserve"> </w:t>
      </w:r>
      <w:r>
        <w:rPr>
          <w:rStyle w:val="VerbatimChar"/>
        </w:rPr>
        <w:t xml:space="preserve">$MODEL_NAME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Edit the deployment (look for “Edit” or the replica count control) and set</w:t>
      </w:r>
      <w:r>
        <w:t xml:space="preserve"> </w:t>
      </w:r>
      <w:r>
        <w:rPr>
          <w:b/>
          <w:bCs/>
        </w:rPr>
        <w:t xml:space="preserve">Model server replicas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Save / redeploy. Watch the status change from 1/1 → 3/3.</w:t>
      </w:r>
    </w:p>
    <w:bookmarkEnd w:id="15"/>
    <w:bookmarkStart w:id="16" w:name="option-b-scale-via-cli-oc-scale"/>
    <w:p>
      <w:pPr>
        <w:pStyle w:val="Heading3"/>
      </w:pPr>
      <w:r>
        <w:t xml:space="preserve">Option B — Scale via CLI (</w:t>
      </w:r>
      <w:r>
        <w:rPr>
          <w:rStyle w:val="VerbatimChar"/>
        </w:rPr>
        <w:t xml:space="preserve">oc scale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Use the deployment name you recorded in Task 1</w:t>
      </w:r>
      <w:r>
        <w:br/>
      </w:r>
      <w:r>
        <w:rPr>
          <w:rStyle w:val="VariableTok"/>
        </w:rPr>
        <w:t xml:space="preserve">DEPLOYMENT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"&lt;paste-the-deployment-name-here&gt;"</w:t>
      </w:r>
      <w:r>
        <w:br/>
      </w:r>
      <w:r>
        <w:br/>
      </w:r>
      <w:r>
        <w:rPr>
          <w:rStyle w:val="CommentTok"/>
        </w:rPr>
        <w:t xml:space="preserve"># Scale it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scale deployment/</w:t>
      </w:r>
      <w:r>
        <w:rPr>
          <w:rStyle w:val="VariableTok"/>
        </w:rPr>
        <w:t xml:space="preserve">$DEPLOYMENT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  <w:r>
        <w:br/>
      </w:r>
      <w:r>
        <w:br/>
      </w:r>
      <w:r>
        <w:rPr>
          <w:rStyle w:val="CommentTok"/>
        </w:rPr>
        <w:t xml:space="preserve"># Watch the new pods come up in real time (Ctrl-C when done)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serving.kserve.io/inferenceservice=</w:t>
      </w:r>
      <w:r>
        <w:rPr>
          <w:rStyle w:val="VariableTok"/>
        </w:rPr>
        <w:t xml:space="preserve">$MODEL_NAME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</w:p>
    <w:p>
      <w:pPr>
        <w:pStyle w:val="FirstParagraph"/>
      </w:pPr>
      <w:r>
        <w:t xml:space="preserve">After the watch shows 3 pods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1/1 Ready</w:t>
      </w:r>
      <w:r>
        <w:t xml:space="preserve">, re-run the inspection commands from Task 1.1.</w:t>
      </w:r>
    </w:p>
    <w:p>
      <w:pPr>
        <w:pStyle w:val="BodyText"/>
      </w:pPr>
      <w:r>
        <w:rPr>
          <w:b/>
          <w:bCs/>
        </w:rPr>
        <w:t xml:space="preserve">Record after scaling:</w:t>
      </w:r>
    </w:p>
    <w:p>
      <w:pPr>
        <w:pStyle w:val="Compact"/>
        <w:numPr>
          <w:ilvl w:val="0"/>
          <w:numId w:val="1005"/>
        </w:numPr>
      </w:pPr>
      <w:r>
        <w:t xml:space="preserve">Replica count now:</w:t>
      </w:r>
      <w:r>
        <w:t xml:space="preserve"> </w:t>
      </w:r>
      <w:r>
        <w:rPr>
          <w:b/>
          <w:bCs/>
        </w:rPr>
        <w:t xml:space="preserve">3</w:t>
      </w:r>
    </w:p>
    <w:p>
      <w:pPr>
        <w:pStyle w:val="Compact"/>
        <w:numPr>
          <w:ilvl w:val="0"/>
          <w:numId w:val="1005"/>
        </w:numPr>
      </w:pPr>
      <w:r>
        <w:t xml:space="preserve">Pods in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:</w:t>
      </w:r>
      <w:r>
        <w:t xml:space="preserve"> </w:t>
      </w:r>
      <w:r>
        <w:rPr>
          <w:b/>
          <w:bCs/>
        </w:rPr>
        <w:t xml:space="preserve">__ / 3</w:t>
      </w:r>
    </w:p>
    <w:p>
      <w:pPr>
        <w:pStyle w:val="Compact"/>
        <w:numPr>
          <w:ilvl w:val="0"/>
          <w:numId w:val="1005"/>
        </w:numPr>
      </w:pPr>
      <w:r>
        <w:t xml:space="preserve">All pods show the same model revision / image? (yes/no)</w:t>
      </w:r>
    </w:p>
    <w:p>
      <w:pPr>
        <w:pStyle w:val="FirstParagraph"/>
      </w:pPr>
      <w:r>
        <w:t xml:space="preserve">Confirm the Route still works: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/v2/health/ready"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/v1/models"</w:t>
      </w:r>
    </w:p>
    <w:p>
      <w:pPr>
        <w:pStyle w:val="FirstParagraph"/>
      </w:pPr>
      <w:r>
        <w:t xml:space="preserve">The health check should still succeed — the Route never changed.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17c32dbd96eefa910fba7fcadaad0ed44a4eb9d"/>
    <w:p>
      <w:pPr>
        <w:pStyle w:val="Heading2"/>
      </w:pPr>
      <w:r>
        <w:t xml:space="preserve">Task 3: Sustained Load + Live Metrics Observation (3 Replicas)</w:t>
      </w:r>
    </w:p>
    <w:p>
      <w:pPr>
        <w:pStyle w:val="FirstParagraph"/>
      </w:pPr>
      <w:r>
        <w:t xml:space="preserve">This is the heart of the module.</w:t>
      </w:r>
    </w:p>
    <w:bookmarkStart w:id="18" w:name="start-a-sustained-load"/>
    <w:p>
      <w:pPr>
        <w:pStyle w:val="Heading3"/>
      </w:pPr>
      <w:r>
        <w:t xml:space="preserve">3.1 Start a Sustained Load</w:t>
      </w:r>
    </w:p>
    <w:p>
      <w:pPr>
        <w:pStyle w:val="FirstParagraph"/>
      </w:pPr>
      <w:r>
        <w:t xml:space="preserve">In one terminal, start a longer-running load generator so you have time to watch the UI:</w:t>
      </w:r>
    </w:p>
    <w:p>
      <w:pPr>
        <w:pStyle w:val="BodyText"/>
      </w:pPr>
      <w:r>
        <w:rPr>
          <w:b/>
          <w:bCs/>
        </w:rPr>
        <w:t xml:space="preserve">Best choice for live observation: k6 (has nice ramp + 60s steady phase)</w:t>
      </w:r>
    </w:p>
    <w:p>
      <w:pPr>
        <w:pStyle w:val="SourceCode"/>
      </w:pPr>
      <w:r>
        <w:rPr>
          <w:rStyle w:val="ExtensionTok"/>
        </w:rPr>
        <w:t xml:space="preserve">k6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MODEL_ROUTE=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MODEL_NAME=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OPENAI_MODE=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common/load/k6-script.js</w:t>
      </w:r>
    </w:p>
    <w:p>
      <w:pPr>
        <w:pStyle w:val="FirstParagraph"/>
      </w:pPr>
      <w:r>
        <w:t xml:space="preserve">(For OpenAI models:</w:t>
      </w:r>
      <w:r>
        <w:t xml:space="preserve"> </w:t>
      </w:r>
      <w:r>
        <w:rPr>
          <w:rStyle w:val="VerbatimChar"/>
        </w:rPr>
        <w:t xml:space="preserve">-e OPENAI_MODE="true"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Or a longer hey burst (Triton v2 example — define payload first):</w:t>
      </w:r>
    </w:p>
    <w:p>
      <w:pPr>
        <w:pStyle w:val="SourceCode"/>
      </w:pPr>
      <w:r>
        <w:rPr>
          <w:rStyle w:val="CommentTok"/>
        </w:rPr>
        <w:t xml:space="preserve"># Define payload (Triton)</w:t>
      </w:r>
      <w:r>
        <w:br/>
      </w:r>
      <w:r>
        <w:rPr>
          <w:rStyle w:val="VariableTok"/>
        </w:rPr>
        <w:t xml:space="preserve">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'{"inputs":[{"name":"text_input","shape":[1],"datatype":"BYTES","data":["Explain horizontal scaling for LLM serving in one sentence."]}]}'</w:t>
      </w:r>
      <w:r>
        <w:br/>
      </w:r>
      <w:r>
        <w:br/>
      </w:r>
      <w:r>
        <w:rPr>
          <w:rStyle w:val="ExtensionTok"/>
        </w:rPr>
        <w:t xml:space="preserve">hey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$PAYLOAD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$MODEL_ROUTE</w:t>
      </w:r>
      <w:r>
        <w:rPr>
          <w:rStyle w:val="StringTok"/>
        </w:rPr>
        <w:t xml:space="preserve">/v2/models/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/infer"</w:t>
      </w:r>
    </w:p>
    <w:p>
      <w:pPr>
        <w:pStyle w:val="FirstParagraph"/>
      </w:pPr>
      <w:r>
        <w:t xml:space="preserve">(For OpenAI-compatible endpoints, use the OpenAI-style payload +</w:t>
      </w:r>
      <w:r>
        <w:t xml:space="preserve"> </w:t>
      </w:r>
      <w:r>
        <w:rPr>
          <w:rStyle w:val="VerbatimChar"/>
        </w:rPr>
        <w:t xml:space="preserve">-H "Authorization: Bearer dummy"</w:t>
      </w:r>
      <w:r>
        <w:t xml:space="preserve"> </w:t>
      </w:r>
      <w:r>
        <w:t xml:space="preserve">exactly as shown in Task 1.2.)</w:t>
      </w:r>
    </w:p>
    <w:p>
      <w:pPr>
        <w:pStyle w:val="BodyText"/>
      </w:pPr>
      <w:r>
        <w:t xml:space="preserve">While the load is running,</w:t>
      </w:r>
      <w:r>
        <w:t xml:space="preserve"> </w:t>
      </w:r>
      <w:r>
        <w:rPr>
          <w:b/>
          <w:bCs/>
        </w:rPr>
        <w:t xml:space="preserve">do not stop it yet</w:t>
      </w:r>
      <w:r>
        <w:t xml:space="preserve">.</w:t>
      </w:r>
    </w:p>
    <w:bookmarkEnd w:id="18"/>
    <w:bookmarkStart w:id="19" w:name="Xecf1a191cbda8d4bbe9466eb4c9b8b5bdc546d4"/>
    <w:p>
      <w:pPr>
        <w:pStyle w:val="Heading3"/>
      </w:pPr>
      <w:r>
        <w:t xml:space="preserve">3.2 Observe Traffic Distribution in OpenShift Observe</w:t>
      </w:r>
    </w:p>
    <w:p>
      <w:pPr>
        <w:pStyle w:val="Compact"/>
        <w:numPr>
          <w:ilvl w:val="0"/>
          <w:numId w:val="1006"/>
        </w:numPr>
      </w:pPr>
      <w:r>
        <w:t xml:space="preserve">Open (or switch to) a browser tab with the</w:t>
      </w:r>
      <w:r>
        <w:t xml:space="preserve"> </w:t>
      </w:r>
      <w:r>
        <w:rPr>
          <w:b/>
          <w:bCs/>
        </w:rPr>
        <w:t xml:space="preserve">OpenShift Console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Make sure you are in project</w:t>
      </w:r>
      <w:r>
        <w:t xml:space="preserve"> </w:t>
      </w:r>
      <w:r>
        <w:rPr>
          <w:rStyle w:val="VerbatimChar"/>
          <w:b/>
          <w:bCs/>
        </w:rPr>
        <w:t xml:space="preserve">$NS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Observe → Metrics</w:t>
      </w:r>
      <w:r>
        <w:t xml:space="preserve"> </w:t>
      </w:r>
      <w:r>
        <w:t xml:space="preserve">(left sidebar).</w:t>
      </w:r>
    </w:p>
    <w:p>
      <w:pPr>
        <w:pStyle w:val="Compact"/>
        <w:numPr>
          <w:ilvl w:val="0"/>
          <w:numId w:val="1006"/>
        </w:numPr>
      </w:pPr>
      <w:r>
        <w:t xml:space="preserve">In the query / metric browser:</w:t>
      </w:r>
    </w:p>
    <w:p>
      <w:pPr>
        <w:pStyle w:val="Compact"/>
        <w:numPr>
          <w:ilvl w:val="1"/>
          <w:numId w:val="1007"/>
        </w:numPr>
      </w:pPr>
      <w:r>
        <w:t xml:space="preserve">Search for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container_cpu_usage_seconds_total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http_requests</w:t>
      </w:r>
      <w:r>
        <w:t xml:space="preserve"> </w:t>
      </w:r>
      <w:r>
        <w:t xml:space="preserve">/ KServe metrics.</w:t>
      </w:r>
    </w:p>
    <w:p>
      <w:pPr>
        <w:pStyle w:val="Compact"/>
        <w:numPr>
          <w:ilvl w:val="1"/>
          <w:numId w:val="1007"/>
        </w:numPr>
      </w:pPr>
      <w:r>
        <w:t xml:space="preserve">Or use the</w:t>
      </w:r>
      <w:r>
        <w:t xml:space="preserve"> </w:t>
      </w:r>
      <w:r>
        <w:rPr>
          <w:b/>
          <w:bCs/>
        </w:rPr>
        <w:t xml:space="preserve">pod</w:t>
      </w:r>
      <w:r>
        <w:t xml:space="preserve"> </w:t>
      </w:r>
      <w:r>
        <w:t xml:space="preserve">dropdown / label selector.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Filter or select only the pods belonging to your model</w:t>
      </w:r>
      <w:r>
        <w:t xml:space="preserve"> </w:t>
      </w:r>
      <w:r>
        <w:t xml:space="preserve">(their names contain</w:t>
      </w:r>
      <w:r>
        <w:t xml:space="preserve"> </w:t>
      </w:r>
      <w:r>
        <w:rPr>
          <w:rStyle w:val="VerbatimChar"/>
        </w:rPr>
        <w:t xml:space="preserve">$MODEL_NAME</w:t>
      </w:r>
      <w:r>
        <w:t xml:space="preserve"> </w:t>
      </w:r>
      <w:r>
        <w:t xml:space="preserve">or the predictor name).</w:t>
      </w:r>
    </w:p>
    <w:p>
      <w:pPr>
        <w:pStyle w:val="Compact"/>
        <w:numPr>
          <w:ilvl w:val="0"/>
          <w:numId w:val="1006"/>
        </w:numPr>
      </w:pPr>
      <w:r>
        <w:t xml:space="preserve">Pin 2–3 graphs:</w:t>
      </w:r>
    </w:p>
    <w:p>
      <w:pPr>
        <w:pStyle w:val="Compact"/>
        <w:numPr>
          <w:ilvl w:val="1"/>
          <w:numId w:val="1008"/>
        </w:numPr>
      </w:pPr>
      <w:r>
        <w:t xml:space="preserve">Request rate or throughput per pod</w:t>
      </w:r>
    </w:p>
    <w:p>
      <w:pPr>
        <w:pStyle w:val="Compact"/>
        <w:numPr>
          <w:ilvl w:val="1"/>
          <w:numId w:val="1008"/>
        </w:numPr>
      </w:pPr>
      <w:r>
        <w:t xml:space="preserve">CPU usage per pod</w:t>
      </w:r>
    </w:p>
    <w:p>
      <w:pPr>
        <w:pStyle w:val="Compact"/>
        <w:numPr>
          <w:ilvl w:val="1"/>
          <w:numId w:val="1008"/>
        </w:numPr>
      </w:pPr>
      <w:r>
        <w:t xml:space="preserve">(If available) inference latency or queue depth</w:t>
      </w:r>
    </w:p>
    <w:p>
      <w:pPr>
        <w:pStyle w:val="FirstParagraph"/>
      </w:pPr>
      <w:r>
        <w:rPr>
          <w:b/>
          <w:bCs/>
        </w:rPr>
        <w:t xml:space="preserve">What you should see:</w:t>
      </w:r>
    </w:p>
    <w:p>
      <w:pPr>
        <w:pStyle w:val="Compact"/>
        <w:numPr>
          <w:ilvl w:val="0"/>
          <w:numId w:val="1009"/>
        </w:numPr>
      </w:pPr>
      <w:r>
        <w:t xml:space="preserve">Three distinct lines (one per pod) instead of one.</w:t>
      </w:r>
    </w:p>
    <w:p>
      <w:pPr>
        <w:pStyle w:val="Compact"/>
        <w:numPr>
          <w:ilvl w:val="0"/>
          <w:numId w:val="1009"/>
        </w:numPr>
      </w:pPr>
      <w:r>
        <w:t xml:space="preserve">The lines are roughly the</w:t>
      </w:r>
      <w:r>
        <w:t xml:space="preserve"> </w:t>
      </w:r>
      <w:r>
        <w:rPr>
          <w:b/>
          <w:bCs/>
        </w:rPr>
        <w:t xml:space="preserve">same height</w:t>
      </w:r>
      <w:r>
        <w:t xml:space="preserve"> </w:t>
      </w:r>
      <w:r>
        <w:t xml:space="preserve">— traffic is being load-balanced.</w:t>
      </w:r>
    </w:p>
    <w:p>
      <w:pPr>
        <w:pStyle w:val="Compact"/>
        <w:numPr>
          <w:ilvl w:val="0"/>
          <w:numId w:val="1009"/>
        </w:numPr>
      </w:pPr>
      <w:r>
        <w:t xml:space="preserve">No single pod is carrying 100% of the load.</w:t>
      </w:r>
    </w:p>
    <w:p>
      <w:pPr>
        <w:pStyle w:val="Compact"/>
        <w:numPr>
          <w:ilvl w:val="0"/>
          <w:numId w:val="1009"/>
        </w:numPr>
      </w:pPr>
      <w:r>
        <w:t xml:space="preserve">As load continues, the graphs stay balanced.</w:t>
      </w:r>
    </w:p>
    <w:p>
      <w:pPr>
        <w:pStyle w:val="FirstParagraph"/>
      </w:pPr>
      <w:r>
        <w:t xml:space="preserve">Take a screenshot or note the visual pattern.</w:t>
      </w:r>
    </w:p>
    <w:p>
      <w:pPr>
        <w:pStyle w:val="BlockText"/>
      </w:pPr>
      <w:r>
        <w:rPr>
          <w:b/>
          <w:bCs/>
        </w:rPr>
        <w:t xml:space="preserve">Pro tip:</w:t>
      </w:r>
      <w:r>
        <w:t xml:space="preserve"> </w:t>
      </w:r>
      <w:r>
        <w:t xml:space="preserve">If the graphs are empty, try the “Custom query” box and type a simple selector like:</w:t>
      </w:r>
      <w:r>
        <w:t xml:space="preserve"> </w:t>
      </w:r>
      <w:r>
        <w:rPr>
          <w:rStyle w:val="VerbatimChar"/>
        </w:rPr>
        <w:t xml:space="preserve">container_cpu_usage_seconds_total{container="kserve-container", pod=~".*your-model.*"}</w:t>
      </w:r>
    </w:p>
    <w:bookmarkEnd w:id="19"/>
    <w:bookmarkStart w:id="20" w:name="capture-after-numbers"/>
    <w:p>
      <w:pPr>
        <w:pStyle w:val="Heading3"/>
      </w:pPr>
      <w:r>
        <w:t xml:space="preserve">3.3 Capture After Numbers</w:t>
      </w:r>
    </w:p>
    <w:p>
      <w:pPr>
        <w:pStyle w:val="FirstParagraph"/>
      </w:pPr>
      <w:r>
        <w:t xml:space="preserve">Once you have observed the split, run the</w:t>
      </w:r>
      <w:r>
        <w:t xml:space="preserve"> </w:t>
      </w:r>
      <w:r>
        <w:rPr>
          <w:b/>
          <w:bCs/>
        </w:rPr>
        <w:t xml:space="preserve">exact same quick load command</w:t>
      </w:r>
      <w:r>
        <w:t xml:space="preserve"> </w:t>
      </w:r>
      <w:r>
        <w:t xml:space="preserve">you used in Task 1.2 (same concurrency + request count) and record the new numbers.</w:t>
      </w:r>
    </w:p>
    <w:p>
      <w:pPr>
        <w:pStyle w:val="BodyText"/>
      </w:pPr>
      <w:r>
        <w:rPr>
          <w:b/>
          <w:bCs/>
        </w:rPr>
        <w:t xml:space="preserve">Record the 3-replica results:</w:t>
      </w:r>
    </w:p>
    <w:p>
      <w:pPr>
        <w:pStyle w:val="Compact"/>
        <w:numPr>
          <w:ilvl w:val="0"/>
          <w:numId w:val="1010"/>
        </w:numPr>
      </w:pPr>
      <w:r>
        <w:t xml:space="preserve">RPS (Requests/sec):</w:t>
      </w:r>
      <w:r>
        <w:t xml:space="preserve"> </w:t>
      </w:r>
      <w:r>
        <w:rPr>
          <w:b/>
          <w:bCs/>
        </w:rPr>
        <w:t xml:space="preserve">________</w:t>
      </w:r>
      <w:r>
        <w:t xml:space="preserve"> </w:t>
      </w:r>
      <w:r>
        <w:t xml:space="preserve">(compare to the 1-replica value)</w:t>
      </w:r>
    </w:p>
    <w:p>
      <w:pPr>
        <w:pStyle w:val="Compact"/>
        <w:numPr>
          <w:ilvl w:val="0"/>
          <w:numId w:val="1010"/>
        </w:numPr>
      </w:pPr>
      <w:r>
        <w:t xml:space="preserve">Average latency: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Compact"/>
        <w:numPr>
          <w:ilvl w:val="0"/>
          <w:numId w:val="1010"/>
        </w:numPr>
      </w:pPr>
      <w:r>
        <w:t xml:space="preserve">p95 latency: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Compact"/>
        <w:numPr>
          <w:ilvl w:val="0"/>
          <w:numId w:val="1010"/>
        </w:numPr>
      </w:pPr>
      <w:r>
        <w:t xml:space="preserve">Did RPS increase, stay similar, or become more stable? ____________________</w:t>
      </w:r>
    </w:p>
    <w:p>
      <w:pPr>
        <w:pStyle w:val="FirstParagraph"/>
      </w:pPr>
      <w:r>
        <w:t xml:space="preserve">Stop the sustained load generator (Ctrl-C).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servation-checklist"/>
    <w:p>
      <w:pPr>
        <w:pStyle w:val="Heading2"/>
      </w:pPr>
      <w:r>
        <w:t xml:space="preserve">Observation Checklist</w:t>
      </w:r>
    </w:p>
    <w:p>
      <w:pPr>
        <w:pStyle w:val="FirstParagraph"/>
      </w:pPr>
      <w:r>
        <w:t xml:space="preserve">Fill this out as you go. These numbers and observations are what you will discuss with your team and instructor.</w:t>
      </w:r>
    </w:p>
    <w:p>
      <w:pPr>
        <w:pStyle w:val="BodyText"/>
      </w:pPr>
      <w:r>
        <w:rPr>
          <w:b/>
          <w:bCs/>
        </w:rPr>
        <w:t xml:space="preserve">1 Replica (Before Scaling)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2"/>
        <w:gridCol w:w="1980"/>
        <w:gridCol w:w="38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 /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replicas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Pods visible (</w:t>
            </w:r>
            <w:r>
              <w:rPr>
                <w:rStyle w:val="VerbatimChar"/>
              </w:rPr>
              <w:t xml:space="preserve">oc get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RPS from hey / k6 / Python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Avg latency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Metrics view (pod graph)</w:t>
            </w:r>
          </w:p>
        </w:tc>
        <w:tc>
          <w:tcPr/>
          <w:p>
            <w:pPr>
              <w:pStyle w:val="Compact"/>
            </w:pPr>
            <w:r>
              <w:t xml:space="preserve">All traffic on 1 line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 Replicas (After Scaling)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3"/>
        <w:gridCol w:w="1760"/>
        <w:gridCol w:w="43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 /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 replicas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Pods visible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 three should be Running/Ready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RPS from load tool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Higher capacity or more 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latency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Usually similar or slightly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Metrics view</w:t>
            </w:r>
          </w:p>
        </w:tc>
        <w:tc>
          <w:tcPr/>
          <w:p>
            <w:pPr>
              <w:pStyle w:val="Compact"/>
            </w:pPr>
            <w:r>
              <w:t xml:space="preserve">3 lines, balanced</w:t>
            </w:r>
          </w:p>
        </w:tc>
        <w:tc>
          <w:tcPr/>
          <w:p>
            <w:pPr>
              <w:pStyle w:val="Compact"/>
            </w:pPr>
            <w:r>
              <w:t xml:space="preserve">Traffic visibly split across pods? Yes / No / 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errors during scale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flection-questions"/>
    <w:p>
      <w:pPr>
        <w:pStyle w:val="Heading2"/>
      </w:pPr>
      <w:r>
        <w:t xml:space="preserve">Reflection Questions</w:t>
      </w:r>
    </w:p>
    <w:p>
      <w:pPr>
        <w:pStyle w:val="FirstParagraph"/>
      </w:pPr>
      <w:r>
        <w:t xml:space="preserve">Answer these (discuss with a neighbor or the class):</w:t>
      </w:r>
    </w:p>
    <w:p>
      <w:pPr>
        <w:pStyle w:val="Compact"/>
        <w:numPr>
          <w:ilvl w:val="0"/>
          <w:numId w:val="1011"/>
        </w:numPr>
      </w:pPr>
      <w:r>
        <w:t xml:space="preserve">Why didn’t you have to change the</w:t>
      </w:r>
      <w:r>
        <w:t xml:space="preserve"> </w:t>
      </w:r>
      <w:r>
        <w:rPr>
          <w:rStyle w:val="VerbatimChar"/>
        </w:rPr>
        <w:t xml:space="preserve">MODEL_ROUTE</w:t>
      </w:r>
      <w:r>
        <w:t xml:space="preserve"> </w:t>
      </w:r>
      <w:r>
        <w:t xml:space="preserve">or any client code when the replica count changed?</w:t>
      </w:r>
    </w:p>
    <w:p>
      <w:pPr>
        <w:pStyle w:val="Compact"/>
        <w:numPr>
          <w:ilvl w:val="0"/>
          <w:numId w:val="1011"/>
        </w:numPr>
      </w:pPr>
      <w:r>
        <w:t xml:space="preserve">Which OpenShift / Kubernetes objects are responsible for spreading the requests? (Route, Service, Endpoints, kube-proxy…)</w:t>
      </w:r>
    </w:p>
    <w:p>
      <w:pPr>
        <w:pStyle w:val="Compact"/>
        <w:numPr>
          <w:ilvl w:val="0"/>
          <w:numId w:val="1011"/>
        </w:numPr>
      </w:pPr>
      <w:r>
        <w:t xml:space="preserve">What would happen to a single client if one of the three pods became slow or crashed?</w:t>
      </w:r>
    </w:p>
    <w:p>
      <w:pPr>
        <w:pStyle w:val="Compact"/>
        <w:numPr>
          <w:ilvl w:val="0"/>
          <w:numId w:val="1011"/>
        </w:numPr>
      </w:pPr>
      <w:r>
        <w:t xml:space="preserve">How does this pattern help when traffic spikes at 2 a.m. or during a product launch?</w:t>
      </w:r>
    </w:p>
    <w:p>
      <w:pPr>
        <w:pStyle w:val="Compact"/>
        <w:numPr>
          <w:ilvl w:val="0"/>
          <w:numId w:val="1011"/>
        </w:numPr>
      </w:pPr>
      <w:r>
        <w:t xml:space="preserve">(Advanced) Where would you look next if you wanted</w:t>
      </w:r>
      <w:r>
        <w:t xml:space="preserve"> </w:t>
      </w:r>
      <w:r>
        <w:rPr>
          <w:b/>
          <w:bCs/>
        </w:rPr>
        <w:t xml:space="preserve">automatic</w:t>
      </w:r>
      <w:r>
        <w:t xml:space="preserve"> </w:t>
      </w:r>
      <w:r>
        <w:t xml:space="preserve">scaling instead of manual</w:t>
      </w:r>
      <w:r>
        <w:t xml:space="preserve"> </w:t>
      </w:r>
      <w:r>
        <w:rPr>
          <w:rStyle w:val="VerbatimChar"/>
        </w:rPr>
        <w:t xml:space="preserve">oc scale</w:t>
      </w:r>
      <w:r>
        <w:t xml:space="preserve">? (Hint: look at HPA or KServe autoscaler in later modules.)</w:t>
      </w:r>
    </w:p>
    <w:p>
      <w:r>
        <w:pict>
          <v:rect style="width:0;height:1.5pt" o:hralign="center" o:hrstd="t" o:hr="t"/>
        </w:pict>
      </w:r>
    </w:p>
    <w:bookmarkEnd w:id="23"/>
    <w:bookmarkStart w:id="24" w:name="what-success-looks-like"/>
    <w:p>
      <w:pPr>
        <w:pStyle w:val="Heading2"/>
      </w:pPr>
      <w:r>
        <w:t xml:space="preserve">What Success Looks Like</w:t>
      </w:r>
    </w:p>
    <w:p>
      <w:pPr>
        <w:pStyle w:val="Compact"/>
        <w:numPr>
          <w:ilvl w:val="0"/>
          <w:numId w:val="1012"/>
        </w:numPr>
      </w:pPr>
      <w:r>
        <w:t xml:space="preserve">You can confidently run</w:t>
      </w:r>
      <w:r>
        <w:t xml:space="preserve"> </w:t>
      </w:r>
      <w:r>
        <w:rPr>
          <w:rStyle w:val="VerbatimChar"/>
        </w:rPr>
        <w:t xml:space="preserve">oc get pods -l serving.kserve.io/inferenceservice=...</w:t>
      </w:r>
      <w:r>
        <w:t xml:space="preserve"> </w:t>
      </w:r>
      <w:r>
        <w:t xml:space="preserve">and interpret the output</w:t>
      </w:r>
    </w:p>
    <w:p>
      <w:pPr>
        <w:pStyle w:val="Compact"/>
        <w:numPr>
          <w:ilvl w:val="0"/>
          <w:numId w:val="1012"/>
        </w:numPr>
      </w:pPr>
      <w:r>
        <w:t xml:space="preserve">You have run load, watched the metrics dashboard update live, and seen the traffic split across three pods</w:t>
      </w:r>
    </w:p>
    <w:p>
      <w:pPr>
        <w:pStyle w:val="Compact"/>
        <w:numPr>
          <w:ilvl w:val="0"/>
          <w:numId w:val="1012"/>
        </w:numPr>
      </w:pPr>
      <w:r>
        <w:t xml:space="preserve">You have written down real before/after RPS and replica numbers from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Dev Space session</w:t>
      </w:r>
    </w:p>
    <w:p>
      <w:pPr>
        <w:pStyle w:val="Compact"/>
        <w:numPr>
          <w:ilvl w:val="0"/>
          <w:numId w:val="1012"/>
        </w:numPr>
      </w:pPr>
      <w:r>
        <w:t xml:space="preserve">You can explain to someone: “One Route + multiple pods = automatic load balancing with zero client changes”</w:t>
      </w:r>
    </w:p>
    <w:p>
      <w:pPr>
        <w:pStyle w:val="FirstParagraph"/>
      </w:pPr>
      <w:r>
        <w:rPr>
          <w:b/>
          <w:bCs/>
        </w:rPr>
        <w:t xml:space="preserve">Checkpoint complete.</w:t>
      </w:r>
      <w:r>
        <w:br/>
      </w:r>
      <w:r>
        <w:t xml:space="preserve">You now understand horizontal scaling and OpenShift traffic distribution for inference workloads.</w:t>
      </w:r>
    </w:p>
    <w:p>
      <w:r>
        <w:pict>
          <v:rect style="width:0;height:1.5pt" o:hralign="center" o:hrstd="t" o:hr="t"/>
        </w:pict>
      </w:r>
    </w:p>
    <w:bookmarkEnd w:id="24"/>
    <w:bookmarkStart w:id="25" w:name="lightweight-cpu-only-path"/>
    <w:p>
      <w:pPr>
        <w:pStyle w:val="Heading2"/>
      </w:pPr>
      <w:r>
        <w:t xml:space="preserve">Lightweight / CPU-Only Path</w:t>
      </w:r>
    </w:p>
    <w:p>
      <w:pPr>
        <w:pStyle w:val="FirstParagraph"/>
      </w:pPr>
      <w:r>
        <w:t xml:space="preserve">Everything in this lab works identically when the model is running on CPU-only replicas (using the</w:t>
      </w:r>
      <w:r>
        <w:t xml:space="preserve"> </w:t>
      </w:r>
      <w:r>
        <w:rPr>
          <w:rStyle w:val="VerbatimChar"/>
        </w:rPr>
        <w:t xml:space="preserve">triton-cpu-lightweight</w:t>
      </w:r>
      <w:r>
        <w:t xml:space="preserve"> </w:t>
      </w:r>
      <w:r>
        <w:t xml:space="preserve">ServingRuntime or a simple vLLM CPU deployment). The scaling behavior, Route balancing, and per-pod metrics are exactly the same. Use this module early if GPUs are scarce — the teaching signal is extremely clear.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are ready for Module 05 — GPU Scheduling &amp; Hardware Profiles.</w:t>
      </w:r>
    </w:p>
    <w:p>
      <w:pPr>
        <w:pStyle w:val="BodyText"/>
      </w:pPr>
      <w:r>
        <w:t xml:space="preserve">Bring your recorded numbers and the mental model of “Route in front, N identical pods behind it” with you.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2026-05-21T14:13:59Z</dcterms:created>
  <dcterms:modified xsi:type="dcterms:W3CDTF">2026-05-21T14:13:59Z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