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F9" w:rsidRDefault="009447F9" w:rsidP="00B201F0">
      <w:pPr>
        <w:pStyle w:val="Title"/>
        <w:jc w:val="center"/>
      </w:pPr>
      <w:r>
        <w:t>Amit Lad</w:t>
      </w:r>
      <w:r w:rsidR="00DC61EC">
        <w:t xml:space="preserve"> - London</w:t>
      </w:r>
    </w:p>
    <w:p w:rsidR="00FD6F51" w:rsidRDefault="00AC2D6B" w:rsidP="00FD6F51">
      <w:r>
        <w:t>I am a</w:t>
      </w:r>
      <w:r w:rsidR="000B1DDB">
        <w:t xml:space="preserve"> </w:t>
      </w:r>
      <w:r w:rsidR="00DD5337">
        <w:t>well-rounded</w:t>
      </w:r>
      <w:r w:rsidR="000B1DDB">
        <w:t xml:space="preserve"> actuarial consultant with signifi</w:t>
      </w:r>
      <w:r>
        <w:t xml:space="preserve">cant Solvency II implementation, valuation and </w:t>
      </w:r>
      <w:r w:rsidR="000B1DDB">
        <w:t xml:space="preserve">reporting experience. This is </w:t>
      </w:r>
      <w:r w:rsidR="00F23CD4">
        <w:t xml:space="preserve">supported with </w:t>
      </w:r>
      <w:r w:rsidR="000B1DDB">
        <w:t xml:space="preserve">strong </w:t>
      </w:r>
      <w:r>
        <w:t>technic</w:t>
      </w:r>
      <w:r w:rsidR="00F23CD4">
        <w:t xml:space="preserve">al skills and regulatory knowledge, as well as a proven </w:t>
      </w:r>
      <w:r>
        <w:t xml:space="preserve">ability to manage projects and communicate key issues </w:t>
      </w:r>
      <w:r w:rsidR="00F23CD4">
        <w:t xml:space="preserve">to </w:t>
      </w:r>
      <w:r>
        <w:t>senior stakeholders.</w:t>
      </w:r>
    </w:p>
    <w:p w:rsidR="00FD6F51" w:rsidRDefault="00FD6F51" w:rsidP="00F53760">
      <w:pPr>
        <w:pStyle w:val="Heading3"/>
      </w:pPr>
      <w:r>
        <w:t xml:space="preserve">Education </w:t>
      </w:r>
      <w:r w:rsidR="00F53760">
        <w:t>and qualifications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FD6F51" w:rsidTr="00836E1A">
        <w:trPr>
          <w:cantSplit/>
        </w:trPr>
        <w:tc>
          <w:tcPr>
            <w:tcW w:w="1050" w:type="pct"/>
          </w:tcPr>
          <w:p w:rsidR="00FD6F51" w:rsidRPr="00C213CC" w:rsidRDefault="00FD6F51" w:rsidP="00972C50">
            <w:pPr>
              <w:rPr>
                <w:b/>
              </w:rPr>
            </w:pPr>
            <w:r w:rsidRPr="00C213CC">
              <w:rPr>
                <w:b/>
              </w:rPr>
              <w:t>Actuarial</w:t>
            </w:r>
          </w:p>
          <w:p w:rsidR="00FD6F51" w:rsidRDefault="00FD6F51" w:rsidP="00972C50">
            <w:r>
              <w:t xml:space="preserve">2011 – 2016  </w:t>
            </w:r>
          </w:p>
        </w:tc>
        <w:tc>
          <w:tcPr>
            <w:tcW w:w="3950" w:type="pct"/>
          </w:tcPr>
          <w:p w:rsidR="00FD6F51" w:rsidRDefault="00F53760" w:rsidP="00F53760">
            <w:r>
              <w:t>P</w:t>
            </w:r>
            <w:r w:rsidR="00FD6F51" w:rsidRPr="008D6380">
              <w:t xml:space="preserve">assed all CT, CA, ST2 </w:t>
            </w:r>
            <w:r w:rsidR="00FD6F51">
              <w:t>(life insurance) and SA2 (life insurance)</w:t>
            </w:r>
            <w:r>
              <w:t xml:space="preserve"> exams</w:t>
            </w:r>
            <w:r w:rsidR="00FD6F51">
              <w:t>.</w:t>
            </w:r>
          </w:p>
          <w:p w:rsidR="00FD6F51" w:rsidRDefault="00FD6F51" w:rsidP="00F53760">
            <w:r w:rsidRPr="008D6380">
              <w:t xml:space="preserve">Awaiting </w:t>
            </w:r>
            <w:r w:rsidR="00F53760">
              <w:t xml:space="preserve">results for </w:t>
            </w:r>
            <w:r w:rsidRPr="008D6380">
              <w:t>ST9 (Enterprise Risk Management</w:t>
            </w:r>
            <w:r w:rsidR="00F53760">
              <w:t>)</w:t>
            </w:r>
          </w:p>
          <w:p w:rsidR="00F53760" w:rsidRDefault="00F53760" w:rsidP="00F53760"/>
        </w:tc>
      </w:tr>
      <w:tr w:rsidR="00FD6F51" w:rsidTr="00836E1A">
        <w:trPr>
          <w:cantSplit/>
        </w:trPr>
        <w:tc>
          <w:tcPr>
            <w:tcW w:w="1050" w:type="pct"/>
          </w:tcPr>
          <w:p w:rsidR="00FD6F51" w:rsidRPr="00C213CC" w:rsidRDefault="00FD6F51" w:rsidP="00972C50">
            <w:pPr>
              <w:rPr>
                <w:b/>
              </w:rPr>
            </w:pPr>
            <w:r w:rsidRPr="00C213CC">
              <w:rPr>
                <w:b/>
              </w:rPr>
              <w:t>University</w:t>
            </w:r>
            <w:r w:rsidR="00F53760">
              <w:rPr>
                <w:b/>
              </w:rPr>
              <w:t xml:space="preserve"> of Warwick</w:t>
            </w:r>
          </w:p>
          <w:p w:rsidR="00FD6F51" w:rsidRDefault="00FD6F51" w:rsidP="00972C50">
            <w:r>
              <w:t xml:space="preserve">2007 – 2011 </w:t>
            </w:r>
          </w:p>
        </w:tc>
        <w:tc>
          <w:tcPr>
            <w:tcW w:w="3950" w:type="pct"/>
          </w:tcPr>
          <w:p w:rsidR="00FD6F51" w:rsidRDefault="00FD6F51" w:rsidP="00F53760">
            <w:proofErr w:type="spellStart"/>
            <w:r w:rsidRPr="00DC61EC">
              <w:t>MMath</w:t>
            </w:r>
            <w:proofErr w:type="spellEnd"/>
            <w:r w:rsidRPr="00DC61EC">
              <w:t xml:space="preserve"> Mathematics (1st class)</w:t>
            </w:r>
          </w:p>
          <w:p w:rsidR="00F53760" w:rsidRDefault="00F53760" w:rsidP="00402F80"/>
          <w:p w:rsidR="00402F80" w:rsidRDefault="00402F80" w:rsidP="00402F80"/>
        </w:tc>
      </w:tr>
      <w:tr w:rsidR="00FD6F51" w:rsidTr="00836E1A">
        <w:trPr>
          <w:cantSplit/>
        </w:trPr>
        <w:tc>
          <w:tcPr>
            <w:tcW w:w="1050" w:type="pct"/>
          </w:tcPr>
          <w:p w:rsidR="00FD6F51" w:rsidRPr="00C213CC" w:rsidRDefault="00F53760" w:rsidP="00972C50">
            <w:pPr>
              <w:rPr>
                <w:b/>
              </w:rPr>
            </w:pPr>
            <w:r>
              <w:rPr>
                <w:b/>
              </w:rPr>
              <w:t xml:space="preserve">The </w:t>
            </w:r>
            <w:proofErr w:type="spellStart"/>
            <w:r>
              <w:rPr>
                <w:b/>
              </w:rPr>
              <w:t>Latymer</w:t>
            </w:r>
            <w:proofErr w:type="spellEnd"/>
            <w:r>
              <w:rPr>
                <w:b/>
              </w:rPr>
              <w:t xml:space="preserve"> </w:t>
            </w:r>
            <w:r w:rsidR="00FD6F51" w:rsidRPr="00C213CC">
              <w:rPr>
                <w:b/>
              </w:rPr>
              <w:t>School</w:t>
            </w:r>
          </w:p>
          <w:p w:rsidR="00FD6F51" w:rsidRDefault="00FD6F51" w:rsidP="00972C50">
            <w:r>
              <w:t>2000 – 2007</w:t>
            </w:r>
          </w:p>
        </w:tc>
        <w:tc>
          <w:tcPr>
            <w:tcW w:w="3950" w:type="pct"/>
          </w:tcPr>
          <w:p w:rsidR="00F53760" w:rsidRDefault="00F53760" w:rsidP="00F53760">
            <w:r w:rsidRPr="00F53760">
              <w:t>A-Levels (A2): Maths – A, Further Maths – A, Economics – A, Physics – A</w:t>
            </w:r>
          </w:p>
          <w:p w:rsidR="00FD6F51" w:rsidRDefault="00FD6F51" w:rsidP="00F53760">
            <w:r>
              <w:t>A-Levels (AS): Additional Further Maths – A</w:t>
            </w:r>
          </w:p>
          <w:p w:rsidR="00FD6F51" w:rsidRDefault="00FD6F51" w:rsidP="00F53760">
            <w:r>
              <w:t>GCSEs: 7A*s, 3 As (including Maths and English)</w:t>
            </w:r>
          </w:p>
        </w:tc>
      </w:tr>
    </w:tbl>
    <w:p w:rsidR="00AD2197" w:rsidRDefault="00AD2197" w:rsidP="00F53760">
      <w:pPr>
        <w:pStyle w:val="Heading3"/>
      </w:pPr>
      <w:r>
        <w:t>IT skills</w:t>
      </w:r>
    </w:p>
    <w:p w:rsidR="00DD5337" w:rsidRDefault="00AD2197" w:rsidP="00DD5337">
      <w:pPr>
        <w:pStyle w:val="ListParagraph"/>
        <w:numPr>
          <w:ilvl w:val="0"/>
          <w:numId w:val="11"/>
        </w:numPr>
      </w:pPr>
      <w:r>
        <w:t xml:space="preserve">Strong </w:t>
      </w:r>
      <w:r w:rsidR="00DD5337">
        <w:t xml:space="preserve">knowledge of </w:t>
      </w:r>
      <w:r>
        <w:t>Excel and VBA</w:t>
      </w:r>
      <w:r w:rsidR="00DD5337">
        <w:t>.</w:t>
      </w:r>
    </w:p>
    <w:p w:rsidR="00AD2197" w:rsidRPr="00AD2197" w:rsidRDefault="00DD5337" w:rsidP="00DD5337">
      <w:pPr>
        <w:pStyle w:val="ListParagraph"/>
        <w:numPr>
          <w:ilvl w:val="0"/>
          <w:numId w:val="11"/>
        </w:numPr>
      </w:pPr>
      <w:r>
        <w:t xml:space="preserve">Working knowledge of </w:t>
      </w:r>
      <w:r w:rsidR="00AD2197">
        <w:t xml:space="preserve">Prophet, Python and Pearl. </w:t>
      </w:r>
    </w:p>
    <w:p w:rsidR="006F3761" w:rsidRDefault="004A0024" w:rsidP="00F53760">
      <w:pPr>
        <w:pStyle w:val="Heading3"/>
      </w:pPr>
      <w:r>
        <w:t>Work Experience</w:t>
      </w:r>
      <w:r w:rsidR="00A6021B">
        <w:t xml:space="preserve">: </w:t>
      </w:r>
      <w:r w:rsidR="00F53760">
        <w:t>2011 to present:</w:t>
      </w:r>
      <w:r w:rsidR="00A6021B">
        <w:t xml:space="preserve"> </w:t>
      </w:r>
      <w:r w:rsidR="00F53760">
        <w:t>Actuarial Consultant</w:t>
      </w:r>
      <w:r w:rsidR="00C471A2">
        <w:t xml:space="preserve">, </w:t>
      </w:r>
      <w:r w:rsidR="006F3761">
        <w:t>Barnett Waddingham LLP</w:t>
      </w:r>
    </w:p>
    <w:p w:rsidR="00DE17EF" w:rsidRDefault="0019780B" w:rsidP="00C213CC">
      <w:proofErr w:type="gramStart"/>
      <w:r>
        <w:t xml:space="preserve">Working within </w:t>
      </w:r>
      <w:r w:rsidR="0042742E">
        <w:t xml:space="preserve">the life insurance team in </w:t>
      </w:r>
      <w:r>
        <w:t>Barnett Waddingham’s insurance consulting practice area</w:t>
      </w:r>
      <w:r w:rsidR="007611FC">
        <w:t>.</w:t>
      </w:r>
      <w:proofErr w:type="gramEnd"/>
      <w:r w:rsidR="007611FC">
        <w:t xml:space="preserve"> </w:t>
      </w:r>
      <w:r w:rsidR="001F0E1E">
        <w:t>More recent experience includes: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C14AF6" w:rsidTr="00D14A4D">
        <w:tc>
          <w:tcPr>
            <w:tcW w:w="1050" w:type="pct"/>
          </w:tcPr>
          <w:p w:rsidR="00C14AF6" w:rsidRDefault="00C14AF6" w:rsidP="009F0D9A">
            <w:r>
              <w:rPr>
                <w:b/>
              </w:rPr>
              <w:t xml:space="preserve">Client account manager for Chief Actuary </w:t>
            </w:r>
            <w:r w:rsidR="00402F80">
              <w:rPr>
                <w:b/>
              </w:rPr>
              <w:t>and With-Profits Actuary assignment</w:t>
            </w:r>
          </w:p>
          <w:p w:rsidR="00402F80" w:rsidRDefault="00DD5337" w:rsidP="009F0D9A">
            <w:r>
              <w:t xml:space="preserve">Jan </w:t>
            </w:r>
            <w:r w:rsidR="00402F80">
              <w:t>2015</w:t>
            </w:r>
            <w:r>
              <w:t xml:space="preserve"> – present</w:t>
            </w:r>
          </w:p>
          <w:p w:rsidR="00402F80" w:rsidRPr="00402F80" w:rsidRDefault="00402F80" w:rsidP="009F0D9A"/>
        </w:tc>
        <w:tc>
          <w:tcPr>
            <w:tcW w:w="3950" w:type="pct"/>
          </w:tcPr>
          <w:p w:rsidR="00C14AF6" w:rsidRDefault="00402F80" w:rsidP="00402F80">
            <w:r>
              <w:t xml:space="preserve">Barnett Waddingham provides the Chief Actuary and With-Profits Actuary services to a </w:t>
            </w:r>
            <w:r w:rsidR="00765C90">
              <w:t>Friendly Society that writes income protection business under the Holloway principle</w:t>
            </w:r>
            <w:r>
              <w:t xml:space="preserve">. I am the client account manager and the work carried out generates in excess of £250k per annum. </w:t>
            </w:r>
            <w:r w:rsidR="00765C90">
              <w:t>Experience includes:</w:t>
            </w:r>
            <w:r w:rsidR="00AC2D6B">
              <w:t xml:space="preserve"> </w:t>
            </w:r>
          </w:p>
          <w:p w:rsidR="00765C90" w:rsidRDefault="00765C90" w:rsidP="00402F80">
            <w:pPr>
              <w:pStyle w:val="ListParagraph"/>
              <w:numPr>
                <w:ilvl w:val="0"/>
                <w:numId w:val="10"/>
              </w:numPr>
            </w:pPr>
            <w:r>
              <w:t>Supporting client through Solvency II implementation and understanding the Solvency II requirements as applicable to their business.</w:t>
            </w:r>
          </w:p>
          <w:p w:rsidR="00765C90" w:rsidRDefault="00765C90" w:rsidP="00402F80">
            <w:pPr>
              <w:pStyle w:val="ListParagraph"/>
              <w:numPr>
                <w:ilvl w:val="0"/>
                <w:numId w:val="10"/>
              </w:numPr>
            </w:pPr>
            <w:r>
              <w:t>Setting the SII methodology used.</w:t>
            </w:r>
          </w:p>
          <w:p w:rsidR="00765C90" w:rsidRDefault="00765C90" w:rsidP="00402F80">
            <w:pPr>
              <w:pStyle w:val="ListParagraph"/>
              <w:numPr>
                <w:ilvl w:val="0"/>
                <w:numId w:val="10"/>
              </w:numPr>
            </w:pPr>
            <w:r>
              <w:t>Setting process for deriving SII best estimate valuation assumptions</w:t>
            </w:r>
            <w:r w:rsidR="00C34158">
              <w:t>.</w:t>
            </w:r>
          </w:p>
          <w:p w:rsidR="00C34158" w:rsidRDefault="00C34158" w:rsidP="00402F80">
            <w:pPr>
              <w:pStyle w:val="ListParagraph"/>
              <w:numPr>
                <w:ilvl w:val="0"/>
                <w:numId w:val="10"/>
              </w:numPr>
            </w:pPr>
            <w:r>
              <w:t>Carrying out experience analyses.</w:t>
            </w:r>
          </w:p>
          <w:p w:rsidR="00765C90" w:rsidRDefault="00C34158" w:rsidP="00402F80">
            <w:pPr>
              <w:pStyle w:val="ListParagraph"/>
              <w:numPr>
                <w:ilvl w:val="0"/>
                <w:numId w:val="10"/>
              </w:numPr>
            </w:pPr>
            <w:r>
              <w:t xml:space="preserve">Validating </w:t>
            </w:r>
            <w:r w:rsidR="00765C90">
              <w:t xml:space="preserve">the Society’s </w:t>
            </w:r>
            <w:r w:rsidR="00AC2D6B">
              <w:t>risk capital.</w:t>
            </w:r>
          </w:p>
          <w:p w:rsidR="00765C90" w:rsidRDefault="00765C90" w:rsidP="00402F80">
            <w:pPr>
              <w:pStyle w:val="ListParagraph"/>
              <w:numPr>
                <w:ilvl w:val="0"/>
                <w:numId w:val="10"/>
              </w:numPr>
            </w:pPr>
            <w:r>
              <w:t>Helping to design and carry out ORSA.</w:t>
            </w:r>
          </w:p>
          <w:p w:rsidR="00AC2D6B" w:rsidRDefault="00AC2D6B" w:rsidP="00AC2D6B">
            <w:pPr>
              <w:pStyle w:val="ListParagraph"/>
              <w:numPr>
                <w:ilvl w:val="0"/>
                <w:numId w:val="10"/>
              </w:numPr>
            </w:pPr>
            <w:r>
              <w:t xml:space="preserve">Drafting sections of SFCR and RSR, and performing gap analysis on other sections. </w:t>
            </w:r>
          </w:p>
          <w:p w:rsidR="00AC2D6B" w:rsidRDefault="00C34158" w:rsidP="00AC2D6B">
            <w:pPr>
              <w:pStyle w:val="ListParagraph"/>
              <w:numPr>
                <w:ilvl w:val="0"/>
                <w:numId w:val="10"/>
              </w:numPr>
            </w:pPr>
            <w:r>
              <w:t>Help the Society to design and price new IP products to sell to wider market.</w:t>
            </w:r>
          </w:p>
          <w:p w:rsidR="00402F80" w:rsidRDefault="00402F80" w:rsidP="00402F80">
            <w:pPr>
              <w:pStyle w:val="ListParagraph"/>
              <w:numPr>
                <w:ilvl w:val="0"/>
                <w:numId w:val="10"/>
              </w:numPr>
            </w:pPr>
            <w:r>
              <w:t>Regular contact with senior executive</w:t>
            </w:r>
            <w:r w:rsidR="00765C90">
              <w:t xml:space="preserve"> team</w:t>
            </w:r>
            <w:r>
              <w:t xml:space="preserve"> at the client</w:t>
            </w:r>
            <w:r w:rsidR="0042742E">
              <w:t>.</w:t>
            </w:r>
          </w:p>
          <w:p w:rsidR="0042742E" w:rsidRDefault="0042742E" w:rsidP="00402F80">
            <w:pPr>
              <w:pStyle w:val="ListParagraph"/>
              <w:numPr>
                <w:ilvl w:val="0"/>
                <w:numId w:val="10"/>
              </w:numPr>
            </w:pPr>
            <w:r>
              <w:t>Carrying out bonus investigations to determine impact of possible bonus rates on solvency.</w:t>
            </w:r>
          </w:p>
          <w:p w:rsidR="0042742E" w:rsidRDefault="0042742E" w:rsidP="00402F80">
            <w:pPr>
              <w:pStyle w:val="ListParagraph"/>
              <w:numPr>
                <w:ilvl w:val="0"/>
                <w:numId w:val="10"/>
              </w:numPr>
            </w:pPr>
            <w:r>
              <w:t>Challenging whether declared bonus rates are in line with the Society’s bonus philosophy and past practice.</w:t>
            </w:r>
          </w:p>
          <w:p w:rsidR="00402F80" w:rsidRDefault="00402F80" w:rsidP="00AC2D6B"/>
        </w:tc>
      </w:tr>
      <w:tr w:rsidR="006752BA" w:rsidTr="00D14A4D">
        <w:tc>
          <w:tcPr>
            <w:tcW w:w="1050" w:type="pct"/>
          </w:tcPr>
          <w:p w:rsidR="006752BA" w:rsidRDefault="006752BA" w:rsidP="009F0D9A">
            <w:r>
              <w:rPr>
                <w:b/>
              </w:rPr>
              <w:t>Cashflow testing of Bulk Purchase Annuity (BPA) Prophet Model</w:t>
            </w:r>
          </w:p>
          <w:p w:rsidR="006752BA" w:rsidRDefault="00DD5337" w:rsidP="009F0D9A">
            <w:r>
              <w:t xml:space="preserve">May </w:t>
            </w:r>
            <w:r w:rsidR="006752BA">
              <w:t>2015</w:t>
            </w:r>
            <w:r>
              <w:t xml:space="preserve"> – Jul </w:t>
            </w:r>
            <w:r w:rsidR="006752BA">
              <w:t>201</w:t>
            </w:r>
            <w:r>
              <w:t>5</w:t>
            </w:r>
          </w:p>
          <w:p w:rsidR="00DD5337" w:rsidRDefault="00DD5337" w:rsidP="009F0D9A">
            <w:r>
              <w:t>Mar 201</w:t>
            </w:r>
            <w:r w:rsidR="007175EE">
              <w:t>6</w:t>
            </w:r>
            <w:r>
              <w:t xml:space="preserve"> – Jun 2016</w:t>
            </w:r>
          </w:p>
          <w:p w:rsidR="006752BA" w:rsidRPr="006752BA" w:rsidRDefault="006752BA" w:rsidP="009F0D9A"/>
        </w:tc>
        <w:tc>
          <w:tcPr>
            <w:tcW w:w="3950" w:type="pct"/>
          </w:tcPr>
          <w:p w:rsidR="006752BA" w:rsidRDefault="006752BA" w:rsidP="004D6942">
            <w:r>
              <w:t xml:space="preserve">An insurer entering the BPA market commissioned the creation of a BPA pricing model in Prophet. </w:t>
            </w:r>
            <w:r w:rsidR="004D6942">
              <w:t>Barnett Waddingham was engaged to help create the model scope and specification, and sign off that the benefit cashflows produced by the BPA model are appropriate and meet the model scope and specification. The project generated around £600k of income for Barnett Waddingham.</w:t>
            </w:r>
          </w:p>
          <w:p w:rsidR="004D6942" w:rsidRDefault="004D6942" w:rsidP="004D6942"/>
          <w:p w:rsidR="007611FC" w:rsidRDefault="00F23CD4" w:rsidP="004D6942">
            <w:r>
              <w:t>L</w:t>
            </w:r>
            <w:r w:rsidR="004D6942">
              <w:t xml:space="preserve">ed the Workstream that tested </w:t>
            </w:r>
            <w:r w:rsidR="007611FC">
              <w:t xml:space="preserve">the BPA model with anonymised Pension Scheme data. This was done by comparing cashflow results from the BPA model to those produced by Barnett Waddingham’s internal pension scheme valuation tools. </w:t>
            </w:r>
            <w:r>
              <w:t xml:space="preserve">Coordinated with Barnett </w:t>
            </w:r>
            <w:r>
              <w:lastRenderedPageBreak/>
              <w:t xml:space="preserve">Waddingham Pensions specialists and the BPA model builders to </w:t>
            </w:r>
            <w:r w:rsidR="007611FC">
              <w:t xml:space="preserve">identify </w:t>
            </w:r>
            <w:r>
              <w:t>causes</w:t>
            </w:r>
            <w:r w:rsidR="007611FC">
              <w:t xml:space="preserve"> of differences and help the BPA model builders to rectify errors.</w:t>
            </w:r>
            <w:r w:rsidR="0042742E">
              <w:t xml:space="preserve"> Summarised progress and communicated key issues to project manager on daily basis.</w:t>
            </w:r>
          </w:p>
          <w:p w:rsidR="004D6942" w:rsidRDefault="004D6942" w:rsidP="004D6942"/>
        </w:tc>
      </w:tr>
      <w:tr w:rsidR="001F0E1E" w:rsidTr="00D14A4D">
        <w:tc>
          <w:tcPr>
            <w:tcW w:w="1050" w:type="pct"/>
          </w:tcPr>
          <w:p w:rsidR="001F0E1E" w:rsidRPr="009F0D9A" w:rsidRDefault="009F0D9A" w:rsidP="009F0D9A">
            <w:pPr>
              <w:rPr>
                <w:b/>
              </w:rPr>
            </w:pPr>
            <w:r w:rsidRPr="009F0D9A">
              <w:rPr>
                <w:b/>
              </w:rPr>
              <w:lastRenderedPageBreak/>
              <w:t>Standard formula SCR calculation tool</w:t>
            </w:r>
          </w:p>
          <w:p w:rsidR="009F0D9A" w:rsidRDefault="00DD5337" w:rsidP="009F0D9A">
            <w:r>
              <w:t xml:space="preserve">Jan </w:t>
            </w:r>
            <w:r w:rsidR="009F0D9A">
              <w:t>2014</w:t>
            </w:r>
            <w:r>
              <w:t xml:space="preserve"> – present</w:t>
            </w:r>
          </w:p>
          <w:p w:rsidR="000D5A44" w:rsidRDefault="000D5A44" w:rsidP="009F0D9A"/>
        </w:tc>
        <w:tc>
          <w:tcPr>
            <w:tcW w:w="3950" w:type="pct"/>
          </w:tcPr>
          <w:p w:rsidR="001F0E1E" w:rsidRDefault="008730BB" w:rsidP="008730BB">
            <w:r>
              <w:t xml:space="preserve">Helped to develop </w:t>
            </w:r>
            <w:r w:rsidR="00CF7951">
              <w:t>a user-friendly and easy to navigate Excel-based tool to enable clients to calculate SCR on a standard formula basis</w:t>
            </w:r>
            <w:r>
              <w:t>. Significant involvement in building the following aspects and areas of the tool:</w:t>
            </w:r>
          </w:p>
          <w:p w:rsidR="008730BB" w:rsidRDefault="008730BB" w:rsidP="008730BB">
            <w:pPr>
              <w:pStyle w:val="ListParagraph"/>
              <w:numPr>
                <w:ilvl w:val="0"/>
                <w:numId w:val="5"/>
              </w:numPr>
            </w:pPr>
            <w:r>
              <w:t>Life and Health SLT underwriting risk modules</w:t>
            </w:r>
          </w:p>
          <w:p w:rsidR="008730BB" w:rsidRDefault="008730BB" w:rsidP="008730BB">
            <w:pPr>
              <w:pStyle w:val="ListParagraph"/>
              <w:numPr>
                <w:ilvl w:val="0"/>
                <w:numId w:val="5"/>
              </w:numPr>
            </w:pPr>
            <w:r>
              <w:t>Market risk module</w:t>
            </w:r>
          </w:p>
          <w:p w:rsidR="008730BB" w:rsidRDefault="008730BB" w:rsidP="008730BB">
            <w:pPr>
              <w:pStyle w:val="ListParagraph"/>
              <w:numPr>
                <w:ilvl w:val="0"/>
                <w:numId w:val="5"/>
              </w:numPr>
            </w:pPr>
            <w:r>
              <w:t>QRT integration</w:t>
            </w:r>
          </w:p>
          <w:p w:rsidR="008730BB" w:rsidRDefault="008730BB" w:rsidP="008730BB">
            <w:pPr>
              <w:pStyle w:val="ListParagraph"/>
              <w:numPr>
                <w:ilvl w:val="0"/>
                <w:numId w:val="5"/>
              </w:numPr>
            </w:pPr>
            <w:r>
              <w:t>Audit functionality</w:t>
            </w:r>
          </w:p>
          <w:p w:rsidR="008730BB" w:rsidRDefault="008730BB" w:rsidP="008730BB">
            <w:pPr>
              <w:pStyle w:val="ListParagraph"/>
              <w:numPr>
                <w:ilvl w:val="0"/>
                <w:numId w:val="5"/>
              </w:numPr>
            </w:pPr>
            <w:r>
              <w:t>Easy to use Excel ribbon</w:t>
            </w:r>
          </w:p>
          <w:p w:rsidR="00AC2D6B" w:rsidRDefault="00AC2D6B" w:rsidP="006752BA"/>
        </w:tc>
      </w:tr>
      <w:tr w:rsidR="000F7E63" w:rsidTr="00D14A4D">
        <w:tc>
          <w:tcPr>
            <w:tcW w:w="1050" w:type="pct"/>
          </w:tcPr>
          <w:p w:rsidR="000F7E63" w:rsidRDefault="000F7E63" w:rsidP="009F0D9A">
            <w:pPr>
              <w:rPr>
                <w:b/>
              </w:rPr>
            </w:pPr>
            <w:r>
              <w:rPr>
                <w:b/>
              </w:rPr>
              <w:t>With-Profits Investment performance and strategy report</w:t>
            </w:r>
          </w:p>
          <w:p w:rsidR="000F7E63" w:rsidRDefault="00DD5337" w:rsidP="009F0D9A">
            <w:r>
              <w:t xml:space="preserve">Apr </w:t>
            </w:r>
            <w:r w:rsidR="000F7E63">
              <w:t>2016</w:t>
            </w:r>
            <w:r>
              <w:t xml:space="preserve"> – Jun 2016</w:t>
            </w:r>
          </w:p>
          <w:p w:rsidR="000F7E63" w:rsidRPr="000F7E63" w:rsidRDefault="000F7E63" w:rsidP="009F0D9A"/>
        </w:tc>
        <w:tc>
          <w:tcPr>
            <w:tcW w:w="3950" w:type="pct"/>
          </w:tcPr>
          <w:p w:rsidR="000F7E63" w:rsidRDefault="000F7E63" w:rsidP="0040041B">
            <w:r>
              <w:t xml:space="preserve">Led </w:t>
            </w:r>
            <w:r w:rsidR="0040041B">
              <w:t xml:space="preserve">the production of Barnett Waddingham’s annual survey and report on the investment performance and strategy of UK with-profits funds. </w:t>
            </w:r>
            <w:r w:rsidR="007175EE">
              <w:t xml:space="preserve">Report is publically available here: </w:t>
            </w:r>
            <w:hyperlink r:id="rId6" w:history="1">
              <w:r w:rsidR="007175EE" w:rsidRPr="00DB3BF3">
                <w:rPr>
                  <w:rStyle w:val="Hyperlink"/>
                </w:rPr>
                <w:t>https://www.barnett-waddingham.co.uk/comment-insight/blog/2016/09/06/larger-profits-funds-greater-smaller-rivals/</w:t>
              </w:r>
            </w:hyperlink>
            <w:r w:rsidR="007175EE">
              <w:t xml:space="preserve"> </w:t>
            </w:r>
          </w:p>
          <w:p w:rsidR="0040041B" w:rsidRDefault="0040041B" w:rsidP="0040041B"/>
          <w:p w:rsidR="0040041B" w:rsidRDefault="0040041B" w:rsidP="0040041B">
            <w:r>
              <w:t xml:space="preserve">Drafted the slides used to present results at the </w:t>
            </w:r>
            <w:proofErr w:type="spellStart"/>
            <w:r>
              <w:t>IFoA</w:t>
            </w:r>
            <w:proofErr w:type="spellEnd"/>
            <w:r>
              <w:t xml:space="preserve"> Life Conference.</w:t>
            </w:r>
          </w:p>
          <w:p w:rsidR="007175EE" w:rsidRDefault="007175EE" w:rsidP="0040041B"/>
        </w:tc>
      </w:tr>
      <w:tr w:rsidR="00FB2311" w:rsidTr="00D14A4D">
        <w:tc>
          <w:tcPr>
            <w:tcW w:w="1050" w:type="pct"/>
          </w:tcPr>
          <w:p w:rsidR="00FB2311" w:rsidRDefault="005C527C" w:rsidP="009F0D9A">
            <w:pPr>
              <w:rPr>
                <w:b/>
              </w:rPr>
            </w:pPr>
            <w:r>
              <w:rPr>
                <w:b/>
              </w:rPr>
              <w:t>Matching adjustment application and implementation secondment</w:t>
            </w:r>
          </w:p>
          <w:p w:rsidR="00FB2311" w:rsidRDefault="00DD5337" w:rsidP="009F0D9A">
            <w:r>
              <w:t xml:space="preserve">Jan </w:t>
            </w:r>
            <w:r w:rsidR="00FB2311">
              <w:t>2015</w:t>
            </w:r>
            <w:r>
              <w:t xml:space="preserve"> – Dec 2015</w:t>
            </w:r>
          </w:p>
          <w:p w:rsidR="000D5A44" w:rsidRPr="00FB2311" w:rsidRDefault="000D5A44" w:rsidP="009F0D9A"/>
        </w:tc>
        <w:tc>
          <w:tcPr>
            <w:tcW w:w="3950" w:type="pct"/>
          </w:tcPr>
          <w:p w:rsidR="00FB2311" w:rsidRDefault="00AD48FA" w:rsidP="00CF7951">
            <w:r>
              <w:t xml:space="preserve">Seconded to FTSE 100 insurer to </w:t>
            </w:r>
            <w:r w:rsidR="00B201F0">
              <w:t>support matching adjustment (MA) application and implementation</w:t>
            </w:r>
            <w:r>
              <w:t>:</w:t>
            </w:r>
            <w:r w:rsidR="00AC2D6B">
              <w:t xml:space="preserve"> </w:t>
            </w:r>
          </w:p>
          <w:p w:rsidR="00AD48FA" w:rsidRDefault="00105ED7" w:rsidP="00AD48FA">
            <w:pPr>
              <w:pStyle w:val="ListParagraph"/>
              <w:numPr>
                <w:ilvl w:val="0"/>
                <w:numId w:val="6"/>
              </w:numPr>
            </w:pPr>
            <w:r>
              <w:t>Improved efficiency of existing ALM modelling systems to meet the shortened monthly reporting timescales required for the MA application.</w:t>
            </w:r>
          </w:p>
          <w:p w:rsidR="00105ED7" w:rsidRDefault="00105ED7" w:rsidP="00AD48FA">
            <w:pPr>
              <w:pStyle w:val="ListParagraph"/>
              <w:numPr>
                <w:ilvl w:val="0"/>
                <w:numId w:val="6"/>
              </w:numPr>
            </w:pPr>
            <w:r>
              <w:t xml:space="preserve">Extended ALM modelling systems to be able to calculate and report on MA specific management information. </w:t>
            </w:r>
          </w:p>
          <w:p w:rsidR="001703EE" w:rsidRDefault="001703EE" w:rsidP="00AD48FA">
            <w:pPr>
              <w:pStyle w:val="ListParagraph"/>
              <w:numPr>
                <w:ilvl w:val="0"/>
                <w:numId w:val="6"/>
              </w:numPr>
            </w:pPr>
            <w:r>
              <w:t>Documented ALM systems to comply with appropriate TAS’s.</w:t>
            </w:r>
          </w:p>
          <w:p w:rsidR="00B23085" w:rsidRDefault="00B201F0" w:rsidP="00AD48FA">
            <w:pPr>
              <w:pStyle w:val="ListParagraph"/>
              <w:numPr>
                <w:ilvl w:val="0"/>
                <w:numId w:val="6"/>
              </w:numPr>
            </w:pPr>
            <w:r>
              <w:t xml:space="preserve">Set up liquidity monitoring tools to meet MA </w:t>
            </w:r>
            <w:r w:rsidR="00B23085">
              <w:t>liquidity plan requirements.</w:t>
            </w:r>
          </w:p>
          <w:p w:rsidR="00B201F0" w:rsidRDefault="00B201F0" w:rsidP="00AD48FA">
            <w:pPr>
              <w:pStyle w:val="ListParagraph"/>
              <w:numPr>
                <w:ilvl w:val="0"/>
                <w:numId w:val="6"/>
              </w:numPr>
            </w:pPr>
            <w:r>
              <w:t>Tested and validated MA calculation tool used in MA application.</w:t>
            </w:r>
          </w:p>
          <w:p w:rsidR="00C34158" w:rsidRDefault="00C34158" w:rsidP="00AD48FA">
            <w:pPr>
              <w:pStyle w:val="ListParagraph"/>
              <w:numPr>
                <w:ilvl w:val="0"/>
                <w:numId w:val="6"/>
              </w:numPr>
            </w:pPr>
            <w:r>
              <w:t xml:space="preserve">Performed investigations into </w:t>
            </w:r>
            <w:r w:rsidR="001703EE">
              <w:t xml:space="preserve">a number of </w:t>
            </w:r>
            <w:r w:rsidR="00DD651D">
              <w:t>non-vanilla bonds</w:t>
            </w:r>
            <w:r w:rsidR="001703EE">
              <w:t xml:space="preserve"> to </w:t>
            </w:r>
            <w:r w:rsidR="00DD651D">
              <w:t xml:space="preserve">determine </w:t>
            </w:r>
            <w:r w:rsidR="001703EE">
              <w:t xml:space="preserve">the MA benefit to the portfolio over time. These included callable, extendable, and sinking bonds, as well as bonds with a make-whole or a </w:t>
            </w:r>
            <w:proofErr w:type="spellStart"/>
            <w:r w:rsidR="001703EE">
              <w:t>s</w:t>
            </w:r>
            <w:r>
              <w:t>pens</w:t>
            </w:r>
            <w:proofErr w:type="spellEnd"/>
            <w:r>
              <w:t xml:space="preserve"> clause. </w:t>
            </w:r>
          </w:p>
          <w:p w:rsidR="00B201F0" w:rsidRDefault="00B201F0" w:rsidP="00AD48FA">
            <w:pPr>
              <w:pStyle w:val="ListParagraph"/>
              <w:numPr>
                <w:ilvl w:val="0"/>
                <w:numId w:val="6"/>
              </w:numPr>
            </w:pPr>
            <w:r>
              <w:t>Developed investment management criteria to be used by investment teams to manage MA portfolios on on-going basis.</w:t>
            </w:r>
          </w:p>
          <w:p w:rsidR="00DD651D" w:rsidRDefault="00DD651D" w:rsidP="00AD48FA">
            <w:pPr>
              <w:pStyle w:val="ListParagraph"/>
              <w:numPr>
                <w:ilvl w:val="0"/>
                <w:numId w:val="6"/>
              </w:numPr>
            </w:pPr>
            <w:r>
              <w:t>Developed credit spread and credit rating stress scenario to investigate impact on portfolio MA.</w:t>
            </w:r>
          </w:p>
          <w:p w:rsidR="00BC0F16" w:rsidRDefault="00BC0F16" w:rsidP="00BC0F16">
            <w:pPr>
              <w:pStyle w:val="ListParagraph"/>
              <w:numPr>
                <w:ilvl w:val="0"/>
                <w:numId w:val="6"/>
              </w:numPr>
            </w:pPr>
            <w:r>
              <w:t xml:space="preserve">Created and documented </w:t>
            </w:r>
            <w:r w:rsidR="00F6734C">
              <w:t xml:space="preserve">profit and loss </w:t>
            </w:r>
            <w:r>
              <w:t>attribution tool used to monitor surplus on MA portfolios.</w:t>
            </w:r>
          </w:p>
          <w:p w:rsidR="00DD651D" w:rsidRDefault="00F6734C" w:rsidP="00BC0F16">
            <w:pPr>
              <w:pStyle w:val="ListParagraph"/>
              <w:numPr>
                <w:ilvl w:val="0"/>
                <w:numId w:val="6"/>
              </w:numPr>
            </w:pPr>
            <w:r>
              <w:t>Liaised with a number to teams to create a consolidated list of all annuity product codes in the insurer’s liability modelling systems. Used this to create a definitive reference of product codes for liabilities in MA portfolios. Created a tool to efficiently extract 90 years of monthly cashflows for all annuity product codes. These cashflows were fed into the ALM modelling systems and the MA calculation tool.</w:t>
            </w:r>
          </w:p>
          <w:p w:rsidR="00B201F0" w:rsidRDefault="006752BA" w:rsidP="006752BA">
            <w:pPr>
              <w:pStyle w:val="ListParagraph"/>
              <w:numPr>
                <w:ilvl w:val="0"/>
                <w:numId w:val="6"/>
              </w:numPr>
            </w:pPr>
            <w:r>
              <w:t>Tested system’s team implementation of an algorithm that maps the CIC code of assets to a fundamental spread category.</w:t>
            </w:r>
          </w:p>
          <w:p w:rsidR="006752BA" w:rsidRDefault="006752BA" w:rsidP="006752BA">
            <w:pPr>
              <w:ind w:left="360"/>
            </w:pPr>
          </w:p>
        </w:tc>
      </w:tr>
      <w:tr w:rsidR="008730BB" w:rsidTr="00D14A4D">
        <w:tc>
          <w:tcPr>
            <w:tcW w:w="1050" w:type="pct"/>
          </w:tcPr>
          <w:p w:rsidR="00FB2311" w:rsidRPr="005C527C" w:rsidRDefault="005C527C" w:rsidP="009F0D9A">
            <w:pPr>
              <w:rPr>
                <w:b/>
              </w:rPr>
            </w:pPr>
            <w:r w:rsidRPr="005C527C">
              <w:rPr>
                <w:b/>
              </w:rPr>
              <w:t>Investment governance reviews</w:t>
            </w:r>
          </w:p>
          <w:p w:rsidR="000D5A44" w:rsidRPr="00FB2311" w:rsidRDefault="00DD5337" w:rsidP="00DD5337">
            <w:r>
              <w:t xml:space="preserve">Nov </w:t>
            </w:r>
            <w:r w:rsidR="005C527C">
              <w:t>2014</w:t>
            </w:r>
          </w:p>
        </w:tc>
        <w:tc>
          <w:tcPr>
            <w:tcW w:w="3950" w:type="pct"/>
          </w:tcPr>
          <w:p w:rsidR="008730BB" w:rsidRDefault="00EE0A85" w:rsidP="00CF7951">
            <w:r>
              <w:t xml:space="preserve">Assisted in a </w:t>
            </w:r>
            <w:r w:rsidR="00DD5337">
              <w:t>project</w:t>
            </w:r>
            <w:r>
              <w:t xml:space="preserve"> </w:t>
            </w:r>
            <w:r w:rsidR="000D5A44">
              <w:t>where Barnett Waddingham</w:t>
            </w:r>
            <w:r>
              <w:t xml:space="preserve"> review</w:t>
            </w:r>
            <w:r w:rsidR="000D5A44">
              <w:t>ed</w:t>
            </w:r>
            <w:r>
              <w:t xml:space="preserve"> the governance procedures surrounding </w:t>
            </w:r>
            <w:r w:rsidR="00DD5337">
              <w:t xml:space="preserve">the </w:t>
            </w:r>
            <w:r w:rsidR="000D5A44">
              <w:t xml:space="preserve">client’s </w:t>
            </w:r>
            <w:r>
              <w:t>investment management practices and propose</w:t>
            </w:r>
            <w:r w:rsidR="000D5A44">
              <w:t>d</w:t>
            </w:r>
            <w:r>
              <w:t xml:space="preserve"> practical and proportional improvements where identified. </w:t>
            </w:r>
          </w:p>
          <w:p w:rsidR="00CB132F" w:rsidRDefault="00CB132F" w:rsidP="00CF7951"/>
          <w:p w:rsidR="00CB132F" w:rsidRDefault="00DD5337" w:rsidP="00CF7951">
            <w:r>
              <w:t xml:space="preserve">Areas covered by the </w:t>
            </w:r>
            <w:r w:rsidR="00CB132F">
              <w:t xml:space="preserve">review </w:t>
            </w:r>
            <w:r w:rsidR="00BC0F16">
              <w:t>include</w:t>
            </w:r>
            <w:r w:rsidR="00CB132F">
              <w:t>:</w:t>
            </w:r>
          </w:p>
          <w:p w:rsidR="00CB132F" w:rsidRDefault="00CB132F" w:rsidP="00CB132F">
            <w:pPr>
              <w:pStyle w:val="ListParagraph"/>
              <w:numPr>
                <w:ilvl w:val="0"/>
                <w:numId w:val="8"/>
              </w:numPr>
            </w:pPr>
            <w:r>
              <w:t>Process for tactical and strategic asset allocations</w:t>
            </w:r>
          </w:p>
          <w:p w:rsidR="00CB132F" w:rsidRDefault="00CB132F" w:rsidP="00CB132F">
            <w:pPr>
              <w:pStyle w:val="ListParagraph"/>
              <w:numPr>
                <w:ilvl w:val="0"/>
                <w:numId w:val="8"/>
              </w:numPr>
            </w:pPr>
            <w:r>
              <w:t>Process for introducing new asset classes</w:t>
            </w:r>
          </w:p>
          <w:p w:rsidR="00CB132F" w:rsidRDefault="00CB132F" w:rsidP="00CB132F">
            <w:pPr>
              <w:pStyle w:val="ListParagraph"/>
              <w:numPr>
                <w:ilvl w:val="0"/>
                <w:numId w:val="8"/>
              </w:numPr>
            </w:pPr>
            <w:r>
              <w:t>Manager benchmarks and performance targets</w:t>
            </w:r>
          </w:p>
          <w:p w:rsidR="00CB132F" w:rsidRDefault="00CB132F" w:rsidP="00CB132F">
            <w:pPr>
              <w:pStyle w:val="ListParagraph"/>
              <w:numPr>
                <w:ilvl w:val="0"/>
                <w:numId w:val="8"/>
              </w:numPr>
            </w:pPr>
            <w:r>
              <w:t>Ensuring mandates are consistent with risk appetites</w:t>
            </w:r>
          </w:p>
          <w:p w:rsidR="00CB132F" w:rsidRDefault="00CB132F" w:rsidP="00CB132F">
            <w:pPr>
              <w:pStyle w:val="ListParagraph"/>
              <w:numPr>
                <w:ilvl w:val="0"/>
                <w:numId w:val="8"/>
              </w:numPr>
            </w:pPr>
            <w:r>
              <w:t>Potential capital impacts of investment freedom with mandate</w:t>
            </w:r>
          </w:p>
          <w:p w:rsidR="00CB132F" w:rsidRDefault="00BC0F16" w:rsidP="00CB132F">
            <w:pPr>
              <w:pStyle w:val="ListParagraph"/>
              <w:numPr>
                <w:ilvl w:val="0"/>
                <w:numId w:val="8"/>
              </w:numPr>
            </w:pPr>
            <w:r>
              <w:t>Management information</w:t>
            </w:r>
          </w:p>
          <w:p w:rsidR="00CB132F" w:rsidRDefault="00CB132F" w:rsidP="00CF7951"/>
          <w:p w:rsidR="000D5A44" w:rsidRDefault="000D5A44" w:rsidP="00CF7951">
            <w:r>
              <w:t>Presented at workshops to share initial findings and agree action plans around areas identified for improvement. Drafted reports that were addressed to senior stakeholders at the client.</w:t>
            </w:r>
          </w:p>
          <w:p w:rsidR="00AC2D6B" w:rsidRDefault="00AC2D6B" w:rsidP="006752BA"/>
        </w:tc>
      </w:tr>
      <w:tr w:rsidR="003A3CCA" w:rsidTr="00D14A4D">
        <w:tc>
          <w:tcPr>
            <w:tcW w:w="1050" w:type="pct"/>
          </w:tcPr>
          <w:p w:rsidR="003A3CCA" w:rsidRDefault="003A3CCA" w:rsidP="009F0D9A">
            <w:r>
              <w:rPr>
                <w:b/>
              </w:rPr>
              <w:lastRenderedPageBreak/>
              <w:t>Support to Solvency I reserved function work</w:t>
            </w:r>
          </w:p>
          <w:p w:rsidR="003A3CCA" w:rsidRDefault="00DD5337" w:rsidP="009F0D9A">
            <w:r>
              <w:t xml:space="preserve">Jan </w:t>
            </w:r>
            <w:r w:rsidR="003A3CCA">
              <w:t>2011</w:t>
            </w:r>
            <w:r>
              <w:t xml:space="preserve"> – Dec </w:t>
            </w:r>
            <w:r w:rsidR="003A3CCA">
              <w:t>2014</w:t>
            </w:r>
          </w:p>
          <w:p w:rsidR="000D5A44" w:rsidRPr="003A3CCA" w:rsidRDefault="000D5A44" w:rsidP="009F0D9A"/>
        </w:tc>
        <w:tc>
          <w:tcPr>
            <w:tcW w:w="3950" w:type="pct"/>
          </w:tcPr>
          <w:p w:rsidR="00C14AF6" w:rsidRDefault="000D5A44" w:rsidP="00C14AF6">
            <w:r>
              <w:t xml:space="preserve">Prior to Solvency II implementation, Barnett Waddingham held </w:t>
            </w:r>
            <w:r w:rsidR="007E2F2D">
              <w:t>a number of Actuarial Function Holder, Signing Actuary and Reviewing Actuary roles for a range of Friendly Societies, Lloyd’s Life syndicates and Auditors.</w:t>
            </w:r>
          </w:p>
          <w:p w:rsidR="00C14AF6" w:rsidRDefault="00C14AF6" w:rsidP="00C14AF6"/>
          <w:p w:rsidR="00C14AF6" w:rsidRDefault="007611FC" w:rsidP="00C14AF6">
            <w:r>
              <w:t>P</w:t>
            </w:r>
            <w:r w:rsidR="00C14AF6">
              <w:t>rovid</w:t>
            </w:r>
            <w:r>
              <w:t xml:space="preserve">ed </w:t>
            </w:r>
            <w:r w:rsidR="00C14AF6">
              <w:t>support to these roles and gained broad range of skills and expertise. Significant experience gained in valuation work, reporting, documentation and critical challenge of other peoples’ work.</w:t>
            </w:r>
          </w:p>
          <w:p w:rsidR="00AC2D6B" w:rsidRDefault="00AC2D6B" w:rsidP="00AC2D6B"/>
        </w:tc>
      </w:tr>
      <w:tr w:rsidR="006E1F0A" w:rsidTr="00D14A4D">
        <w:tc>
          <w:tcPr>
            <w:tcW w:w="1050" w:type="pct"/>
          </w:tcPr>
          <w:p w:rsidR="006E1F0A" w:rsidRDefault="006E1F0A" w:rsidP="009F0D9A">
            <w:r>
              <w:rPr>
                <w:b/>
              </w:rPr>
              <w:t xml:space="preserve">Simple protection pricing </w:t>
            </w:r>
          </w:p>
          <w:p w:rsidR="006E1F0A" w:rsidRDefault="00DD5337" w:rsidP="009F0D9A">
            <w:r>
              <w:t xml:space="preserve">Oct </w:t>
            </w:r>
            <w:r w:rsidR="006E1F0A">
              <w:t>2013</w:t>
            </w:r>
            <w:r>
              <w:t xml:space="preserve"> – Feb 2014</w:t>
            </w:r>
          </w:p>
          <w:p w:rsidR="000D5A44" w:rsidRPr="006E1F0A" w:rsidRDefault="000D5A44" w:rsidP="009F0D9A"/>
        </w:tc>
        <w:tc>
          <w:tcPr>
            <w:tcW w:w="3950" w:type="pct"/>
          </w:tcPr>
          <w:p w:rsidR="006E1F0A" w:rsidRDefault="00230EC8" w:rsidP="00230EC8">
            <w:r>
              <w:t>A client wanted to work with insurers to launch simple protection products with very limited underwriting. The client would be responsible for administering all the policies sold</w:t>
            </w:r>
            <w:r w:rsidR="007611FC">
              <w:t xml:space="preserve"> – </w:t>
            </w:r>
            <w:r>
              <w:t>partner</w:t>
            </w:r>
            <w:r w:rsidR="007611FC">
              <w:t>ing</w:t>
            </w:r>
            <w:r>
              <w:t xml:space="preserve"> insurance companies would be responsible for the risks associated with the policy.</w:t>
            </w:r>
          </w:p>
          <w:p w:rsidR="00230EC8" w:rsidRDefault="00230EC8" w:rsidP="00230EC8"/>
          <w:p w:rsidR="000D5A44" w:rsidRDefault="00836E1A" w:rsidP="000D5A44">
            <w:r>
              <w:t xml:space="preserve">Built a model and used Barnett Waddingham’s market knowledge to assess </w:t>
            </w:r>
            <w:r w:rsidR="000D5A44">
              <w:t xml:space="preserve">the profitability of such an arrangement to the client and to insurers under a range of scenarios. Presented results to project sponsors within the client. </w:t>
            </w:r>
          </w:p>
          <w:p w:rsidR="000D5A44" w:rsidRPr="009A4422" w:rsidRDefault="000D5A44" w:rsidP="000D5A44"/>
        </w:tc>
      </w:tr>
      <w:tr w:rsidR="00EE0A85" w:rsidTr="00D14A4D">
        <w:tc>
          <w:tcPr>
            <w:tcW w:w="1050" w:type="pct"/>
          </w:tcPr>
          <w:p w:rsidR="00EE0A85" w:rsidRDefault="009A4422" w:rsidP="009F0D9A">
            <w:r>
              <w:rPr>
                <w:b/>
              </w:rPr>
              <w:t>Reverse engineer pricing rates</w:t>
            </w:r>
          </w:p>
          <w:p w:rsidR="009A4422" w:rsidRDefault="00DD5337" w:rsidP="009F0D9A">
            <w:r>
              <w:t xml:space="preserve">Oct </w:t>
            </w:r>
            <w:r w:rsidR="009A4422">
              <w:t>2012</w:t>
            </w:r>
            <w:r>
              <w:t xml:space="preserve"> – Nov 2012</w:t>
            </w:r>
          </w:p>
          <w:p w:rsidR="000D5A44" w:rsidRPr="009A4422" w:rsidRDefault="000D5A44" w:rsidP="009F0D9A"/>
        </w:tc>
        <w:tc>
          <w:tcPr>
            <w:tcW w:w="3950" w:type="pct"/>
          </w:tcPr>
          <w:p w:rsidR="00EE0A85" w:rsidRDefault="009A4422" w:rsidP="009A4422">
            <w:r w:rsidRPr="009A4422">
              <w:t xml:space="preserve">Barnett Waddingham </w:t>
            </w:r>
            <w:r>
              <w:t xml:space="preserve">was engaged by a client to </w:t>
            </w:r>
            <w:r w:rsidRPr="009A4422">
              <w:t xml:space="preserve">review premium rates quoted by several reinsurers and </w:t>
            </w:r>
            <w:r w:rsidR="00806FDA">
              <w:t>to help them</w:t>
            </w:r>
            <w:r w:rsidRPr="009A4422">
              <w:t xml:space="preserve"> the underlying mortality basis</w:t>
            </w:r>
            <w:r w:rsidR="00806FDA">
              <w:t xml:space="preserve"> used by the reinsurer to derive those rates</w:t>
            </w:r>
            <w:r w:rsidRPr="009A4422">
              <w:t>.</w:t>
            </w:r>
          </w:p>
          <w:p w:rsidR="00806FDA" w:rsidRDefault="00806FDA" w:rsidP="009A4422"/>
          <w:p w:rsidR="000D5A44" w:rsidRDefault="00806FDA" w:rsidP="006E1F0A">
            <w:r>
              <w:t xml:space="preserve">Built a model that suggests the mortality assumption underlying the quoted premium rates, given assumptions about regarding </w:t>
            </w:r>
            <w:r w:rsidR="006E1F0A">
              <w:t xml:space="preserve">the </w:t>
            </w:r>
            <w:r>
              <w:t xml:space="preserve">non-mortality elements of the </w:t>
            </w:r>
            <w:r w:rsidR="006E1F0A">
              <w:t xml:space="preserve">pricing </w:t>
            </w:r>
            <w:r>
              <w:t xml:space="preserve">basis used </w:t>
            </w:r>
            <w:r w:rsidR="006E1F0A">
              <w:t>to price those rates.</w:t>
            </w:r>
            <w:r>
              <w:t xml:space="preserve"> </w:t>
            </w:r>
          </w:p>
          <w:p w:rsidR="000D5A44" w:rsidRDefault="000D5A44" w:rsidP="006E1F0A"/>
        </w:tc>
      </w:tr>
    </w:tbl>
    <w:p w:rsidR="006752BA" w:rsidRDefault="006752BA" w:rsidP="006752BA">
      <w:pPr>
        <w:pStyle w:val="Heading3"/>
      </w:pPr>
      <w:r>
        <w:t>Interests and hobbies</w:t>
      </w:r>
    </w:p>
    <w:p w:rsidR="001F0E1E" w:rsidRDefault="007611FC" w:rsidP="00C213CC">
      <w:r>
        <w:t>Niche board games</w:t>
      </w:r>
      <w:r w:rsidR="007175EE">
        <w:t xml:space="preserve"> and travelling</w:t>
      </w:r>
      <w:bookmarkStart w:id="0" w:name="_GoBack"/>
      <w:bookmarkEnd w:id="0"/>
      <w:r>
        <w:t>.</w:t>
      </w:r>
    </w:p>
    <w:p w:rsidR="008D6380" w:rsidRDefault="008D6380" w:rsidP="008D6380"/>
    <w:sectPr w:rsidR="008D6380" w:rsidSect="008730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54B"/>
    <w:multiLevelType w:val="hybridMultilevel"/>
    <w:tmpl w:val="6044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4759C3"/>
    <w:multiLevelType w:val="hybridMultilevel"/>
    <w:tmpl w:val="8C6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7475BC"/>
    <w:multiLevelType w:val="hybridMultilevel"/>
    <w:tmpl w:val="1B9E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5C2B37"/>
    <w:multiLevelType w:val="hybridMultilevel"/>
    <w:tmpl w:val="1C1E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7C772C"/>
    <w:multiLevelType w:val="hybridMultilevel"/>
    <w:tmpl w:val="A1EE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AB2830"/>
    <w:multiLevelType w:val="hybridMultilevel"/>
    <w:tmpl w:val="0C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63745E"/>
    <w:multiLevelType w:val="hybridMultilevel"/>
    <w:tmpl w:val="2D1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B8246B"/>
    <w:multiLevelType w:val="hybridMultilevel"/>
    <w:tmpl w:val="A9FE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EC6B86"/>
    <w:multiLevelType w:val="hybridMultilevel"/>
    <w:tmpl w:val="9F98F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2D81C0B"/>
    <w:multiLevelType w:val="hybridMultilevel"/>
    <w:tmpl w:val="0226A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4E657D"/>
    <w:multiLevelType w:val="hybridMultilevel"/>
    <w:tmpl w:val="854A0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9"/>
  </w:num>
  <w:num w:numId="5">
    <w:abstractNumId w:val="5"/>
  </w:num>
  <w:num w:numId="6">
    <w:abstractNumId w:val="4"/>
  </w:num>
  <w:num w:numId="7">
    <w:abstractNumId w:val="1"/>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F9"/>
    <w:rsid w:val="00045357"/>
    <w:rsid w:val="000B1DDB"/>
    <w:rsid w:val="000D5A44"/>
    <w:rsid w:val="000F7E63"/>
    <w:rsid w:val="00105ED7"/>
    <w:rsid w:val="001703EE"/>
    <w:rsid w:val="0019780B"/>
    <w:rsid w:val="001F0E1E"/>
    <w:rsid w:val="00230EC8"/>
    <w:rsid w:val="003A3CCA"/>
    <w:rsid w:val="003D48A5"/>
    <w:rsid w:val="0040041B"/>
    <w:rsid w:val="00402F80"/>
    <w:rsid w:val="0042742E"/>
    <w:rsid w:val="00475F98"/>
    <w:rsid w:val="004A0024"/>
    <w:rsid w:val="004D6942"/>
    <w:rsid w:val="005B37C9"/>
    <w:rsid w:val="005C527C"/>
    <w:rsid w:val="006752BA"/>
    <w:rsid w:val="0069726B"/>
    <w:rsid w:val="006E1F0A"/>
    <w:rsid w:val="006F3761"/>
    <w:rsid w:val="007175EE"/>
    <w:rsid w:val="007611FC"/>
    <w:rsid w:val="00765C90"/>
    <w:rsid w:val="007C4F1D"/>
    <w:rsid w:val="007E2F2D"/>
    <w:rsid w:val="00806FDA"/>
    <w:rsid w:val="00836E1A"/>
    <w:rsid w:val="008730BB"/>
    <w:rsid w:val="008D6380"/>
    <w:rsid w:val="009447F9"/>
    <w:rsid w:val="009A4422"/>
    <w:rsid w:val="009F0D9A"/>
    <w:rsid w:val="00A6021B"/>
    <w:rsid w:val="00AC2D6B"/>
    <w:rsid w:val="00AD2197"/>
    <w:rsid w:val="00AD48FA"/>
    <w:rsid w:val="00B201F0"/>
    <w:rsid w:val="00B23085"/>
    <w:rsid w:val="00BA4BC7"/>
    <w:rsid w:val="00BC0F16"/>
    <w:rsid w:val="00BC7563"/>
    <w:rsid w:val="00C14AF6"/>
    <w:rsid w:val="00C213CC"/>
    <w:rsid w:val="00C34158"/>
    <w:rsid w:val="00C471A2"/>
    <w:rsid w:val="00CB132F"/>
    <w:rsid w:val="00CF7951"/>
    <w:rsid w:val="00D14A4D"/>
    <w:rsid w:val="00DC61EC"/>
    <w:rsid w:val="00DD5337"/>
    <w:rsid w:val="00DD651D"/>
    <w:rsid w:val="00DE17EF"/>
    <w:rsid w:val="00E740F7"/>
    <w:rsid w:val="00EE0A85"/>
    <w:rsid w:val="00F23CD4"/>
    <w:rsid w:val="00F53760"/>
    <w:rsid w:val="00F54391"/>
    <w:rsid w:val="00F6734C"/>
    <w:rsid w:val="00F80BF3"/>
    <w:rsid w:val="00FB2311"/>
    <w:rsid w:val="00FD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nett-waddingham.co.uk/comment-insight/blog/2016/09/06/larger-profits-funds-greater-smaller-riv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Barnett Waddingham LLP</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Lad</dc:creator>
  <cp:lastModifiedBy>ALad</cp:lastModifiedBy>
  <cp:revision>2</cp:revision>
  <cp:lastPrinted>2016-11-28T23:11:00Z</cp:lastPrinted>
  <dcterms:created xsi:type="dcterms:W3CDTF">2016-12-01T20:23:00Z</dcterms:created>
  <dcterms:modified xsi:type="dcterms:W3CDTF">2016-12-01T20:23:00Z</dcterms:modified>
</cp:coreProperties>
</file>