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86E1A" w14:textId="2E268169" w:rsidR="00A62B22" w:rsidRPr="00CE4FC0" w:rsidRDefault="00CD1B6A" w:rsidP="00A62B22">
      <w:pPr>
        <w:pStyle w:val="Title"/>
        <w:jc w:val="right"/>
        <w:rPr>
          <w:rFonts w:ascii="Times New Roman" w:hAnsi="Times New Roman"/>
        </w:rPr>
      </w:pPr>
      <w:r>
        <w:fldChar w:fldCharType="begin"/>
      </w:r>
      <w:r>
        <w:instrText xml:space="preserve"> SUBJECT  \* MERGEFORMAT </w:instrText>
      </w:r>
      <w:r>
        <w:fldChar w:fldCharType="separate"/>
      </w:r>
      <w:r w:rsidR="008929C0">
        <w:rPr>
          <w:rFonts w:ascii="Times New Roman" w:hAnsi="Times New Roman"/>
        </w:rPr>
        <w:t>College Portal</w:t>
      </w:r>
      <w:r>
        <w:rPr>
          <w:rFonts w:ascii="Times New Roman" w:hAnsi="Times New Roman"/>
        </w:rPr>
        <w:fldChar w:fldCharType="end"/>
      </w:r>
    </w:p>
    <w:p w14:paraId="0CD4B12B"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569D6A4E" w14:textId="45310A1B"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141E17">
        <w:rPr>
          <w:rFonts w:ascii="Times New Roman" w:hAnsi="Times New Roman"/>
        </w:rPr>
        <w:t xml:space="preserve"> Raul-Mihai Acu</w:t>
      </w:r>
    </w:p>
    <w:p w14:paraId="70040833" w14:textId="051CC95E" w:rsidR="00A62B22" w:rsidRPr="00CE4FC0" w:rsidRDefault="00A62B22" w:rsidP="00A62B22">
      <w:pPr>
        <w:jc w:val="right"/>
        <w:rPr>
          <w:b/>
          <w:sz w:val="28"/>
        </w:rPr>
      </w:pPr>
      <w:r w:rsidRPr="00CE4FC0">
        <w:rPr>
          <w:b/>
          <w:sz w:val="36"/>
        </w:rPr>
        <w:t>Group:</w:t>
      </w:r>
      <w:r w:rsidR="00141E17">
        <w:rPr>
          <w:b/>
          <w:sz w:val="36"/>
        </w:rPr>
        <w:t xml:space="preserve"> 30432</w:t>
      </w:r>
    </w:p>
    <w:p w14:paraId="65BB92DF" w14:textId="77777777" w:rsidR="00A62B22" w:rsidRPr="00CE4FC0" w:rsidRDefault="00A62B22" w:rsidP="00A62B22">
      <w:pPr>
        <w:pStyle w:val="InfoBlue"/>
      </w:pPr>
    </w:p>
    <w:p w14:paraId="67FE6913" w14:textId="77777777" w:rsidR="00A62B22" w:rsidRPr="00CE4FC0" w:rsidRDefault="00A62B22" w:rsidP="00A62B22">
      <w:pPr>
        <w:pStyle w:val="InfoBlue"/>
      </w:pPr>
    </w:p>
    <w:p w14:paraId="2611E59B" w14:textId="77777777" w:rsidR="00A62B22" w:rsidRPr="00CE4FC0" w:rsidRDefault="00A62B22" w:rsidP="00A62B22">
      <w:pPr>
        <w:pStyle w:val="InfoBlue"/>
      </w:pPr>
      <w:r w:rsidRPr="00CE4FC0">
        <w:t xml:space="preserve"> </w:t>
      </w:r>
    </w:p>
    <w:p w14:paraId="17A22DC6" w14:textId="77777777" w:rsidR="00A62B22" w:rsidRPr="00CE4FC0" w:rsidRDefault="00A62B22" w:rsidP="00A62B22">
      <w:pPr>
        <w:pStyle w:val="Title"/>
        <w:rPr>
          <w:rFonts w:ascii="Times New Roman" w:hAnsi="Times New Roman"/>
          <w:sz w:val="28"/>
        </w:rPr>
      </w:pPr>
    </w:p>
    <w:p w14:paraId="43C2BCD4"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20D2D7D3" w14:textId="77777777" w:rsidR="00A62B22" w:rsidRPr="00CE4FC0" w:rsidRDefault="00A62B22" w:rsidP="00A62B22">
      <w:pPr>
        <w:pStyle w:val="Title"/>
        <w:rPr>
          <w:rFonts w:ascii="Times New Roman" w:hAnsi="Times New Roman"/>
        </w:rPr>
      </w:pPr>
    </w:p>
    <w:p w14:paraId="53AE8614"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695A9198"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28A973E7" w14:textId="77777777" w:rsidTr="00454C54">
        <w:tc>
          <w:tcPr>
            <w:tcW w:w="2304" w:type="dxa"/>
          </w:tcPr>
          <w:p w14:paraId="52905660" w14:textId="77777777" w:rsidR="00A62B22" w:rsidRPr="00CE4FC0" w:rsidRDefault="00A62B22" w:rsidP="00454C54">
            <w:pPr>
              <w:pStyle w:val="Tabletext"/>
              <w:jc w:val="center"/>
              <w:rPr>
                <w:b/>
              </w:rPr>
            </w:pPr>
            <w:r w:rsidRPr="00CE4FC0">
              <w:rPr>
                <w:b/>
              </w:rPr>
              <w:t>Date</w:t>
            </w:r>
          </w:p>
        </w:tc>
        <w:tc>
          <w:tcPr>
            <w:tcW w:w="1152" w:type="dxa"/>
          </w:tcPr>
          <w:p w14:paraId="064E78C5" w14:textId="77777777" w:rsidR="00A62B22" w:rsidRPr="00CE4FC0" w:rsidRDefault="00A62B22" w:rsidP="00454C54">
            <w:pPr>
              <w:pStyle w:val="Tabletext"/>
              <w:jc w:val="center"/>
              <w:rPr>
                <w:b/>
              </w:rPr>
            </w:pPr>
            <w:r w:rsidRPr="00CE4FC0">
              <w:rPr>
                <w:b/>
              </w:rPr>
              <w:t>Version</w:t>
            </w:r>
          </w:p>
        </w:tc>
        <w:tc>
          <w:tcPr>
            <w:tcW w:w="3744" w:type="dxa"/>
          </w:tcPr>
          <w:p w14:paraId="0B7BD385" w14:textId="77777777" w:rsidR="00A62B22" w:rsidRPr="00CE4FC0" w:rsidRDefault="00A62B22" w:rsidP="00454C54">
            <w:pPr>
              <w:pStyle w:val="Tabletext"/>
              <w:jc w:val="center"/>
              <w:rPr>
                <w:b/>
              </w:rPr>
            </w:pPr>
            <w:r w:rsidRPr="00CE4FC0">
              <w:rPr>
                <w:b/>
              </w:rPr>
              <w:t>Description</w:t>
            </w:r>
          </w:p>
        </w:tc>
        <w:tc>
          <w:tcPr>
            <w:tcW w:w="2304" w:type="dxa"/>
          </w:tcPr>
          <w:p w14:paraId="286E4067" w14:textId="77777777" w:rsidR="00A62B22" w:rsidRPr="00CE4FC0" w:rsidRDefault="00A62B22" w:rsidP="00454C54">
            <w:pPr>
              <w:pStyle w:val="Tabletext"/>
              <w:jc w:val="center"/>
              <w:rPr>
                <w:b/>
              </w:rPr>
            </w:pPr>
            <w:r w:rsidRPr="00CE4FC0">
              <w:rPr>
                <w:b/>
              </w:rPr>
              <w:t>Author</w:t>
            </w:r>
          </w:p>
        </w:tc>
      </w:tr>
      <w:tr w:rsidR="00A62B22" w:rsidRPr="00CE4FC0" w14:paraId="762002C5" w14:textId="77777777" w:rsidTr="00454C54">
        <w:tc>
          <w:tcPr>
            <w:tcW w:w="2304" w:type="dxa"/>
          </w:tcPr>
          <w:p w14:paraId="07D03F83" w14:textId="7601EE1A" w:rsidR="00A62B22" w:rsidRPr="00CE4FC0" w:rsidRDefault="00AF60EA" w:rsidP="00454C54">
            <w:pPr>
              <w:pStyle w:val="Tabletext"/>
            </w:pPr>
            <w:r>
              <w:t>21/03/2018</w:t>
            </w:r>
          </w:p>
        </w:tc>
        <w:tc>
          <w:tcPr>
            <w:tcW w:w="1152" w:type="dxa"/>
          </w:tcPr>
          <w:p w14:paraId="5B2128DB" w14:textId="6023B532" w:rsidR="00A62B22" w:rsidRPr="00CE4FC0" w:rsidRDefault="00AF60EA" w:rsidP="00454C54">
            <w:pPr>
              <w:pStyle w:val="Tabletext"/>
            </w:pPr>
            <w:r>
              <w:t>1.0</w:t>
            </w:r>
          </w:p>
        </w:tc>
        <w:tc>
          <w:tcPr>
            <w:tcW w:w="3744" w:type="dxa"/>
          </w:tcPr>
          <w:p w14:paraId="2229301A" w14:textId="63ACC60C" w:rsidR="00A62B22" w:rsidRPr="00CE4FC0" w:rsidRDefault="00AF60EA" w:rsidP="00454C54">
            <w:pPr>
              <w:pStyle w:val="Tabletext"/>
            </w:pPr>
            <w:r>
              <w:t>Vision, Use-Case Model, Glossary, Supplementary Specificatio</w:t>
            </w:r>
            <w:r w:rsidR="00C115BF">
              <w:t>n</w:t>
            </w:r>
          </w:p>
        </w:tc>
        <w:tc>
          <w:tcPr>
            <w:tcW w:w="2304" w:type="dxa"/>
          </w:tcPr>
          <w:p w14:paraId="2127276B" w14:textId="385FCBEB" w:rsidR="00A62B22" w:rsidRPr="00CE4FC0" w:rsidRDefault="00AF60EA" w:rsidP="00454C54">
            <w:pPr>
              <w:pStyle w:val="Tabletext"/>
            </w:pPr>
            <w:r>
              <w:t>Acu Raul-Mihai</w:t>
            </w:r>
          </w:p>
        </w:tc>
      </w:tr>
      <w:tr w:rsidR="00A62B22" w:rsidRPr="00CE4FC0" w14:paraId="007C2629" w14:textId="77777777" w:rsidTr="00454C54">
        <w:tc>
          <w:tcPr>
            <w:tcW w:w="2304" w:type="dxa"/>
          </w:tcPr>
          <w:p w14:paraId="451723AC" w14:textId="0B71E3F8" w:rsidR="00A62B22" w:rsidRPr="00CE4FC0" w:rsidRDefault="00AF60EA" w:rsidP="00454C54">
            <w:pPr>
              <w:pStyle w:val="Tabletext"/>
            </w:pPr>
            <w:r>
              <w:t>05/04/2018</w:t>
            </w:r>
          </w:p>
        </w:tc>
        <w:tc>
          <w:tcPr>
            <w:tcW w:w="1152" w:type="dxa"/>
          </w:tcPr>
          <w:p w14:paraId="23C04ABD" w14:textId="39F0D79F" w:rsidR="00A62B22" w:rsidRPr="00CE4FC0" w:rsidRDefault="00AF60EA" w:rsidP="00454C54">
            <w:pPr>
              <w:pStyle w:val="Tabletext"/>
            </w:pPr>
            <w:r>
              <w:t>2.0</w:t>
            </w:r>
          </w:p>
        </w:tc>
        <w:tc>
          <w:tcPr>
            <w:tcW w:w="3744" w:type="dxa"/>
          </w:tcPr>
          <w:p w14:paraId="22FFF28E" w14:textId="2881596B" w:rsidR="00A62B22" w:rsidRPr="00CE4FC0" w:rsidRDefault="00AF60EA" w:rsidP="00454C54">
            <w:pPr>
              <w:pStyle w:val="Tabletext"/>
            </w:pPr>
            <w:r>
              <w:t>Domain Model, Architectural Design, Component diagram</w:t>
            </w:r>
          </w:p>
        </w:tc>
        <w:tc>
          <w:tcPr>
            <w:tcW w:w="2304" w:type="dxa"/>
          </w:tcPr>
          <w:p w14:paraId="5008E669" w14:textId="0C6C0110" w:rsidR="00A62B22" w:rsidRPr="00CE4FC0" w:rsidRDefault="00AF60EA" w:rsidP="00454C54">
            <w:pPr>
              <w:pStyle w:val="Tabletext"/>
            </w:pPr>
            <w:r>
              <w:t>Acu Raul-Mihai</w:t>
            </w:r>
          </w:p>
        </w:tc>
      </w:tr>
      <w:tr w:rsidR="00A62B22" w:rsidRPr="00CE4FC0" w14:paraId="07A932DD" w14:textId="77777777" w:rsidTr="00454C54">
        <w:tc>
          <w:tcPr>
            <w:tcW w:w="2304" w:type="dxa"/>
          </w:tcPr>
          <w:p w14:paraId="35D0A878" w14:textId="268ACA5D" w:rsidR="00A62B22" w:rsidRPr="00CE4FC0" w:rsidRDefault="00AF60EA" w:rsidP="00454C54">
            <w:pPr>
              <w:pStyle w:val="Tabletext"/>
            </w:pPr>
            <w:r>
              <w:t>25/04/2018</w:t>
            </w:r>
          </w:p>
        </w:tc>
        <w:tc>
          <w:tcPr>
            <w:tcW w:w="1152" w:type="dxa"/>
          </w:tcPr>
          <w:p w14:paraId="20DBD891" w14:textId="05067767" w:rsidR="00A62B22" w:rsidRPr="00CE4FC0" w:rsidRDefault="00AF60EA" w:rsidP="00454C54">
            <w:pPr>
              <w:pStyle w:val="Tabletext"/>
            </w:pPr>
            <w:r>
              <w:t>3.0</w:t>
            </w:r>
          </w:p>
        </w:tc>
        <w:tc>
          <w:tcPr>
            <w:tcW w:w="3744" w:type="dxa"/>
          </w:tcPr>
          <w:p w14:paraId="2D0FF0DE" w14:textId="78EF3909" w:rsidR="00A62B22" w:rsidRPr="00CE4FC0" w:rsidRDefault="00AF60EA" w:rsidP="00454C54">
            <w:pPr>
              <w:pStyle w:val="Tabletext"/>
            </w:pPr>
            <w:r>
              <w:t>Design Model, Data model</w:t>
            </w:r>
          </w:p>
        </w:tc>
        <w:tc>
          <w:tcPr>
            <w:tcW w:w="2304" w:type="dxa"/>
          </w:tcPr>
          <w:p w14:paraId="57984558" w14:textId="78074DD3" w:rsidR="00A62B22" w:rsidRPr="00CE4FC0" w:rsidRDefault="00AF60EA" w:rsidP="00454C54">
            <w:pPr>
              <w:pStyle w:val="Tabletext"/>
            </w:pPr>
            <w:r>
              <w:t>Acu Raul-Mihai</w:t>
            </w:r>
          </w:p>
        </w:tc>
      </w:tr>
      <w:tr w:rsidR="00A62B22" w:rsidRPr="00CE4FC0" w14:paraId="363EBDC5" w14:textId="77777777" w:rsidTr="00454C54">
        <w:tc>
          <w:tcPr>
            <w:tcW w:w="2304" w:type="dxa"/>
          </w:tcPr>
          <w:p w14:paraId="0110FF5D" w14:textId="006DC7AC" w:rsidR="00A62B22" w:rsidRPr="00CE4FC0" w:rsidRDefault="00E14F0A" w:rsidP="00454C54">
            <w:pPr>
              <w:pStyle w:val="Tabletext"/>
            </w:pPr>
            <w:r>
              <w:t>30/05/2018</w:t>
            </w:r>
          </w:p>
        </w:tc>
        <w:tc>
          <w:tcPr>
            <w:tcW w:w="1152" w:type="dxa"/>
          </w:tcPr>
          <w:p w14:paraId="0421334F" w14:textId="53EC2AB4" w:rsidR="00A62B22" w:rsidRPr="00CE4FC0" w:rsidRDefault="00E14F0A" w:rsidP="00454C54">
            <w:pPr>
              <w:pStyle w:val="Tabletext"/>
            </w:pPr>
            <w:r>
              <w:t>4.0</w:t>
            </w:r>
          </w:p>
        </w:tc>
        <w:tc>
          <w:tcPr>
            <w:tcW w:w="3744" w:type="dxa"/>
          </w:tcPr>
          <w:p w14:paraId="08BA0ABC" w14:textId="3FBC12C0" w:rsidR="00A62B22" w:rsidRPr="00CE4FC0" w:rsidRDefault="00E14F0A" w:rsidP="00454C54">
            <w:pPr>
              <w:pStyle w:val="Tabletext"/>
            </w:pPr>
            <w:r>
              <w:t>Final</w:t>
            </w:r>
          </w:p>
        </w:tc>
        <w:tc>
          <w:tcPr>
            <w:tcW w:w="2304" w:type="dxa"/>
          </w:tcPr>
          <w:p w14:paraId="643A93A3" w14:textId="6508973F" w:rsidR="00A62B22" w:rsidRPr="00CE4FC0" w:rsidRDefault="00E14F0A" w:rsidP="00454C54">
            <w:pPr>
              <w:pStyle w:val="Tabletext"/>
            </w:pPr>
            <w:r>
              <w:t>Acu Raul-Mihai</w:t>
            </w:r>
          </w:p>
        </w:tc>
      </w:tr>
    </w:tbl>
    <w:p w14:paraId="20030DA7" w14:textId="77777777" w:rsidR="00A62B22" w:rsidRPr="00CE4FC0" w:rsidRDefault="00A62B22" w:rsidP="00A62B22"/>
    <w:p w14:paraId="302F8667" w14:textId="77777777" w:rsidR="00A62B22" w:rsidRPr="00CE4FC0" w:rsidRDefault="00A62B22" w:rsidP="00A62B22">
      <w:pPr>
        <w:pStyle w:val="Title"/>
        <w:rPr>
          <w:rFonts w:ascii="Times New Roman" w:hAnsi="Times New Roman"/>
        </w:rPr>
      </w:pPr>
      <w:bookmarkStart w:id="0" w:name="_GoBack"/>
      <w:bookmarkEnd w:id="0"/>
      <w:r w:rsidRPr="00CE4FC0">
        <w:rPr>
          <w:rFonts w:ascii="Times New Roman" w:hAnsi="Times New Roman"/>
        </w:rPr>
        <w:br w:type="page"/>
      </w:r>
      <w:r w:rsidRPr="00CE4FC0">
        <w:rPr>
          <w:rFonts w:ascii="Times New Roman" w:hAnsi="Times New Roman"/>
        </w:rPr>
        <w:lastRenderedPageBreak/>
        <w:t>Table of Contents</w:t>
      </w:r>
    </w:p>
    <w:p w14:paraId="2A43E2E1" w14:textId="21773525"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BE1C11">
        <w:rPr>
          <w:noProof/>
        </w:rPr>
        <w:t>4</w:t>
      </w:r>
      <w:r w:rsidR="008E0878">
        <w:rPr>
          <w:noProof/>
        </w:rPr>
        <w:fldChar w:fldCharType="end"/>
      </w:r>
    </w:p>
    <w:p w14:paraId="096393D4" w14:textId="7D2244FC"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BE1C11">
        <w:rPr>
          <w:noProof/>
        </w:rPr>
        <w:t>4</w:t>
      </w:r>
      <w:r>
        <w:rPr>
          <w:noProof/>
        </w:rPr>
        <w:fldChar w:fldCharType="end"/>
      </w:r>
    </w:p>
    <w:p w14:paraId="4C2AE76F" w14:textId="4B0CF080"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BE1C11">
        <w:rPr>
          <w:noProof/>
        </w:rPr>
        <w:t>4</w:t>
      </w:r>
      <w:r>
        <w:rPr>
          <w:noProof/>
        </w:rPr>
        <w:fldChar w:fldCharType="end"/>
      </w:r>
    </w:p>
    <w:p w14:paraId="24FD68BD" w14:textId="41CC4D33"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BE1C11">
        <w:rPr>
          <w:noProof/>
        </w:rPr>
        <w:t>5</w:t>
      </w:r>
      <w:r>
        <w:rPr>
          <w:noProof/>
        </w:rPr>
        <w:fldChar w:fldCharType="end"/>
      </w:r>
    </w:p>
    <w:p w14:paraId="28A7E537" w14:textId="6D2906D4"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BE1C11">
        <w:rPr>
          <w:noProof/>
        </w:rPr>
        <w:t>5</w:t>
      </w:r>
      <w:r>
        <w:rPr>
          <w:noProof/>
        </w:rPr>
        <w:fldChar w:fldCharType="end"/>
      </w:r>
    </w:p>
    <w:p w14:paraId="4C113E8E" w14:textId="144F4A4E"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BE1C11">
        <w:rPr>
          <w:noProof/>
        </w:rPr>
        <w:t>6</w:t>
      </w:r>
      <w:r>
        <w:rPr>
          <w:noProof/>
        </w:rPr>
        <w:fldChar w:fldCharType="end"/>
      </w:r>
    </w:p>
    <w:p w14:paraId="4C99A3AE" w14:textId="42B438B6"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BE1C11">
        <w:rPr>
          <w:noProof/>
        </w:rPr>
        <w:t>6</w:t>
      </w:r>
      <w:r>
        <w:rPr>
          <w:noProof/>
        </w:rPr>
        <w:fldChar w:fldCharType="end"/>
      </w:r>
    </w:p>
    <w:p w14:paraId="3D2918BC" w14:textId="206DB83E"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BE1C11">
        <w:rPr>
          <w:noProof/>
        </w:rPr>
        <w:t>7</w:t>
      </w:r>
      <w:r>
        <w:rPr>
          <w:noProof/>
        </w:rPr>
        <w:fldChar w:fldCharType="end"/>
      </w:r>
    </w:p>
    <w:p w14:paraId="6CA6CBEC" w14:textId="75202B24"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BE1C11">
        <w:rPr>
          <w:noProof/>
        </w:rPr>
        <w:t>7</w:t>
      </w:r>
      <w:r>
        <w:rPr>
          <w:noProof/>
        </w:rPr>
        <w:fldChar w:fldCharType="end"/>
      </w:r>
    </w:p>
    <w:p w14:paraId="55E9FE97" w14:textId="781560B2"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BE1C11">
        <w:rPr>
          <w:noProof/>
        </w:rPr>
        <w:t>7</w:t>
      </w:r>
      <w:r>
        <w:rPr>
          <w:noProof/>
        </w:rPr>
        <w:fldChar w:fldCharType="end"/>
      </w:r>
    </w:p>
    <w:p w14:paraId="0CD8C964" w14:textId="097518AE"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BE1C11">
        <w:rPr>
          <w:noProof/>
        </w:rPr>
        <w:t>7</w:t>
      </w:r>
      <w:r>
        <w:rPr>
          <w:noProof/>
        </w:rPr>
        <w:fldChar w:fldCharType="end"/>
      </w:r>
    </w:p>
    <w:p w14:paraId="73B2AF55" w14:textId="011819D0"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BE1C11">
        <w:rPr>
          <w:noProof/>
        </w:rPr>
        <w:t>8</w:t>
      </w:r>
      <w:r>
        <w:rPr>
          <w:noProof/>
        </w:rPr>
        <w:fldChar w:fldCharType="end"/>
      </w:r>
    </w:p>
    <w:p w14:paraId="28FD3DF3" w14:textId="73F598EB"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fldChar w:fldCharType="separate"/>
      </w:r>
      <w:r w:rsidR="00BE1C11">
        <w:rPr>
          <w:b/>
          <w:bCs/>
          <w:noProof/>
        </w:rPr>
        <w:t>Error! Bookmark not defined.</w:t>
      </w:r>
      <w:r>
        <w:rPr>
          <w:noProof/>
        </w:rPr>
        <w:fldChar w:fldCharType="end"/>
      </w:r>
    </w:p>
    <w:p w14:paraId="163E66AD" w14:textId="3EC3BD2B"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fldChar w:fldCharType="separate"/>
      </w:r>
      <w:r w:rsidR="00BE1C11">
        <w:rPr>
          <w:b/>
          <w:bCs/>
          <w:noProof/>
        </w:rPr>
        <w:t>Error! Bookmark not defined.</w:t>
      </w:r>
      <w:r>
        <w:rPr>
          <w:noProof/>
        </w:rPr>
        <w:fldChar w:fldCharType="end"/>
      </w:r>
    </w:p>
    <w:p w14:paraId="72F5B4B1" w14:textId="3D0E08DF"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fldChar w:fldCharType="separate"/>
      </w:r>
      <w:r w:rsidR="00BE1C11">
        <w:rPr>
          <w:b/>
          <w:bCs/>
          <w:noProof/>
        </w:rPr>
        <w:t>Error! Bookmark not defined.</w:t>
      </w:r>
      <w:r>
        <w:rPr>
          <w:noProof/>
        </w:rPr>
        <w:fldChar w:fldCharType="end"/>
      </w:r>
    </w:p>
    <w:p w14:paraId="5721CCD5" w14:textId="08EB8C4E"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fldChar w:fldCharType="separate"/>
      </w:r>
      <w:r w:rsidR="00BE1C11">
        <w:rPr>
          <w:b/>
          <w:bCs/>
          <w:noProof/>
        </w:rPr>
        <w:t>Error! Bookmark not defined.</w:t>
      </w:r>
      <w:r>
        <w:rPr>
          <w:noProof/>
        </w:rPr>
        <w:fldChar w:fldCharType="end"/>
      </w:r>
    </w:p>
    <w:p w14:paraId="46BBDBD3" w14:textId="215A3510"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fldChar w:fldCharType="separate"/>
      </w:r>
      <w:r w:rsidR="00BE1C11">
        <w:rPr>
          <w:b/>
          <w:bCs/>
          <w:noProof/>
        </w:rPr>
        <w:t>Error! Bookmark not defined.</w:t>
      </w:r>
      <w:r>
        <w:rPr>
          <w:noProof/>
        </w:rPr>
        <w:fldChar w:fldCharType="end"/>
      </w:r>
    </w:p>
    <w:p w14:paraId="2FECFC54" w14:textId="28EA86FE"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fldChar w:fldCharType="separate"/>
      </w:r>
      <w:r w:rsidR="00BE1C11">
        <w:rPr>
          <w:b/>
          <w:bCs/>
          <w:noProof/>
        </w:rPr>
        <w:t>Error! Bookmark not defined.</w:t>
      </w:r>
      <w:r>
        <w:rPr>
          <w:noProof/>
        </w:rPr>
        <w:fldChar w:fldCharType="end"/>
      </w:r>
    </w:p>
    <w:p w14:paraId="3198F1B7" w14:textId="007E7D55"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fldChar w:fldCharType="separate"/>
      </w:r>
      <w:r w:rsidR="00BE1C11">
        <w:rPr>
          <w:b/>
          <w:bCs/>
          <w:noProof/>
        </w:rPr>
        <w:t>Error! Bookmark not defined.</w:t>
      </w:r>
      <w:r>
        <w:rPr>
          <w:noProof/>
        </w:rPr>
        <w:fldChar w:fldCharType="end"/>
      </w:r>
    </w:p>
    <w:p w14:paraId="537DD318" w14:textId="41A59456"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BE1C11">
        <w:rPr>
          <w:noProof/>
        </w:rPr>
        <w:t>9</w:t>
      </w:r>
      <w:r>
        <w:rPr>
          <w:noProof/>
        </w:rPr>
        <w:fldChar w:fldCharType="end"/>
      </w:r>
    </w:p>
    <w:p w14:paraId="1D1822DA"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41FDC496" w14:textId="77777777" w:rsidR="00A62B22" w:rsidRPr="00CE4FC0" w:rsidRDefault="00A62B22" w:rsidP="00A62B22">
      <w:pPr>
        <w:pStyle w:val="Title"/>
        <w:rPr>
          <w:rFonts w:ascii="Times New Roman" w:hAnsi="Times New Roman"/>
        </w:rPr>
      </w:pPr>
    </w:p>
    <w:p w14:paraId="3F6B7B98" w14:textId="246836C6" w:rsidR="00A62B22" w:rsidRDefault="00A62B22" w:rsidP="00D54784">
      <w:pPr>
        <w:pStyle w:val="Heading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14:paraId="4D09FE9B" w14:textId="07FA86A2" w:rsidR="000856D7" w:rsidRPr="000856D7" w:rsidRDefault="000856D7" w:rsidP="000856D7">
      <w:r w:rsidRPr="000856D7">
        <w:t xml:space="preserve">The College Portal application will provide means of communication between students and teachers, announcements, information </w:t>
      </w:r>
      <w:proofErr w:type="gramStart"/>
      <w:r w:rsidRPr="000856D7">
        <w:t>regarding  activities</w:t>
      </w:r>
      <w:proofErr w:type="gramEnd"/>
      <w:r w:rsidRPr="000856D7">
        <w:t xml:space="preserve"> or events related to their college, and also access to their profiles, grades or payments.</w:t>
      </w:r>
    </w:p>
    <w:p w14:paraId="3F2B0ACA"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14:paraId="7149CA5C" w14:textId="5E5D56F4" w:rsidR="00D54784"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14:paraId="0F2CF137" w14:textId="16C7B40F" w:rsidR="0017366D" w:rsidRDefault="0017366D" w:rsidP="0017366D">
      <w:r>
        <w:t xml:space="preserve">A domain model is a system of abstractions that describes selected aspects of a sphere of knowledge, influence or </w:t>
      </w:r>
      <w:proofErr w:type="gramStart"/>
      <w:r>
        <w:t xml:space="preserve">activity </w:t>
      </w:r>
      <w:r>
        <w:t>.</w:t>
      </w:r>
      <w:proofErr w:type="gramEnd"/>
      <w:r>
        <w:t xml:space="preserve"> </w:t>
      </w:r>
      <w:r>
        <w:t>The model can then be used to solve problems related to that domain. The domain model is a representation of meaningful real-world concepts pertinent to the domain that need to be modelled in software. The concepts include the data involved in the business and rules the business uses in relation to that data.</w:t>
      </w:r>
    </w:p>
    <w:p w14:paraId="4A2E8A98" w14:textId="77777777" w:rsidR="0017366D" w:rsidRDefault="0017366D" w:rsidP="0017366D"/>
    <w:p w14:paraId="3DDDB990" w14:textId="7687CB39" w:rsidR="0017366D" w:rsidRPr="0017366D" w:rsidRDefault="0017366D" w:rsidP="0017366D">
      <w:r>
        <w:t>A domain model generally uses the vocabulary of the domain, thus allowing a representation of the model to be communicated to non-technical stakeholders.</w:t>
      </w:r>
    </w:p>
    <w:p w14:paraId="4E371F3A" w14:textId="6398D3D2" w:rsidR="0017366D" w:rsidRPr="0017366D" w:rsidRDefault="0017366D" w:rsidP="0017366D">
      <w:r>
        <w:rPr>
          <w:noProof/>
        </w:rPr>
        <w:drawing>
          <wp:inline distT="0" distB="0" distL="0" distR="0" wp14:anchorId="79030DCE" wp14:editId="6C92FF69">
            <wp:extent cx="5943600" cy="3444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44875"/>
                    </a:xfrm>
                    <a:prstGeom prst="rect">
                      <a:avLst/>
                    </a:prstGeom>
                  </pic:spPr>
                </pic:pic>
              </a:graphicData>
            </a:graphic>
          </wp:inline>
        </w:drawing>
      </w:r>
    </w:p>
    <w:p w14:paraId="533D9739" w14:textId="5019B958" w:rsidR="002F5B40" w:rsidRDefault="002F5B40" w:rsidP="002F5B40"/>
    <w:p w14:paraId="05E84AF3" w14:textId="73AFEE7D" w:rsidR="0017366D" w:rsidRDefault="0017366D" w:rsidP="002F5B40"/>
    <w:p w14:paraId="3F5D2879" w14:textId="7E110CD1" w:rsidR="0017366D" w:rsidRDefault="0017366D" w:rsidP="002F5B40"/>
    <w:p w14:paraId="6F25A822" w14:textId="6996A3C8" w:rsidR="0017366D" w:rsidRDefault="0017366D" w:rsidP="002F5B40"/>
    <w:p w14:paraId="53162B36" w14:textId="40D89E53" w:rsidR="0017366D" w:rsidRDefault="0017366D" w:rsidP="002F5B40"/>
    <w:p w14:paraId="513EBC6E" w14:textId="7FBB1D4B" w:rsidR="0017366D" w:rsidRDefault="0017366D" w:rsidP="002F5B40"/>
    <w:p w14:paraId="485FB630" w14:textId="18BBCBA1" w:rsidR="0017366D" w:rsidRDefault="0017366D" w:rsidP="002F5B40"/>
    <w:p w14:paraId="777FA8EA" w14:textId="526BBDC8" w:rsidR="0017366D" w:rsidRDefault="0017366D" w:rsidP="002F5B40"/>
    <w:p w14:paraId="0A5C743B" w14:textId="48397969" w:rsidR="0017366D" w:rsidRDefault="0017366D" w:rsidP="002F5B40"/>
    <w:p w14:paraId="5FF39F96" w14:textId="77777777" w:rsidR="0017366D" w:rsidRPr="002F5B40" w:rsidRDefault="0017366D" w:rsidP="002F5B40"/>
    <w:p w14:paraId="1079CE4B" w14:textId="116C442E" w:rsidR="00D54784" w:rsidRPr="00CE4FC0" w:rsidRDefault="00D54784" w:rsidP="00D54784">
      <w:pPr>
        <w:pStyle w:val="Heading1"/>
        <w:rPr>
          <w:rFonts w:ascii="Times New Roman" w:hAnsi="Times New Roman"/>
        </w:rPr>
      </w:pPr>
      <w:bookmarkStart w:id="4" w:name="_Toc285793957"/>
      <w:r w:rsidRPr="00CE4FC0">
        <w:rPr>
          <w:rFonts w:ascii="Times New Roman" w:hAnsi="Times New Roman"/>
        </w:rPr>
        <w:lastRenderedPageBreak/>
        <w:t>Architectural Design</w:t>
      </w:r>
      <w:bookmarkEnd w:id="4"/>
    </w:p>
    <w:p w14:paraId="2BEBC274" w14:textId="60FEF100" w:rsidR="00D54784"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14:paraId="46D2ECEA" w14:textId="35CE57B3" w:rsidR="0017366D" w:rsidRDefault="0017366D" w:rsidP="0017366D">
      <w:r w:rsidRPr="0017366D">
        <w:t>Conceptual architecture is a form of architecture that utilizes conceptualism, characterized by an introduction of ideas or concepts from outside of architecture often as a means of expanding the discipline of architecture. This produces an essentially different kind of building than one produced by the widely held 'architect as a master-builder' model, in which craft and construction are the guiding principles. The finished building as product is less important in conceptual architecture, than the ideas guiding them, ideas represented primarily by texts, diagrams, or art installations.</w:t>
      </w:r>
    </w:p>
    <w:p w14:paraId="1EA78995" w14:textId="48072EB1" w:rsidR="0017366D" w:rsidRPr="0017366D" w:rsidRDefault="0017366D" w:rsidP="0017366D">
      <w:r>
        <w:rPr>
          <w:noProof/>
        </w:rPr>
        <w:drawing>
          <wp:anchor distT="0" distB="0" distL="114300" distR="114300" simplePos="0" relativeHeight="251656192" behindDoc="1" locked="0" layoutInCell="1" allowOverlap="1" wp14:anchorId="7E8E3179" wp14:editId="33ED0157">
            <wp:simplePos x="0" y="0"/>
            <wp:positionH relativeFrom="column">
              <wp:posOffset>-697554</wp:posOffset>
            </wp:positionH>
            <wp:positionV relativeFrom="page">
              <wp:posOffset>2587889</wp:posOffset>
            </wp:positionV>
            <wp:extent cx="7341247" cy="604711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41247" cy="6047117"/>
                    </a:xfrm>
                    <a:prstGeom prst="rect">
                      <a:avLst/>
                    </a:prstGeom>
                  </pic:spPr>
                </pic:pic>
              </a:graphicData>
            </a:graphic>
            <wp14:sizeRelH relativeFrom="margin">
              <wp14:pctWidth>0</wp14:pctWidth>
            </wp14:sizeRelH>
            <wp14:sizeRelV relativeFrom="margin">
              <wp14:pctHeight>0</wp14:pctHeight>
            </wp14:sizeRelV>
          </wp:anchor>
        </w:drawing>
      </w:r>
    </w:p>
    <w:p w14:paraId="0E8FA041" w14:textId="4476DC48" w:rsidR="00D54784" w:rsidRDefault="00D54784" w:rsidP="00D54784">
      <w:pPr>
        <w:ind w:left="720"/>
        <w:rPr>
          <w:i/>
          <w:color w:val="943634"/>
        </w:rPr>
      </w:pPr>
    </w:p>
    <w:p w14:paraId="1EED988A" w14:textId="3DFA00D3" w:rsidR="0017366D" w:rsidRDefault="0017366D" w:rsidP="00D54784">
      <w:pPr>
        <w:ind w:left="720"/>
        <w:rPr>
          <w:i/>
          <w:color w:val="943634"/>
        </w:rPr>
      </w:pPr>
    </w:p>
    <w:p w14:paraId="4864E69A" w14:textId="61EF83F3" w:rsidR="0017366D" w:rsidRDefault="0017366D" w:rsidP="00D54784">
      <w:pPr>
        <w:ind w:left="720"/>
        <w:rPr>
          <w:i/>
          <w:color w:val="943634"/>
        </w:rPr>
      </w:pPr>
    </w:p>
    <w:p w14:paraId="3CA5F198" w14:textId="453238C6" w:rsidR="0017366D" w:rsidRDefault="0017366D" w:rsidP="00D54784">
      <w:pPr>
        <w:ind w:left="720"/>
        <w:rPr>
          <w:i/>
          <w:color w:val="943634"/>
        </w:rPr>
      </w:pPr>
    </w:p>
    <w:p w14:paraId="32B8D4A1" w14:textId="77C1F003" w:rsidR="0017366D" w:rsidRDefault="0017366D" w:rsidP="00D54784">
      <w:pPr>
        <w:ind w:left="720"/>
        <w:rPr>
          <w:i/>
          <w:color w:val="943634"/>
        </w:rPr>
      </w:pPr>
    </w:p>
    <w:p w14:paraId="152D1A28" w14:textId="7E513456" w:rsidR="0017366D" w:rsidRDefault="0017366D" w:rsidP="0017366D">
      <w:pPr>
        <w:rPr>
          <w:i/>
          <w:color w:val="943634"/>
        </w:rPr>
      </w:pPr>
    </w:p>
    <w:p w14:paraId="0C51D635" w14:textId="3C46E8C6" w:rsidR="0017366D" w:rsidRDefault="0017366D" w:rsidP="0017366D">
      <w:pPr>
        <w:rPr>
          <w:i/>
          <w:color w:val="943634"/>
        </w:rPr>
      </w:pPr>
    </w:p>
    <w:p w14:paraId="075CBC77" w14:textId="0BB6CE1E" w:rsidR="0017366D" w:rsidRDefault="0017366D" w:rsidP="0017366D">
      <w:pPr>
        <w:rPr>
          <w:i/>
          <w:color w:val="943634"/>
        </w:rPr>
      </w:pPr>
    </w:p>
    <w:p w14:paraId="7F0E00CE" w14:textId="6205A0DD" w:rsidR="0017366D" w:rsidRDefault="0017366D" w:rsidP="0017366D">
      <w:pPr>
        <w:rPr>
          <w:i/>
          <w:color w:val="943634"/>
        </w:rPr>
      </w:pPr>
    </w:p>
    <w:p w14:paraId="0CF936B3" w14:textId="55E386F4" w:rsidR="0017366D" w:rsidRDefault="0017366D" w:rsidP="0017366D">
      <w:pPr>
        <w:rPr>
          <w:i/>
          <w:color w:val="943634"/>
        </w:rPr>
      </w:pPr>
    </w:p>
    <w:p w14:paraId="14BD1F60" w14:textId="19CCA0A9" w:rsidR="0017366D" w:rsidRDefault="0017366D" w:rsidP="0017366D">
      <w:pPr>
        <w:rPr>
          <w:i/>
          <w:color w:val="943634"/>
        </w:rPr>
      </w:pPr>
    </w:p>
    <w:p w14:paraId="5A3C2E10" w14:textId="5223496C" w:rsidR="0017366D" w:rsidRDefault="0017366D" w:rsidP="0017366D">
      <w:pPr>
        <w:rPr>
          <w:i/>
          <w:color w:val="943634"/>
        </w:rPr>
      </w:pPr>
    </w:p>
    <w:p w14:paraId="2EC4872E" w14:textId="1D3F0752" w:rsidR="0017366D" w:rsidRDefault="0017366D" w:rsidP="0017366D">
      <w:pPr>
        <w:rPr>
          <w:i/>
          <w:color w:val="943634"/>
        </w:rPr>
      </w:pPr>
    </w:p>
    <w:p w14:paraId="16088B44" w14:textId="72C58D09" w:rsidR="0017366D" w:rsidRDefault="0017366D" w:rsidP="0017366D">
      <w:pPr>
        <w:rPr>
          <w:i/>
          <w:color w:val="943634"/>
        </w:rPr>
      </w:pPr>
    </w:p>
    <w:p w14:paraId="1FC090FA" w14:textId="7969C5CC" w:rsidR="0017366D" w:rsidRDefault="0017366D" w:rsidP="0017366D">
      <w:pPr>
        <w:rPr>
          <w:i/>
          <w:color w:val="943634"/>
        </w:rPr>
      </w:pPr>
    </w:p>
    <w:p w14:paraId="69D60F61" w14:textId="0EDD801F" w:rsidR="0017366D" w:rsidRDefault="0017366D" w:rsidP="0017366D">
      <w:pPr>
        <w:rPr>
          <w:i/>
          <w:color w:val="943634"/>
        </w:rPr>
      </w:pPr>
    </w:p>
    <w:p w14:paraId="6288DB0F" w14:textId="1231D595" w:rsidR="0017366D" w:rsidRDefault="0017366D" w:rsidP="0017366D">
      <w:pPr>
        <w:rPr>
          <w:i/>
          <w:color w:val="943634"/>
        </w:rPr>
      </w:pPr>
    </w:p>
    <w:p w14:paraId="1CDB6084" w14:textId="67BE88BA" w:rsidR="0017366D" w:rsidRDefault="0017366D" w:rsidP="0017366D">
      <w:pPr>
        <w:rPr>
          <w:i/>
          <w:color w:val="943634"/>
        </w:rPr>
      </w:pPr>
    </w:p>
    <w:p w14:paraId="13903664" w14:textId="631AA36C" w:rsidR="0017366D" w:rsidRDefault="0017366D" w:rsidP="0017366D">
      <w:pPr>
        <w:rPr>
          <w:i/>
          <w:color w:val="943634"/>
        </w:rPr>
      </w:pPr>
    </w:p>
    <w:p w14:paraId="0FFC63BE" w14:textId="0DB7747E" w:rsidR="0017366D" w:rsidRDefault="0017366D" w:rsidP="0017366D">
      <w:pPr>
        <w:rPr>
          <w:i/>
          <w:color w:val="943634"/>
        </w:rPr>
      </w:pPr>
    </w:p>
    <w:p w14:paraId="51FCB6DA" w14:textId="270CD35D" w:rsidR="0017366D" w:rsidRDefault="0017366D" w:rsidP="0017366D">
      <w:pPr>
        <w:rPr>
          <w:i/>
          <w:color w:val="943634"/>
        </w:rPr>
      </w:pPr>
    </w:p>
    <w:p w14:paraId="32156024" w14:textId="0EE08232" w:rsidR="0017366D" w:rsidRDefault="0017366D" w:rsidP="0017366D">
      <w:pPr>
        <w:rPr>
          <w:i/>
          <w:color w:val="943634"/>
        </w:rPr>
      </w:pPr>
    </w:p>
    <w:p w14:paraId="55EF6C03" w14:textId="089C06D2" w:rsidR="0017366D" w:rsidRDefault="0017366D" w:rsidP="0017366D">
      <w:pPr>
        <w:rPr>
          <w:i/>
          <w:color w:val="943634"/>
        </w:rPr>
      </w:pPr>
    </w:p>
    <w:p w14:paraId="64BE606E" w14:textId="5619FEA0" w:rsidR="0017366D" w:rsidRDefault="0017366D" w:rsidP="0017366D">
      <w:pPr>
        <w:rPr>
          <w:i/>
          <w:color w:val="943634"/>
        </w:rPr>
      </w:pPr>
    </w:p>
    <w:p w14:paraId="3E4A134C" w14:textId="46F5D361" w:rsidR="0017366D" w:rsidRDefault="0017366D" w:rsidP="0017366D">
      <w:pPr>
        <w:rPr>
          <w:i/>
          <w:color w:val="943634"/>
        </w:rPr>
      </w:pPr>
    </w:p>
    <w:p w14:paraId="5FBB0282" w14:textId="46146983" w:rsidR="0017366D" w:rsidRDefault="0017366D" w:rsidP="0017366D">
      <w:pPr>
        <w:rPr>
          <w:i/>
          <w:color w:val="943634"/>
        </w:rPr>
      </w:pPr>
    </w:p>
    <w:p w14:paraId="18209CD6" w14:textId="10814405" w:rsidR="0017366D" w:rsidRDefault="0017366D" w:rsidP="0017366D">
      <w:pPr>
        <w:rPr>
          <w:i/>
          <w:color w:val="943634"/>
        </w:rPr>
      </w:pPr>
    </w:p>
    <w:p w14:paraId="4A1B28CA" w14:textId="282EDC1F" w:rsidR="0017366D" w:rsidRDefault="0017366D" w:rsidP="0017366D">
      <w:pPr>
        <w:rPr>
          <w:i/>
          <w:color w:val="943634"/>
        </w:rPr>
      </w:pPr>
    </w:p>
    <w:p w14:paraId="28BF634F" w14:textId="55040E05" w:rsidR="0017366D" w:rsidRDefault="0017366D" w:rsidP="0017366D">
      <w:pPr>
        <w:rPr>
          <w:i/>
          <w:color w:val="943634"/>
        </w:rPr>
      </w:pPr>
    </w:p>
    <w:p w14:paraId="179AB68D" w14:textId="7C52BC88" w:rsidR="0017366D" w:rsidRDefault="0017366D" w:rsidP="0017366D">
      <w:pPr>
        <w:rPr>
          <w:i/>
          <w:color w:val="943634"/>
        </w:rPr>
      </w:pPr>
    </w:p>
    <w:p w14:paraId="0D17B4CE" w14:textId="29BDFD01" w:rsidR="0017366D" w:rsidRDefault="0017366D" w:rsidP="0017366D">
      <w:pPr>
        <w:rPr>
          <w:i/>
          <w:color w:val="943634"/>
        </w:rPr>
      </w:pPr>
    </w:p>
    <w:p w14:paraId="789FE2AE" w14:textId="266D07D9" w:rsidR="0017366D" w:rsidRDefault="0017366D" w:rsidP="0017366D">
      <w:pPr>
        <w:rPr>
          <w:i/>
          <w:color w:val="943634"/>
        </w:rPr>
      </w:pPr>
    </w:p>
    <w:p w14:paraId="3FD2D6F0" w14:textId="4C17D944" w:rsidR="0017366D" w:rsidRDefault="0017366D" w:rsidP="0017366D">
      <w:pPr>
        <w:rPr>
          <w:i/>
          <w:color w:val="943634"/>
        </w:rPr>
      </w:pPr>
    </w:p>
    <w:p w14:paraId="49F6F5DF" w14:textId="410A8DBD" w:rsidR="0017366D" w:rsidRDefault="0017366D" w:rsidP="0017366D">
      <w:pPr>
        <w:rPr>
          <w:i/>
          <w:color w:val="943634"/>
        </w:rPr>
      </w:pPr>
    </w:p>
    <w:p w14:paraId="4CEC7023" w14:textId="02EBB3E6" w:rsidR="0017366D" w:rsidRDefault="0017366D" w:rsidP="0017366D">
      <w:pPr>
        <w:rPr>
          <w:i/>
          <w:color w:val="943634"/>
        </w:rPr>
      </w:pPr>
    </w:p>
    <w:p w14:paraId="27612299" w14:textId="02CB644A" w:rsidR="0017366D" w:rsidRDefault="0017366D" w:rsidP="0017366D">
      <w:pPr>
        <w:rPr>
          <w:i/>
          <w:color w:val="943634"/>
        </w:rPr>
      </w:pPr>
    </w:p>
    <w:p w14:paraId="4FD30DA6" w14:textId="4ED14E8D" w:rsidR="0017366D" w:rsidRDefault="0017366D" w:rsidP="0017366D">
      <w:pPr>
        <w:rPr>
          <w:i/>
          <w:color w:val="943634"/>
        </w:rPr>
      </w:pPr>
    </w:p>
    <w:p w14:paraId="4EBF5CD3" w14:textId="6D3B80BF" w:rsidR="0017366D" w:rsidRDefault="0017366D" w:rsidP="0017366D">
      <w:pPr>
        <w:rPr>
          <w:i/>
          <w:color w:val="943634"/>
        </w:rPr>
      </w:pPr>
    </w:p>
    <w:p w14:paraId="1EC701B2" w14:textId="7A42D0A4" w:rsidR="0017366D" w:rsidRDefault="0017366D" w:rsidP="0017366D">
      <w:pPr>
        <w:rPr>
          <w:i/>
          <w:color w:val="943634"/>
        </w:rPr>
      </w:pPr>
    </w:p>
    <w:p w14:paraId="704B2DBE" w14:textId="77777777" w:rsidR="0017366D" w:rsidRDefault="0017366D" w:rsidP="0017366D">
      <w:pPr>
        <w:rPr>
          <w:i/>
          <w:color w:val="943634"/>
        </w:rPr>
      </w:pPr>
    </w:p>
    <w:p w14:paraId="3DE9264B" w14:textId="3A93789C" w:rsidR="00102F47" w:rsidRDefault="0017366D" w:rsidP="00D54784">
      <w:pPr>
        <w:pStyle w:val="Heading2"/>
        <w:rPr>
          <w:rFonts w:ascii="Times New Roman" w:hAnsi="Times New Roman"/>
        </w:rPr>
      </w:pPr>
      <w:bookmarkStart w:id="6" w:name="_Toc285793959"/>
      <w:r>
        <w:rPr>
          <w:rFonts w:ascii="Times New Roman" w:hAnsi="Times New Roman"/>
        </w:rPr>
        <w:lastRenderedPageBreak/>
        <w:t>P</w:t>
      </w:r>
      <w:r w:rsidR="00D54784" w:rsidRPr="00CE4FC0">
        <w:rPr>
          <w:rFonts w:ascii="Times New Roman" w:hAnsi="Times New Roman"/>
        </w:rPr>
        <w:t>ackage Design</w:t>
      </w:r>
      <w:bookmarkEnd w:id="6"/>
    </w:p>
    <w:p w14:paraId="3703955C" w14:textId="1ADC6880" w:rsidR="00D54784" w:rsidRPr="00CE4FC0" w:rsidRDefault="009107BC" w:rsidP="00102F47">
      <w:pPr>
        <w:pStyle w:val="Heading2"/>
        <w:numPr>
          <w:ilvl w:val="0"/>
          <w:numId w:val="0"/>
        </w:numPr>
        <w:ind w:left="720"/>
        <w:jc w:val="center"/>
        <w:rPr>
          <w:rFonts w:ascii="Times New Roman" w:hAnsi="Times New Roman"/>
        </w:rPr>
      </w:pPr>
      <w:r>
        <w:rPr>
          <w:noProof/>
        </w:rPr>
        <w:drawing>
          <wp:inline distT="0" distB="0" distL="0" distR="0" wp14:anchorId="14A1BA2A" wp14:editId="4F01CD61">
            <wp:extent cx="4882551" cy="35445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86708" cy="3547562"/>
                    </a:xfrm>
                    <a:prstGeom prst="rect">
                      <a:avLst/>
                    </a:prstGeom>
                  </pic:spPr>
                </pic:pic>
              </a:graphicData>
            </a:graphic>
          </wp:inline>
        </w:drawing>
      </w:r>
    </w:p>
    <w:p w14:paraId="076E8D00" w14:textId="0963DD58" w:rsidR="00102F47" w:rsidRDefault="00102F47" w:rsidP="00102F47">
      <w:pPr>
        <w:pStyle w:val="Heading2"/>
        <w:numPr>
          <w:ilvl w:val="0"/>
          <w:numId w:val="0"/>
        </w:numPr>
        <w:ind w:left="720"/>
        <w:rPr>
          <w:rFonts w:ascii="Times New Roman" w:hAnsi="Times New Roman"/>
        </w:rPr>
      </w:pPr>
      <w:bookmarkStart w:id="7" w:name="_Toc285793960"/>
    </w:p>
    <w:p w14:paraId="6A9606B3" w14:textId="2EC645BF" w:rsidR="00D54784" w:rsidRPr="00CE4FC0" w:rsidRDefault="00D54784" w:rsidP="00D54784">
      <w:pPr>
        <w:pStyle w:val="Heading2"/>
        <w:rPr>
          <w:rFonts w:ascii="Times New Roman" w:hAnsi="Times New Roman"/>
        </w:rPr>
      </w:pPr>
      <w:r w:rsidRPr="00CE4FC0">
        <w:rPr>
          <w:rFonts w:ascii="Times New Roman" w:hAnsi="Times New Roman"/>
        </w:rPr>
        <w:t>Component and Deployment Diagrams</w:t>
      </w:r>
      <w:bookmarkEnd w:id="7"/>
    </w:p>
    <w:p w14:paraId="49CDF782" w14:textId="445C71A6" w:rsidR="00262542" w:rsidRDefault="005A64AF" w:rsidP="005A64AF">
      <w:pPr>
        <w:pStyle w:val="Heading1"/>
        <w:numPr>
          <w:ilvl w:val="0"/>
          <w:numId w:val="0"/>
        </w:numPr>
        <w:tabs>
          <w:tab w:val="left" w:pos="720"/>
        </w:tabs>
        <w:ind w:left="720" w:hanging="720"/>
        <w:rPr>
          <w:rFonts w:ascii="Times New Roman" w:hAnsi="Times New Roman"/>
        </w:rPr>
      </w:pPr>
      <w:r>
        <w:rPr>
          <w:noProof/>
        </w:rPr>
        <w:drawing>
          <wp:inline distT="0" distB="0" distL="0" distR="0" wp14:anchorId="2C88BD72" wp14:editId="2F264019">
            <wp:extent cx="5943600" cy="3362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p>
    <w:p w14:paraId="2980D395" w14:textId="4E584074" w:rsidR="005A64AF" w:rsidRDefault="005A64AF" w:rsidP="005A64AF"/>
    <w:p w14:paraId="2AAD8A84" w14:textId="77777777" w:rsidR="005A64AF" w:rsidRDefault="005A64AF" w:rsidP="005A64AF"/>
    <w:p w14:paraId="4E3AE3C6" w14:textId="77777777" w:rsidR="005A64AF" w:rsidRPr="005A64AF" w:rsidRDefault="005A64AF" w:rsidP="005A64AF"/>
    <w:p w14:paraId="72391AE9" w14:textId="0F36CCD3" w:rsidR="005A64AF" w:rsidRPr="005A64AF" w:rsidRDefault="00262542" w:rsidP="005A64AF">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14:paraId="65B42E13" w14:textId="65A9D8D3" w:rsidR="005A64AF" w:rsidRPr="00D32896" w:rsidRDefault="00D54784" w:rsidP="005A64AF">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14:paraId="67FEAE0F" w14:textId="71322037" w:rsidR="00934A61"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14:paraId="3AF8ADD9" w14:textId="695D0382" w:rsidR="001B7750" w:rsidRPr="001B7750" w:rsidRDefault="001B7750" w:rsidP="00A26E91">
      <w:pPr>
        <w:ind w:left="709"/>
        <w:rPr>
          <w:b/>
          <w:i/>
          <w:color w:val="943634"/>
        </w:rPr>
      </w:pPr>
      <w:r w:rsidRPr="001B7750">
        <w:rPr>
          <w:b/>
        </w:rPr>
        <w:t>Sequence Diagram</w:t>
      </w:r>
    </w:p>
    <w:p w14:paraId="1E3BE161" w14:textId="68DEB7D4" w:rsidR="00A26E91" w:rsidRDefault="00A26E91" w:rsidP="00262542">
      <w:pPr>
        <w:ind w:left="709"/>
        <w:rPr>
          <w:i/>
          <w:color w:val="943634"/>
        </w:rPr>
      </w:pPr>
      <w:r>
        <w:rPr>
          <w:noProof/>
        </w:rPr>
        <w:drawing>
          <wp:inline distT="0" distB="0" distL="0" distR="0" wp14:anchorId="0171C168" wp14:editId="3C837A9F">
            <wp:extent cx="5524500" cy="3438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30768" cy="3442426"/>
                    </a:xfrm>
                    <a:prstGeom prst="rect">
                      <a:avLst/>
                    </a:prstGeom>
                  </pic:spPr>
                </pic:pic>
              </a:graphicData>
            </a:graphic>
          </wp:inline>
        </w:drawing>
      </w:r>
    </w:p>
    <w:p w14:paraId="2DBC2FCA" w14:textId="10EC0E75" w:rsidR="00934A61" w:rsidRDefault="00CB4F5E" w:rsidP="00262542">
      <w:pPr>
        <w:pStyle w:val="Heading2"/>
        <w:numPr>
          <w:ilvl w:val="1"/>
          <w:numId w:val="12"/>
        </w:numPr>
        <w:ind w:left="709" w:hanging="709"/>
        <w:rPr>
          <w:rFonts w:ascii="Times New Roman" w:hAnsi="Times New Roman"/>
        </w:rPr>
      </w:pPr>
      <w:bookmarkStart w:id="11" w:name="_Toc285793964"/>
      <w:r>
        <w:rPr>
          <w:noProof/>
        </w:rPr>
        <w:drawing>
          <wp:anchor distT="0" distB="0" distL="114300" distR="114300" simplePos="0" relativeHeight="251661312" behindDoc="1" locked="0" layoutInCell="1" allowOverlap="1" wp14:anchorId="0042C218" wp14:editId="7D12EC93">
            <wp:simplePos x="0" y="0"/>
            <wp:positionH relativeFrom="column">
              <wp:posOffset>0</wp:posOffset>
            </wp:positionH>
            <wp:positionV relativeFrom="page">
              <wp:posOffset>5907405</wp:posOffset>
            </wp:positionV>
            <wp:extent cx="5935980" cy="34347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434715"/>
                    </a:xfrm>
                    <a:prstGeom prst="rect">
                      <a:avLst/>
                    </a:prstGeom>
                    <a:noFill/>
                    <a:ln>
                      <a:noFill/>
                    </a:ln>
                  </pic:spPr>
                </pic:pic>
              </a:graphicData>
            </a:graphic>
            <wp14:sizeRelH relativeFrom="page">
              <wp14:pctWidth>0</wp14:pctWidth>
            </wp14:sizeRelH>
            <wp14:sizeRelV relativeFrom="page">
              <wp14:pctHeight>0</wp14:pctHeight>
            </wp14:sizeRelV>
          </wp:anchor>
        </w:drawing>
      </w:r>
      <w:r w:rsidR="00D54784" w:rsidRPr="00CE4FC0">
        <w:rPr>
          <w:rFonts w:ascii="Times New Roman" w:hAnsi="Times New Roman"/>
        </w:rPr>
        <w:t xml:space="preserve">Class </w:t>
      </w:r>
      <w:r w:rsidR="00842479" w:rsidRPr="00CE4FC0">
        <w:rPr>
          <w:rFonts w:ascii="Times New Roman" w:hAnsi="Times New Roman"/>
        </w:rPr>
        <w:t>Design</w:t>
      </w:r>
      <w:bookmarkEnd w:id="11"/>
    </w:p>
    <w:p w14:paraId="38C3A254" w14:textId="31CF80C1" w:rsidR="00CB4F5E" w:rsidRDefault="00CB4F5E" w:rsidP="00D32896">
      <w:pPr>
        <w:jc w:val="center"/>
      </w:pPr>
    </w:p>
    <w:p w14:paraId="188292DA" w14:textId="1F585FD8" w:rsidR="00CB4F5E" w:rsidRDefault="00CB4F5E" w:rsidP="00D32896">
      <w:pPr>
        <w:jc w:val="center"/>
      </w:pPr>
    </w:p>
    <w:p w14:paraId="5C5C4AA5" w14:textId="4AF34F95" w:rsidR="001B7750" w:rsidRDefault="001B7750" w:rsidP="00D32896">
      <w:pPr>
        <w:jc w:val="center"/>
      </w:pPr>
    </w:p>
    <w:p w14:paraId="7340DFFE" w14:textId="45EB3B43" w:rsidR="00CB4F5E" w:rsidRDefault="00CB4F5E" w:rsidP="00D32896">
      <w:pPr>
        <w:jc w:val="center"/>
      </w:pPr>
    </w:p>
    <w:p w14:paraId="6C4D4504" w14:textId="24417520" w:rsidR="00CB4F5E" w:rsidRDefault="00CB4F5E" w:rsidP="00D32896">
      <w:pPr>
        <w:jc w:val="center"/>
      </w:pPr>
    </w:p>
    <w:p w14:paraId="7E370246" w14:textId="2739ECDE" w:rsidR="00CB4F5E" w:rsidRDefault="00CB4F5E" w:rsidP="00D32896">
      <w:pPr>
        <w:jc w:val="center"/>
      </w:pPr>
    </w:p>
    <w:p w14:paraId="7440D072" w14:textId="7D382CF1" w:rsidR="00CB4F5E" w:rsidRDefault="00CB4F5E" w:rsidP="00D32896">
      <w:pPr>
        <w:jc w:val="center"/>
      </w:pPr>
    </w:p>
    <w:p w14:paraId="6F211E2C" w14:textId="432AB3FC" w:rsidR="00CB4F5E" w:rsidRDefault="00CB4F5E" w:rsidP="00D32896">
      <w:pPr>
        <w:jc w:val="center"/>
      </w:pPr>
    </w:p>
    <w:p w14:paraId="5847A97B" w14:textId="09DF1753" w:rsidR="00CB4F5E" w:rsidRDefault="00CB4F5E" w:rsidP="00D32896">
      <w:pPr>
        <w:jc w:val="center"/>
      </w:pPr>
    </w:p>
    <w:p w14:paraId="4E8E8D9D" w14:textId="3035254D" w:rsidR="00CB4F5E" w:rsidRDefault="00CB4F5E" w:rsidP="00D32896">
      <w:pPr>
        <w:jc w:val="center"/>
      </w:pPr>
    </w:p>
    <w:p w14:paraId="01E4B8F1" w14:textId="02736F3E" w:rsidR="00CB4F5E" w:rsidRDefault="00CB4F5E" w:rsidP="00D32896">
      <w:pPr>
        <w:jc w:val="center"/>
      </w:pPr>
    </w:p>
    <w:p w14:paraId="217F3F8B" w14:textId="3AEF49A7" w:rsidR="00CB4F5E" w:rsidRDefault="00CB4F5E" w:rsidP="00D32896">
      <w:pPr>
        <w:jc w:val="center"/>
      </w:pPr>
    </w:p>
    <w:p w14:paraId="08E96729" w14:textId="64BEABAC" w:rsidR="00CB4F5E" w:rsidRDefault="00CB4F5E" w:rsidP="00D32896">
      <w:pPr>
        <w:jc w:val="center"/>
      </w:pPr>
    </w:p>
    <w:p w14:paraId="01CCDDD3" w14:textId="286269C0" w:rsidR="00CB4F5E" w:rsidRDefault="00CB4F5E" w:rsidP="00D32896">
      <w:pPr>
        <w:jc w:val="center"/>
      </w:pPr>
    </w:p>
    <w:p w14:paraId="627FC5F0" w14:textId="6C14AE32" w:rsidR="00CB4F5E" w:rsidRDefault="00CB4F5E" w:rsidP="00D32896">
      <w:pPr>
        <w:jc w:val="center"/>
      </w:pPr>
    </w:p>
    <w:p w14:paraId="706BB39D" w14:textId="0BF95940" w:rsidR="00CB4F5E" w:rsidRDefault="00CB4F5E" w:rsidP="00D32896">
      <w:pPr>
        <w:jc w:val="center"/>
      </w:pPr>
    </w:p>
    <w:p w14:paraId="77E191B6" w14:textId="67F0F42F" w:rsidR="00CB4F5E" w:rsidRDefault="00CB4F5E" w:rsidP="00D32896">
      <w:pPr>
        <w:jc w:val="center"/>
      </w:pPr>
    </w:p>
    <w:p w14:paraId="21D4A371" w14:textId="6AAFA006" w:rsidR="00CB4F5E" w:rsidRDefault="00CB4F5E" w:rsidP="00D32896">
      <w:pPr>
        <w:jc w:val="center"/>
      </w:pPr>
    </w:p>
    <w:p w14:paraId="6E9AEC3B" w14:textId="77F0749E" w:rsidR="00CB4F5E" w:rsidRDefault="00CB4F5E" w:rsidP="00D32896">
      <w:pPr>
        <w:jc w:val="center"/>
      </w:pPr>
    </w:p>
    <w:p w14:paraId="5EB6C0D1" w14:textId="08EDE015" w:rsidR="00CB4F5E" w:rsidRDefault="00CB4F5E" w:rsidP="00D32896">
      <w:pPr>
        <w:jc w:val="center"/>
      </w:pPr>
    </w:p>
    <w:p w14:paraId="3E2F207C" w14:textId="77777777" w:rsidR="00CB4F5E" w:rsidRPr="001B7750" w:rsidRDefault="00CB4F5E" w:rsidP="00D32896">
      <w:pPr>
        <w:jc w:val="center"/>
      </w:pPr>
    </w:p>
    <w:p w14:paraId="44471A7F" w14:textId="5205AFBF" w:rsidR="00EA67BF" w:rsidRPr="001B7750" w:rsidRDefault="00D54784" w:rsidP="001B7750">
      <w:pPr>
        <w:pStyle w:val="Heading1"/>
        <w:numPr>
          <w:ilvl w:val="0"/>
          <w:numId w:val="12"/>
        </w:numPr>
        <w:ind w:left="709" w:hanging="709"/>
        <w:rPr>
          <w:rFonts w:ascii="Times New Roman" w:hAnsi="Times New Roman"/>
        </w:rPr>
      </w:pPr>
      <w:bookmarkStart w:id="12" w:name="_Toc285793965"/>
      <w:r w:rsidRPr="001B7750">
        <w:rPr>
          <w:rFonts w:ascii="Times New Roman" w:hAnsi="Times New Roman"/>
        </w:rPr>
        <w:lastRenderedPageBreak/>
        <w:t>Data Model</w:t>
      </w:r>
      <w:bookmarkEnd w:id="12"/>
    </w:p>
    <w:p w14:paraId="76D05EB0" w14:textId="6F85BE95" w:rsidR="00D54784" w:rsidRPr="00CE4FC0" w:rsidRDefault="000856D7" w:rsidP="00D32896">
      <w:pPr>
        <w:ind w:left="709"/>
        <w:jc w:val="center"/>
        <w:rPr>
          <w:i/>
          <w:color w:val="943634"/>
        </w:rPr>
      </w:pPr>
      <w:r>
        <w:rPr>
          <w:noProof/>
        </w:rPr>
        <w:drawing>
          <wp:inline distT="0" distB="0" distL="0" distR="0" wp14:anchorId="78ED4E0A" wp14:editId="791C02D1">
            <wp:extent cx="5943600" cy="57905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5790565"/>
                    </a:xfrm>
                    <a:prstGeom prst="rect">
                      <a:avLst/>
                    </a:prstGeom>
                  </pic:spPr>
                </pic:pic>
              </a:graphicData>
            </a:graphic>
          </wp:inline>
        </w:drawing>
      </w:r>
    </w:p>
    <w:p w14:paraId="32CD7D00" w14:textId="144E2C85" w:rsidR="00D54784" w:rsidRDefault="000856D7" w:rsidP="00262542">
      <w:pPr>
        <w:pStyle w:val="Heading1"/>
        <w:numPr>
          <w:ilvl w:val="0"/>
          <w:numId w:val="12"/>
        </w:numPr>
        <w:ind w:left="709" w:hanging="709"/>
        <w:rPr>
          <w:rFonts w:ascii="Times New Roman" w:hAnsi="Times New Roman"/>
        </w:rPr>
      </w:pPr>
      <w:r>
        <w:rPr>
          <w:rFonts w:ascii="Times New Roman" w:hAnsi="Times New Roman"/>
        </w:rPr>
        <w:t>System Testing</w:t>
      </w:r>
    </w:p>
    <w:p w14:paraId="10366E8A" w14:textId="77777777" w:rsidR="000856D7" w:rsidRDefault="000856D7" w:rsidP="000856D7">
      <w:r>
        <w:t xml:space="preserve">• </w:t>
      </w:r>
      <w:r w:rsidRPr="000856D7">
        <w:rPr>
          <w:b/>
        </w:rPr>
        <w:t xml:space="preserve">Unit testing </w:t>
      </w:r>
      <w:r>
        <w:t xml:space="preserve">is a software testing method by which individual units of source code, sets of one or more computer </w:t>
      </w:r>
    </w:p>
    <w:p w14:paraId="5988BDFB" w14:textId="77777777" w:rsidR="000856D7" w:rsidRDefault="000856D7" w:rsidP="000856D7">
      <w:r>
        <w:t xml:space="preserve">program modules together with associated control data, usage procedures, and operating procedures, are tested to determine whether they are fit for use. </w:t>
      </w:r>
    </w:p>
    <w:p w14:paraId="3E59A7B0" w14:textId="77777777" w:rsidR="000856D7" w:rsidRDefault="000856D7" w:rsidP="000856D7">
      <w:r>
        <w:t xml:space="preserve">• </w:t>
      </w:r>
      <w:r w:rsidRPr="000856D7">
        <w:rPr>
          <w:b/>
        </w:rPr>
        <w:t>Graphical user interface testing</w:t>
      </w:r>
      <w:r>
        <w:t xml:space="preserve"> is the process of testing a product's graphical user interface to ensure it meets its specifications. This is normally done </w:t>
      </w:r>
      <w:proofErr w:type="gramStart"/>
      <w:r>
        <w:t>through the use of</w:t>
      </w:r>
      <w:proofErr w:type="gramEnd"/>
      <w:r>
        <w:t xml:space="preserve"> a variety of test cases. To generate a set of test cases, test designers attempt to cover all the functionality of the system and fully exercise the GUI itself. </w:t>
      </w:r>
    </w:p>
    <w:p w14:paraId="03B416F1" w14:textId="6DED2963" w:rsidR="000856D7" w:rsidRDefault="000856D7" w:rsidP="000856D7">
      <w:r w:rsidRPr="000856D7">
        <w:rPr>
          <w:b/>
        </w:rPr>
        <w:t>• Usability testing</w:t>
      </w:r>
      <w:r>
        <w:t xml:space="preserve"> is a technique used in user-centered interaction design to evaluate a product by testing it on users. Setting up a usability test involves carefully creating a scenario, or realistic situation, wherein the person performs a list of tasks using the product being tested while observers watch and take notes (dynamic verification). </w:t>
      </w:r>
    </w:p>
    <w:p w14:paraId="160E9E2B" w14:textId="77777777" w:rsidR="000856D7" w:rsidRPr="000856D7" w:rsidRDefault="000856D7" w:rsidP="000856D7"/>
    <w:p w14:paraId="0129D39D" w14:textId="77777777" w:rsidR="007E4D26" w:rsidRPr="00CE4FC0" w:rsidRDefault="007E4D26" w:rsidP="007E4D26">
      <w:pPr>
        <w:ind w:firstLine="720"/>
        <w:rPr>
          <w:i/>
          <w:color w:val="943634"/>
        </w:rPr>
      </w:pPr>
    </w:p>
    <w:p w14:paraId="3CA7D3E0" w14:textId="77777777" w:rsidR="007E4D26" w:rsidRPr="00CE4FC0" w:rsidRDefault="007E4D26" w:rsidP="001F30EF">
      <w:pPr>
        <w:pStyle w:val="Heading1"/>
        <w:numPr>
          <w:ilvl w:val="0"/>
          <w:numId w:val="3"/>
        </w:numPr>
        <w:ind w:left="709" w:hanging="709"/>
        <w:rPr>
          <w:rFonts w:ascii="Times New Roman" w:hAnsi="Times New Roman"/>
        </w:rPr>
      </w:pPr>
      <w:bookmarkStart w:id="13" w:name="_Toc285793974"/>
      <w:r w:rsidRPr="00CE4FC0">
        <w:rPr>
          <w:rFonts w:ascii="Times New Roman" w:hAnsi="Times New Roman"/>
        </w:rPr>
        <w:lastRenderedPageBreak/>
        <w:t>Bibliography</w:t>
      </w:r>
      <w:bookmarkEnd w:id="13"/>
    </w:p>
    <w:p w14:paraId="0D7807CE" w14:textId="77777777" w:rsidR="007E4D26" w:rsidRPr="00CE4FC0" w:rsidRDefault="007E4D26" w:rsidP="00EA67BF"/>
    <w:p w14:paraId="50D01718" w14:textId="77777777" w:rsidR="00934A61" w:rsidRPr="00CE4FC0" w:rsidRDefault="00934A61" w:rsidP="00934A61">
      <w:pPr>
        <w:ind w:left="720"/>
      </w:pPr>
    </w:p>
    <w:p w14:paraId="661B9F7B" w14:textId="01DAAB20" w:rsidR="000856D7" w:rsidRDefault="000856D7" w:rsidP="000856D7">
      <w:hyperlink r:id="rId15" w:history="1">
        <w:r w:rsidRPr="000856D7">
          <w:rPr>
            <w:rStyle w:val="Hyperlink"/>
          </w:rPr>
          <w:t>https://msdn.microsoft.com/en-us/library/ee658109.aspx</w:t>
        </w:r>
      </w:hyperlink>
      <w:r>
        <w:t xml:space="preserve"> </w:t>
      </w:r>
    </w:p>
    <w:p w14:paraId="5A12C278" w14:textId="6E7D7A63" w:rsidR="00934A61" w:rsidRPr="00CE4FC0" w:rsidRDefault="000856D7" w:rsidP="000856D7">
      <w:hyperlink r:id="rId16" w:history="1">
        <w:r w:rsidRPr="000856D7">
          <w:rPr>
            <w:rStyle w:val="Hyperlink"/>
          </w:rPr>
          <w:t>https://www.oreilly.com/ideas/software-architecture-patterns/page/2/layered-architecture</w:t>
        </w:r>
      </w:hyperlink>
      <w:r>
        <w:t xml:space="preserve"> </w:t>
      </w:r>
      <w:hyperlink r:id="rId17" w:history="1">
        <w:r w:rsidRPr="000856D7">
          <w:rPr>
            <w:rStyle w:val="Hyperlink"/>
          </w:rPr>
          <w:t>https://en.wikipedia.org/wiki/System_testing</w:t>
        </w:r>
      </w:hyperlink>
    </w:p>
    <w:sectPr w:rsidR="00934A61" w:rsidRPr="00CE4FC0" w:rsidSect="00145608">
      <w:headerReference w:type="default" r:id="rId18"/>
      <w:footerReference w:type="default" r:id="rId19"/>
      <w:headerReference w:type="first" r:id="rId20"/>
      <w:foot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314D2" w14:textId="77777777" w:rsidR="00477B18" w:rsidRDefault="00477B18" w:rsidP="00A62B22">
      <w:pPr>
        <w:spacing w:line="240" w:lineRule="auto"/>
      </w:pPr>
      <w:r>
        <w:separator/>
      </w:r>
    </w:p>
  </w:endnote>
  <w:endnote w:type="continuationSeparator" w:id="0">
    <w:p w14:paraId="5A9CC43F" w14:textId="77777777" w:rsidR="00477B18" w:rsidRDefault="00477B18"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328DD"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46936F57"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478E5553" w14:textId="77777777">
      <w:tc>
        <w:tcPr>
          <w:tcW w:w="3162" w:type="dxa"/>
          <w:tcBorders>
            <w:top w:val="nil"/>
            <w:left w:val="nil"/>
            <w:bottom w:val="nil"/>
            <w:right w:val="nil"/>
          </w:tcBorders>
        </w:tcPr>
        <w:p w14:paraId="7A9CFB01" w14:textId="77777777" w:rsidR="00145608" w:rsidRDefault="00145608">
          <w:pPr>
            <w:ind w:right="360"/>
          </w:pPr>
        </w:p>
      </w:tc>
      <w:tc>
        <w:tcPr>
          <w:tcW w:w="3162" w:type="dxa"/>
          <w:tcBorders>
            <w:top w:val="nil"/>
            <w:left w:val="nil"/>
            <w:bottom w:val="nil"/>
            <w:right w:val="nil"/>
          </w:tcBorders>
        </w:tcPr>
        <w:p w14:paraId="735656B0" w14:textId="77777777" w:rsidR="00145608" w:rsidRDefault="00145608">
          <w:pPr>
            <w:jc w:val="center"/>
          </w:pPr>
        </w:p>
      </w:tc>
      <w:tc>
        <w:tcPr>
          <w:tcW w:w="3162" w:type="dxa"/>
          <w:tcBorders>
            <w:top w:val="nil"/>
            <w:left w:val="nil"/>
            <w:bottom w:val="nil"/>
            <w:right w:val="nil"/>
          </w:tcBorders>
        </w:tcPr>
        <w:p w14:paraId="5248A27C"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3A6C28AB"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585A0"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44C9A" w14:textId="77777777" w:rsidR="00477B18" w:rsidRDefault="00477B18" w:rsidP="00A62B22">
      <w:pPr>
        <w:spacing w:line="240" w:lineRule="auto"/>
      </w:pPr>
      <w:r>
        <w:separator/>
      </w:r>
    </w:p>
  </w:footnote>
  <w:footnote w:type="continuationSeparator" w:id="0">
    <w:p w14:paraId="15B4F2BC" w14:textId="77777777" w:rsidR="00477B18" w:rsidRDefault="00477B18"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5E90562B" w14:textId="77777777">
      <w:tc>
        <w:tcPr>
          <w:tcW w:w="6379" w:type="dxa"/>
        </w:tcPr>
        <w:p w14:paraId="5F7F1E7D" w14:textId="64F2E1CF" w:rsidR="00145608" w:rsidRDefault="00CD1B6A">
          <w:r>
            <w:fldChar w:fldCharType="begin"/>
          </w:r>
          <w:r>
            <w:instrText xml:space="preserve"> SUBJECT  \* MERGEFORMAT </w:instrText>
          </w:r>
          <w:r>
            <w:fldChar w:fldCharType="end"/>
          </w:r>
        </w:p>
      </w:tc>
      <w:tc>
        <w:tcPr>
          <w:tcW w:w="3179" w:type="dxa"/>
        </w:tcPr>
        <w:p w14:paraId="2AC18ECF" w14:textId="30DC5C7D" w:rsidR="00145608" w:rsidRDefault="0085767F">
          <w:pPr>
            <w:tabs>
              <w:tab w:val="left" w:pos="1135"/>
            </w:tabs>
            <w:spacing w:before="40"/>
            <w:ind w:right="68"/>
          </w:pPr>
          <w:r>
            <w:t xml:space="preserve">  Version:           </w:t>
          </w:r>
          <w:r w:rsidR="00E14F0A">
            <w:t>4</w:t>
          </w:r>
          <w:r>
            <w:t>.0</w:t>
          </w:r>
        </w:p>
      </w:tc>
    </w:tr>
    <w:tr w:rsidR="00145608" w14:paraId="2ADC4142" w14:textId="77777777">
      <w:tc>
        <w:tcPr>
          <w:tcW w:w="6379" w:type="dxa"/>
        </w:tcPr>
        <w:p w14:paraId="62468796" w14:textId="741241D0" w:rsidR="00145608" w:rsidRDefault="00CD1B6A" w:rsidP="00A62B22">
          <w:r>
            <w:fldChar w:fldCharType="begin"/>
          </w:r>
          <w:r>
            <w:instrText xml:space="preserve"> TITLE  \* MERGEFORMAT </w:instrText>
          </w:r>
          <w:r>
            <w:fldChar w:fldCharType="end"/>
          </w:r>
        </w:p>
      </w:tc>
      <w:tc>
        <w:tcPr>
          <w:tcW w:w="3179" w:type="dxa"/>
        </w:tcPr>
        <w:p w14:paraId="46CC68C6" w14:textId="0ACBC676" w:rsidR="00145608" w:rsidRDefault="0085767F">
          <w:r>
            <w:t xml:space="preserve">  Date:  </w:t>
          </w:r>
          <w:r w:rsidR="00E14F0A">
            <w:t>3</w:t>
          </w:r>
          <w:r w:rsidR="008C64FB">
            <w:t>0</w:t>
          </w:r>
          <w:r w:rsidR="001B7750">
            <w:t>.0</w:t>
          </w:r>
          <w:r w:rsidR="00E14F0A">
            <w:t>5</w:t>
          </w:r>
          <w:r w:rsidR="001B7750">
            <w:t>.2018</w:t>
          </w:r>
        </w:p>
      </w:tc>
    </w:tr>
    <w:tr w:rsidR="00145608" w14:paraId="1143F9D0" w14:textId="77777777">
      <w:tc>
        <w:tcPr>
          <w:tcW w:w="9558" w:type="dxa"/>
          <w:gridSpan w:val="2"/>
        </w:tcPr>
        <w:p w14:paraId="5EC045D6" w14:textId="7982C24E" w:rsidR="00145608" w:rsidRDefault="00145608"/>
      </w:tc>
    </w:tr>
  </w:tbl>
  <w:p w14:paraId="77D35695"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B01B1"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856D7"/>
    <w:rsid w:val="00097566"/>
    <w:rsid w:val="00102F47"/>
    <w:rsid w:val="00104ED8"/>
    <w:rsid w:val="00121EAF"/>
    <w:rsid w:val="00141E17"/>
    <w:rsid w:val="00145608"/>
    <w:rsid w:val="0017366D"/>
    <w:rsid w:val="001B7750"/>
    <w:rsid w:val="001C2682"/>
    <w:rsid w:val="001C56D4"/>
    <w:rsid w:val="001F30EF"/>
    <w:rsid w:val="001F34F3"/>
    <w:rsid w:val="0023360C"/>
    <w:rsid w:val="0025137C"/>
    <w:rsid w:val="00262542"/>
    <w:rsid w:val="002731DA"/>
    <w:rsid w:val="00294AD3"/>
    <w:rsid w:val="002F4115"/>
    <w:rsid w:val="002F5B40"/>
    <w:rsid w:val="00387C70"/>
    <w:rsid w:val="003E0060"/>
    <w:rsid w:val="00441759"/>
    <w:rsid w:val="00455674"/>
    <w:rsid w:val="00477B18"/>
    <w:rsid w:val="004C36CC"/>
    <w:rsid w:val="004C40DD"/>
    <w:rsid w:val="004F7992"/>
    <w:rsid w:val="00510302"/>
    <w:rsid w:val="00535995"/>
    <w:rsid w:val="005440CE"/>
    <w:rsid w:val="00555E92"/>
    <w:rsid w:val="005A1B80"/>
    <w:rsid w:val="005A64AF"/>
    <w:rsid w:val="006B37CF"/>
    <w:rsid w:val="007C0639"/>
    <w:rsid w:val="007E4D26"/>
    <w:rsid w:val="007F60AE"/>
    <w:rsid w:val="00810587"/>
    <w:rsid w:val="0083107B"/>
    <w:rsid w:val="00842479"/>
    <w:rsid w:val="00853F01"/>
    <w:rsid w:val="0085767F"/>
    <w:rsid w:val="008929C0"/>
    <w:rsid w:val="008A38E3"/>
    <w:rsid w:val="008B5580"/>
    <w:rsid w:val="008C64FB"/>
    <w:rsid w:val="008E0878"/>
    <w:rsid w:val="009107BC"/>
    <w:rsid w:val="00934A61"/>
    <w:rsid w:val="009B1885"/>
    <w:rsid w:val="009B262E"/>
    <w:rsid w:val="00A26E91"/>
    <w:rsid w:val="00A62B22"/>
    <w:rsid w:val="00A9057F"/>
    <w:rsid w:val="00AB6ACA"/>
    <w:rsid w:val="00AF60EA"/>
    <w:rsid w:val="00BA56F3"/>
    <w:rsid w:val="00BA721F"/>
    <w:rsid w:val="00BC68E4"/>
    <w:rsid w:val="00BE1C11"/>
    <w:rsid w:val="00C06CA0"/>
    <w:rsid w:val="00C115BF"/>
    <w:rsid w:val="00C21B51"/>
    <w:rsid w:val="00C9146D"/>
    <w:rsid w:val="00CB4F5E"/>
    <w:rsid w:val="00CD1B6A"/>
    <w:rsid w:val="00CE4FC0"/>
    <w:rsid w:val="00D2368D"/>
    <w:rsid w:val="00D32896"/>
    <w:rsid w:val="00D54784"/>
    <w:rsid w:val="00DC2B73"/>
    <w:rsid w:val="00DD519B"/>
    <w:rsid w:val="00E14F0A"/>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64A6F"/>
  <w15:docId w15:val="{795798DD-5DAE-43DD-9695-7A84FF82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0856D7"/>
    <w:rPr>
      <w:color w:val="0000FF" w:themeColor="hyperlink"/>
      <w:u w:val="single"/>
    </w:rPr>
  </w:style>
  <w:style w:type="character" w:styleId="UnresolvedMention">
    <w:name w:val="Unresolved Mention"/>
    <w:basedOn w:val="DefaultParagraphFont"/>
    <w:uiPriority w:val="99"/>
    <w:semiHidden/>
    <w:unhideWhenUsed/>
    <w:rsid w:val="000856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89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en.wikipedia.org/wiki/System_testing" TargetMode="External"/><Relationship Id="rId2" Type="http://schemas.openxmlformats.org/officeDocument/2006/relationships/styles" Target="styles.xml"/><Relationship Id="rId16" Type="http://schemas.openxmlformats.org/officeDocument/2006/relationships/hyperlink" Target="https://www.oreilly.com/ideas/software-architecture-patterns/page/2/layered-architecture%20"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msdn.microsoft.com/en-us/library/ee658109.aspx%20"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Acu Raul</cp:lastModifiedBy>
  <cp:revision>16</cp:revision>
  <cp:lastPrinted>2018-05-31T11:28:00Z</cp:lastPrinted>
  <dcterms:created xsi:type="dcterms:W3CDTF">2010-02-24T07:53:00Z</dcterms:created>
  <dcterms:modified xsi:type="dcterms:W3CDTF">2018-05-31T11:28:00Z</dcterms:modified>
</cp:coreProperties>
</file>