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7489" w14:textId="6A7E48DF" w:rsidR="00532505" w:rsidRPr="007E6458" w:rsidRDefault="007D650C">
      <w:r w:rsidRPr="005844A0">
        <w:rPr>
          <w:b/>
          <w:sz w:val="28"/>
          <w:szCs w:val="28"/>
        </w:rPr>
        <w:t xml:space="preserve">Агентство: </w:t>
      </w:r>
      <w:proofErr w:type="spellStart"/>
      <w:r w:rsidR="005D7F96">
        <w:rPr>
          <w:b/>
          <w:sz w:val="28"/>
          <w:szCs w:val="28"/>
        </w:rPr>
        <w:t>Росавтодор</w:t>
      </w:r>
      <w:proofErr w:type="spellEnd"/>
      <w:r w:rsidRPr="005844A0">
        <w:rPr>
          <w:b/>
          <w:sz w:val="28"/>
          <w:szCs w:val="28"/>
        </w:rPr>
        <w:t xml:space="preserve"> (</w:t>
      </w:r>
      <w:r w:rsidR="005D7F96">
        <w:rPr>
          <w:b/>
          <w:sz w:val="28"/>
          <w:szCs w:val="28"/>
        </w:rPr>
        <w:t xml:space="preserve">ФДА</w:t>
      </w:r>
      <w:r w:rsidRPr="005844A0">
        <w:rPr>
          <w:b/>
          <w:sz w:val="28"/>
          <w:szCs w:val="28"/>
        </w:rPr>
        <w:t xml:space="preserve">), категория: Категория </w:t>
      </w:r>
      <w:r w:rsidR="0018157B">
        <w:rPr>
          <w:b/>
          <w:sz w:val="28"/>
          <w:szCs w:val="28"/>
        </w:rPr>
        <w:t xml:space="preserve">8</w:t>
      </w:r>
      <w:r w:rsidRPr="005844A0">
        <w:rPr>
          <w:b/>
          <w:sz w:val="28"/>
          <w:szCs w:val="28"/>
        </w:rPr>
        <w:t xml:space="preserve">,</w:t>
      </w:r>
      <w:r w:rsidRPr="005844A0">
        <w:rPr>
          <w:b/>
          <w:sz w:val="28"/>
          <w:szCs w:val="28"/>
        </w:rPr>
        <w:br/>
        <w:t xml:space="preserve">УИН: </w:t>
      </w:r>
      <w:r w:rsidR="0018157B">
        <w:rPr>
          <w:b/>
          <w:sz w:val="28"/>
          <w:szCs w:val="28"/>
        </w:rPr>
        <w:t xml:space="preserve">4464240022011</w:t>
      </w:r>
      <w:r w:rsidRPr="005844A0">
        <w:rPr>
          <w:b/>
          <w:sz w:val="28"/>
          <w:szCs w:val="28"/>
        </w:rPr>
        <w:t xml:space="preserve">, дата: </w:t>
      </w:r>
      <w:r w:rsidR="0018157B">
        <w:rPr>
          <w:b/>
          <w:sz w:val="28"/>
          <w:szCs w:val="28"/>
        </w:rPr>
        <w:t xml:space="preserve">07.10.2024</w:t>
      </w:r>
      <w:r w:rsidRPr="005844A0">
        <w:br/>
        <w:t xml:space="preserve">Начало тестирования: </w:t>
      </w:r>
      <w:r w:rsidR="0018157B">
        <w:t xml:space="preserve">08:54:42</w:t>
      </w:r>
      <w:r w:rsidRPr="005844A0">
        <w:br/>
        <w:t xml:space="preserve">Окончание тестирования: </w:t>
      </w:r>
      <w:r w:rsidR="0018157B">
        <w:t xml:space="preserve">08:55:01</w:t>
      </w:r>
    </w:p>
    <w:p w14:paraId="11CAEDDE" w14:textId="3114109A" w:rsidR="007D650C" w:rsidRDefault="007D650C"/>
    <w:p w14:paraId="51DDF898" w14:textId="1F3AB9F9" w:rsidR="00123CDE" w:rsidRPr="00EB0123" w:rsidRDefault="00123CDE" w:rsidP="006B0FCD">
      <w:pPr>
        <w:rPr>
          <w:lang w:val="en-US"/>
        </w:rPr>
      </w:pPr>
    </w:p>
    <w:p w14:paraId="5BF55410" w14:textId="5F10769B" w:rsidR="00123CDE" w:rsidRPr="00B05A4E" w:rsidRDefault="00123CDE" w:rsidP="00123CDE">
      <w:pPr>
        <w:rPr>
          <w:rFonts w:ascii="Calibri" w:eastAsia="Times New Roman" w:hAnsi="Calibri" w:cs="Calibri"/>
          <w:b/>
          <w:bCs/>
          <w:color w:val="000000"/>
          <w:lang w:val="en-US" w:eastAsia="ru-RU"/>
        </w:rPr>
      </w:pPr>
      <w:proofErr w:type="gramStart"/>
      <w:r w:rsidRPr="00B05A4E">
        <w:rPr>
          <w:rFonts w:ascii="Calibri" w:eastAsia="Times New Roman" w:hAnsi="Calibri" w:cs="Calibri"/>
          <w:b/>
          <w:bCs/>
          <w:color w:val="000000"/>
          <w:lang w:val="en-US" w:eastAsia="ru-RU"/>
        </w:rPr>
        <w:t xml:space="preserve">5 Субъекты, в соответствии с пунктом 2, статьи 12 Федерального закона от «09» февраля 2007 года № 16-ФЗ «О транспортной безопасности», имеют право: </w:t>
      </w:r>
    </w:p>
    <w:p w14:paraId="6DA6D45C" w14:textId="77777777" w:rsidR="00123CDE" w:rsidRPr="00B05A4E" w:rsidRDefault="00123CDE" w:rsidP="00123CDE">
      <w:pPr>
        <w:rPr>
          <w:rFonts w:ascii="Calibri" w:eastAsia="Times New Roman" w:hAnsi="Calibri" w:cs="Calibri"/>
          <w:b/>
          <w:bCs/>
          <w:color w:val="000000"/>
          <w:lang w:val="en-US" w:eastAsia="ru-RU"/>
        </w:rPr>
      </w:pPr>
      <w:r>
        <w:rPr>
          <w:rFonts w:ascii="Calibri" w:eastAsia="Times New Roman" w:hAnsi="Calibri" w:cs="Calibri"/>
          <w:b/>
          <w:bCs/>
          <w:color w:val="000000"/>
          <w:lang w:eastAsia="ru-RU"/>
        </w:rPr>
        <w:t>Выбранный</w:t>
      </w:r>
      <w:r w:rsidRPr="00B05A4E">
        <w:rPr>
          <w:rFonts w:ascii="Calibri" w:eastAsia="Times New Roman" w:hAnsi="Calibri" w:cs="Calibri"/>
          <w:b/>
          <w:bCs/>
          <w:color w:val="000000"/>
          <w:lang w:val="en-US" w:eastAsia="ru-RU"/>
        </w:rPr>
        <w:t xml:space="preserve"> </w:t>
      </w:r>
      <w:r>
        <w:rPr>
          <w:rFonts w:ascii="Calibri" w:eastAsia="Times New Roman" w:hAnsi="Calibri" w:cs="Calibri"/>
          <w:b/>
          <w:bCs/>
          <w:color w:val="000000"/>
          <w:lang w:eastAsia="ru-RU"/>
        </w:rPr>
        <w:t>ответ</w:t>
      </w:r>
      <w:r w:rsidRPr="00B05A4E">
        <w:rPr>
          <w:rFonts w:ascii="Calibri" w:eastAsia="Times New Roman" w:hAnsi="Calibri" w:cs="Calibri"/>
          <w:b/>
          <w:bCs/>
          <w:color w:val="000000"/>
          <w:lang w:val="en-US" w:eastAsia="ru-RU"/>
        </w:rPr>
        <w:t xml:space="preserve">:</w:t>
      </w:r>
    </w:p>
    <w:p w14:paraId="342DB280" w14:textId="77777777" w:rsidR="00123CDE" w:rsidRPr="00B05A4E" w:rsidRDefault="00123CDE" w:rsidP="00123CDE">
      <w:pPr>
        <w:rPr>
          <w:rFonts w:ascii="Calibri" w:eastAsia="Times New Roman" w:hAnsi="Calibri" w:cs="Calibri"/>
          <w:color w:val="000000"/>
          <w:lang w:val="en-US" w:eastAsia="ru-RU"/>
        </w:rPr>
      </w:pPr>
      <w:proofErr w:type="gramStart"/>
      <w:r w:rsidRPr="00B05A4E">
        <w:rPr>
          <w:rFonts w:ascii="Calibri" w:eastAsia="Times New Roman" w:hAnsi="Calibri" w:cs="Calibri"/>
          <w:color w:val="000000"/>
          <w:lang w:val="en-US" w:eastAsia="ru-RU"/>
        </w:rPr>
        <w:t xml:space="preserve">Неправильно 2. Выполнять предписания, постановления должностных лиц уполномоченных федеральных органов исполнительной власти об устранении нарушений требований по обеспечению транспортной безопасности.</w:t>
      </w:r>
    </w:p>
    <w:p w14:paraId="5825B3B0" w14:textId="77777777" w:rsidR="00123CDE" w:rsidRPr="00B05A4E" w:rsidRDefault="00123CDE" w:rsidP="00123CDE">
      <w:pPr>
        <w:rPr>
          <w:rFonts w:ascii="Calibri" w:eastAsia="Times New Roman" w:hAnsi="Calibri" w:cs="Calibri"/>
          <w:color w:val="000000"/>
          <w:lang w:val="en-US" w:eastAsia="ru-RU"/>
        </w:rPr>
      </w:pPr>
    </w:p>
    <w:p w14:paraId="62F44036" w14:textId="15A2FAA8" w:rsidR="00123CDE" w:rsidRPr="00B05A4E" w:rsidRDefault="00123CDE" w:rsidP="00123CDE">
      <w:pPr>
        <w:rPr>
          <w:rFonts w:ascii="Calibri" w:eastAsia="Times New Roman" w:hAnsi="Calibri" w:cs="Calibri"/>
          <w:b/>
          <w:bCs/>
          <w:color w:val="000000"/>
          <w:lang w:val="en-US" w:eastAsia="ru-RU"/>
        </w:rPr>
      </w:pPr>
      <w:proofErr w:type="gramStart"/>
      <w:r w:rsidRPr="00B05A4E">
        <w:rPr>
          <w:rFonts w:ascii="Calibri" w:eastAsia="Times New Roman" w:hAnsi="Calibri" w:cs="Calibri"/>
          <w:b/>
          <w:bCs/>
          <w:color w:val="000000"/>
          <w:lang w:val="en-US" w:eastAsia="ru-RU"/>
        </w:rPr>
        <w:t xml:space="preserve">12 Какая информация, в соответствии с пунктом 5, статьи 11 Федерального закона от «09» февраля 2007 года № 16-ФЗ «О транспортной безопасности», не подлежит передаче в автоматизированные централизованные базы персональных данных о пассажирах и персонале (экипаже) транспортных средств при оформлении проездных документов (билетов) и формировании персонала (экипажей) транспортных средств? </w:t>
      </w:r>
    </w:p>
    <w:p w14:paraId="4F5052F3" w14:textId="77777777" w:rsidR="00123CDE" w:rsidRPr="00123CDE"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123CDE">
        <w:rPr>
          <w:rFonts w:ascii="Calibri" w:eastAsia="Times New Roman" w:hAnsi="Calibri" w:cs="Calibri"/>
          <w:b/>
          <w:bCs/>
          <w:color w:val="000000"/>
          <w:lang w:eastAsia="ru-RU"/>
        </w:rPr>
        <w:t xml:space="preserve">:</w:t>
      </w:r>
    </w:p>
    <w:p w14:paraId="578B0D5E" w14:textId="77777777" w:rsidR="00123CDE" w:rsidRPr="00123CDE" w:rsidRDefault="00123CDE" w:rsidP="00123CDE">
      <w:pPr>
        <w:rPr>
          <w:rFonts w:ascii="Calibri" w:eastAsia="Times New Roman" w:hAnsi="Calibri" w:cs="Calibri"/>
          <w:color w:val="000000"/>
          <w:lang w:eastAsia="ru-RU"/>
        </w:rPr>
      </w:pPr>
      <w:proofErr w:type="gramStart"/>
      <w:r w:rsidRPr="00123CDE">
        <w:rPr>
          <w:rFonts w:ascii="Calibri" w:eastAsia="Times New Roman" w:hAnsi="Calibri" w:cs="Calibri"/>
          <w:color w:val="000000"/>
          <w:lang w:eastAsia="ru-RU"/>
        </w:rPr>
        <w:t xml:space="preserve">Неправильно 2. Гражданство.</w:t>
      </w:r>
    </w:p>
    <w:p w14:paraId="0C8CA7DE" w14:textId="77777777" w:rsidR="00123CDE" w:rsidRPr="00123CDE" w:rsidRDefault="00123CDE" w:rsidP="00123CDE">
      <w:pPr>
        <w:rPr>
          <w:rFonts w:ascii="Calibri" w:eastAsia="Times New Roman" w:hAnsi="Calibri" w:cs="Calibri"/>
          <w:color w:val="000000"/>
          <w:lang w:eastAsia="ru-RU"/>
        </w:rPr>
      </w:pPr>
    </w:p>
    <w:p w14:paraId="18AAD029" w14:textId="2876AED6" w:rsidR="00123CDE" w:rsidRPr="00123CDE" w:rsidRDefault="00123CDE" w:rsidP="00123CDE">
      <w:pPr>
        <w:rPr>
          <w:rFonts w:ascii="Calibri" w:eastAsia="Times New Roman" w:hAnsi="Calibri" w:cs="Calibri"/>
          <w:b/>
          <w:bCs/>
          <w:color w:val="000000"/>
          <w:lang w:eastAsia="ru-RU"/>
        </w:rPr>
      </w:pPr>
      <w:proofErr w:type="gramStart"/>
      <w:r w:rsidRPr="00123CDE">
        <w:rPr>
          <w:rFonts w:ascii="Calibri" w:eastAsia="Times New Roman" w:hAnsi="Calibri" w:cs="Calibri"/>
          <w:b/>
          <w:bCs/>
          <w:color w:val="000000"/>
          <w:lang w:eastAsia="ru-RU"/>
        </w:rPr>
        <w:t xml:space="preserve">13 Срок проведения оценки уязвимости для субъекта транспортной инфраструктуры, осуществляющего закупки работ и услуг в связи с указанной оценкой уязвимости в соответствии с Федеральным законом «О контрактной системе в сфере закупок товаров, работ, услуг для обеспечения государственных и муниципальных нужд» или Федеральным законом «О закупках товаров, работ, услуг отдельными видами юридических лиц» не должен превышать: </w:t>
      </w:r>
    </w:p>
    <w:p w14:paraId="6C007D7F" w14:textId="77777777" w:rsidR="00123CDE" w:rsidRPr="00123CDE"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123CDE">
        <w:rPr>
          <w:rFonts w:ascii="Calibri" w:eastAsia="Times New Roman" w:hAnsi="Calibri" w:cs="Calibri"/>
          <w:b/>
          <w:bCs/>
          <w:color w:val="000000"/>
          <w:lang w:eastAsia="ru-RU"/>
        </w:rPr>
        <w:t xml:space="preserve">:</w:t>
      </w:r>
    </w:p>
    <w:p w14:paraId="69DB71B6" w14:textId="77777777" w:rsidR="00123CDE" w:rsidRPr="00123CDE" w:rsidRDefault="00123CDE" w:rsidP="00123CDE">
      <w:pPr>
        <w:rPr>
          <w:rFonts w:ascii="Calibri" w:eastAsia="Times New Roman" w:hAnsi="Calibri" w:cs="Calibri"/>
          <w:color w:val="000000"/>
          <w:lang w:eastAsia="ru-RU"/>
        </w:rPr>
      </w:pPr>
      <w:proofErr w:type="gramStart"/>
      <w:r w:rsidRPr="00123CDE">
        <w:rPr>
          <w:rFonts w:ascii="Calibri" w:eastAsia="Times New Roman" w:hAnsi="Calibri" w:cs="Calibri"/>
          <w:color w:val="000000"/>
          <w:lang w:eastAsia="ru-RU"/>
        </w:rPr>
        <w:t xml:space="preserve">Правильно 2. 5 месяцев;</w:t>
      </w:r>
    </w:p>
    <w:p w14:paraId="22A647A2" w14:textId="77777777" w:rsidR="00123CDE" w:rsidRPr="00123CDE" w:rsidRDefault="00123CDE" w:rsidP="00123CDE">
      <w:pPr>
        <w:rPr>
          <w:rFonts w:ascii="Calibri" w:eastAsia="Times New Roman" w:hAnsi="Calibri" w:cs="Calibri"/>
          <w:color w:val="000000"/>
          <w:lang w:eastAsia="ru-RU"/>
        </w:rPr>
      </w:pPr>
    </w:p>
    <w:p w14:paraId="6734FB50" w14:textId="6C1E1D3C" w:rsidR="00123CDE" w:rsidRPr="00123CDE" w:rsidRDefault="00123CDE" w:rsidP="00123CDE">
      <w:pPr>
        <w:rPr>
          <w:rFonts w:ascii="Calibri" w:eastAsia="Times New Roman" w:hAnsi="Calibri" w:cs="Calibri"/>
          <w:b/>
          <w:bCs/>
          <w:color w:val="000000"/>
          <w:lang w:eastAsia="ru-RU"/>
        </w:rPr>
      </w:pPr>
      <w:proofErr w:type="gramStart"/>
      <w:r w:rsidRPr="00123CDE">
        <w:rPr>
          <w:rFonts w:ascii="Calibri" w:eastAsia="Times New Roman" w:hAnsi="Calibri" w:cs="Calibri"/>
          <w:b/>
          <w:bCs/>
          <w:color w:val="000000"/>
          <w:lang w:eastAsia="ru-RU"/>
        </w:rPr>
        <w:t xml:space="preserve">14 Каким нормативным правовым актом устанавливается требования к умениям и навыкам работников субъекта транспортной инфраструктуры, непосредственно связанных с обеспечением транспортной безопасности на объектах транспортной инфраструктуры или транспортных средствах? </w:t>
      </w:r>
    </w:p>
    <w:p w14:paraId="769A0C91" w14:textId="77777777" w:rsidR="00123CDE" w:rsidRPr="00123CDE"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123CDE">
        <w:rPr>
          <w:rFonts w:ascii="Calibri" w:eastAsia="Times New Roman" w:hAnsi="Calibri" w:cs="Calibri"/>
          <w:b/>
          <w:bCs/>
          <w:color w:val="000000"/>
          <w:lang w:eastAsia="ru-RU"/>
        </w:rPr>
        <w:t xml:space="preserve">:</w:t>
      </w:r>
    </w:p>
    <w:p w14:paraId="01045B2C" w14:textId="5A546A4D" w:rsidR="00123CDE" w:rsidRPr="001F0464" w:rsidRDefault="00123CDE" w:rsidP="00123CDE">
      <w:pPr>
        <w:rPr>
          <w:rFonts w:ascii="Calibri" w:eastAsia="Times New Roman" w:hAnsi="Calibri" w:cs="Calibri"/>
          <w:color w:val="000000"/>
          <w:lang w:eastAsia="ru-RU"/>
        </w:rPr>
      </w:pPr>
      <w:proofErr w:type="gramStart"/>
      <w:r w:rsidRPr="00123CDE">
        <w:rPr>
          <w:rFonts w:ascii="Calibri" w:eastAsia="Times New Roman" w:hAnsi="Calibri" w:cs="Calibri"/>
          <w:color w:val="000000"/>
          <w:lang w:eastAsia="ru-RU"/>
        </w:rPr>
        <w:t xml:space="preserve">Неправильно 2. Приказ Минтранса России от 12 июля 2021 года № 232 «Об утверждении Порядка подготовки сил обеспечения транспортной безопасности».</w:t>
      </w:r>
      <w:r w:rsidRPr="00123CDE">
        <w:rPr>
          <w:rFonts w:ascii="Calibri" w:eastAsia="Times New Roman" w:hAnsi="Calibri" w:cs="Calibri"/>
          <w:b/>
          <w:bCs/>
          <w:color w:val="000000"/>
          <w:lang w:eastAsia="ru-RU"/>
        </w:rPr>
        <w:br/>
      </w:r>
      <w:r w:rsidRPr="00123CDE">
        <w:rPr>
          <w:rFonts w:ascii="Calibri" w:eastAsia="Times New Roman" w:hAnsi="Calibri" w:cs="Calibri"/>
          <w:b/>
          <w:bCs/>
          <w:color w:val="000000"/>
          <w:lang w:eastAsia="ru-RU"/>
        </w:rPr>
        <w:br/>
        <w:t xml:space="preserve">19 Проверка уровня физической подготовки назначается для работников: </w:t>
      </w:r>
    </w:p>
    <w:p w14:paraId="1F2A627B" w14:textId="77777777" w:rsidR="00123CDE" w:rsidRPr="00123CDE"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123CDE">
        <w:rPr>
          <w:rFonts w:ascii="Calibri" w:eastAsia="Times New Roman" w:hAnsi="Calibri" w:cs="Calibri"/>
          <w:b/>
          <w:bCs/>
          <w:color w:val="000000"/>
          <w:lang w:eastAsia="ru-RU"/>
        </w:rPr>
        <w:t xml:space="preserve">:</w:t>
      </w:r>
    </w:p>
    <w:p w14:paraId="3810C4B4" w14:textId="77777777" w:rsidR="00123CDE" w:rsidRPr="00123CDE" w:rsidRDefault="00123CDE" w:rsidP="00123CDE">
      <w:pPr>
        <w:rPr>
          <w:rFonts w:ascii="Calibri" w:eastAsia="Times New Roman" w:hAnsi="Calibri" w:cs="Calibri"/>
          <w:color w:val="000000"/>
          <w:lang w:eastAsia="ru-RU"/>
        </w:rPr>
      </w:pPr>
      <w:proofErr w:type="gramStart"/>
      <w:r w:rsidRPr="00123CDE">
        <w:rPr>
          <w:rFonts w:ascii="Calibri" w:eastAsia="Times New Roman" w:hAnsi="Calibri" w:cs="Calibri"/>
          <w:color w:val="000000"/>
          <w:lang w:eastAsia="ru-RU"/>
        </w:rPr>
        <w:t xml:space="preserve">Неправильно 2. осуществляющих досмотр, дополнительный досмотр, повторный досмотр в целях обеспечения транспортной безопасности;</w:t>
      </w:r>
    </w:p>
    <w:p w14:paraId="7656FF52" w14:textId="77777777" w:rsidR="00123CDE" w:rsidRPr="00123CDE" w:rsidRDefault="00123CDE" w:rsidP="00123CDE">
      <w:pPr>
        <w:rPr>
          <w:rFonts w:ascii="Calibri" w:eastAsia="Times New Roman" w:hAnsi="Calibri" w:cs="Calibri"/>
          <w:color w:val="000000"/>
          <w:lang w:eastAsia="ru-RU"/>
        </w:rPr>
      </w:pPr>
    </w:p>
    <w:p w14:paraId="1A7EB5F3" w14:textId="737EEE33" w:rsidR="00123CDE" w:rsidRPr="00123CDE" w:rsidRDefault="00123CDE" w:rsidP="00123CDE">
      <w:pPr>
        <w:rPr>
          <w:rFonts w:ascii="Calibri" w:eastAsia="Times New Roman" w:hAnsi="Calibri" w:cs="Calibri"/>
          <w:b/>
          <w:bCs/>
          <w:color w:val="000000"/>
          <w:lang w:eastAsia="ru-RU"/>
        </w:rPr>
      </w:pPr>
      <w:proofErr w:type="gramStart"/>
      <w:r w:rsidRPr="00123CDE">
        <w:rPr>
          <w:rFonts w:ascii="Calibri" w:eastAsia="Times New Roman" w:hAnsi="Calibri" w:cs="Calibri"/>
          <w:b/>
          <w:bCs/>
          <w:color w:val="000000"/>
          <w:lang w:eastAsia="ru-RU"/>
        </w:rPr>
        <w:t xml:space="preserve">20 Что из перечисленного относится к технологической операции, осуществляемой на ОТИ в целях реализации технологического процесса работы автовокзала (автостанции). </w:t>
      </w:r>
    </w:p>
    <w:p w14:paraId="0A16F52A" w14:textId="77777777" w:rsidR="00123CDE" w:rsidRPr="00123CDE"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123CDE">
        <w:rPr>
          <w:rFonts w:ascii="Calibri" w:eastAsia="Times New Roman" w:hAnsi="Calibri" w:cs="Calibri"/>
          <w:b/>
          <w:bCs/>
          <w:color w:val="000000"/>
          <w:lang w:eastAsia="ru-RU"/>
        </w:rPr>
        <w:t xml:space="preserve">:</w:t>
      </w:r>
    </w:p>
    <w:p w14:paraId="2DC7F41F" w14:textId="77777777" w:rsidR="00123CDE" w:rsidRPr="00123CDE" w:rsidRDefault="00123CDE" w:rsidP="00123CDE">
      <w:pPr>
        <w:rPr>
          <w:rFonts w:ascii="Calibri" w:eastAsia="Times New Roman" w:hAnsi="Calibri" w:cs="Calibri"/>
          <w:color w:val="000000"/>
          <w:lang w:eastAsia="ru-RU"/>
        </w:rPr>
      </w:pPr>
      <w:proofErr w:type="gramStart"/>
      <w:r w:rsidRPr="00123CDE">
        <w:rPr>
          <w:rFonts w:ascii="Calibri" w:eastAsia="Times New Roman" w:hAnsi="Calibri" w:cs="Calibri"/>
          <w:color w:val="000000"/>
          <w:lang w:eastAsia="ru-RU"/>
        </w:rPr>
        <w:t xml:space="preserve">Правильно 2. стоянка автобусов на площадке межрейсового отстоя транспортных средств и их подача под посадку пассажиров;</w:t>
      </w:r>
    </w:p>
    <w:p w14:paraId="6AED1503" w14:textId="77777777" w:rsidR="00123CDE" w:rsidRPr="00123CDE" w:rsidRDefault="00123CDE" w:rsidP="00123CDE">
      <w:pPr>
        <w:rPr>
          <w:rFonts w:ascii="Calibri" w:eastAsia="Times New Roman" w:hAnsi="Calibri" w:cs="Calibri"/>
          <w:color w:val="000000"/>
          <w:lang w:eastAsia="ru-RU"/>
        </w:rPr>
      </w:pPr>
    </w:p>
    <w:p w14:paraId="139F8AFF" w14:textId="67851FBF" w:rsidR="00123CDE" w:rsidRPr="00123CDE" w:rsidRDefault="00123CDE" w:rsidP="00123CDE">
      <w:pPr>
        <w:rPr>
          <w:rFonts w:ascii="Calibri" w:eastAsia="Times New Roman" w:hAnsi="Calibri" w:cs="Calibri"/>
          <w:b/>
          <w:bCs/>
          <w:color w:val="000000"/>
          <w:lang w:eastAsia="ru-RU"/>
        </w:rPr>
      </w:pPr>
      <w:proofErr w:type="gramStart"/>
      <w:r w:rsidRPr="00123CDE">
        <w:rPr>
          <w:rFonts w:ascii="Calibri" w:eastAsia="Times New Roman" w:hAnsi="Calibri" w:cs="Calibri"/>
          <w:b/>
          <w:bCs/>
          <w:color w:val="000000"/>
          <w:lang w:eastAsia="ru-RU"/>
        </w:rPr>
        <w:t xml:space="preserve">22 Основными принципами обеспечения транспортной безопасности являются: </w:t>
      </w:r>
    </w:p>
    <w:p w14:paraId="6AA414BA" w14:textId="77777777" w:rsidR="00123CDE" w:rsidRPr="00123CDE"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123CDE">
        <w:rPr>
          <w:rFonts w:ascii="Calibri" w:eastAsia="Times New Roman" w:hAnsi="Calibri" w:cs="Calibri"/>
          <w:b/>
          <w:bCs/>
          <w:color w:val="000000"/>
          <w:lang w:eastAsia="ru-RU"/>
        </w:rPr>
        <w:t xml:space="preserve">:</w:t>
      </w:r>
    </w:p>
    <w:p w14:paraId="33BC1756"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предотвращение противоправных действий, в том числе террористических актов, угрожающих безопасной деятельности транспортного комплекса;</w:t>
      </w:r>
    </w:p>
    <w:p w14:paraId="51D80A12" w14:textId="77777777" w:rsidR="00123CDE" w:rsidRPr="00EB0123" w:rsidRDefault="00123CDE" w:rsidP="00123CDE">
      <w:pPr>
        <w:rPr>
          <w:rFonts w:ascii="Calibri" w:eastAsia="Times New Roman" w:hAnsi="Calibri" w:cs="Calibri"/>
          <w:color w:val="000000"/>
          <w:lang w:eastAsia="ru-RU"/>
        </w:rPr>
      </w:pPr>
    </w:p>
    <w:p w14:paraId="75829CCE" w14:textId="791FE116"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34 Организационно-распорядительные документы, которые направлены на реализацию мер по обеспечению транспортной безопасности объекта транспортной инфраструктуры, включают в себя: </w:t>
      </w:r>
    </w:p>
    <w:p w14:paraId="2EC68618"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111318EB"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перечень штатных должностей работников субъекта транспортной инфраструктуры, непосредственно связанных с обеспечением транспортной безопасности объекта транспортной инфраструктуры;</w:t>
      </w:r>
    </w:p>
    <w:p w14:paraId="24AFACD0" w14:textId="77777777" w:rsidR="00123CDE" w:rsidRPr="00EB0123" w:rsidRDefault="00123CDE" w:rsidP="00123CDE">
      <w:pPr>
        <w:rPr>
          <w:rFonts w:ascii="Calibri" w:eastAsia="Times New Roman" w:hAnsi="Calibri" w:cs="Calibri"/>
          <w:color w:val="000000"/>
          <w:lang w:eastAsia="ru-RU"/>
        </w:rPr>
      </w:pPr>
    </w:p>
    <w:p w14:paraId="5671A1B6" w14:textId="570B0F1D"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37 Перевозчики иностранных государств в период нахождения на территории Российской Федерации в целях обеспечения транспортной безопасности транспортных средств обязаны: </w:t>
      </w:r>
    </w:p>
    <w:p w14:paraId="60559CCF"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F6D8BF0"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не оснащать транспортное средство техническими средствами видеонаблюдения и видеозаписи в пассажирском салоне и в кабине управления транспортным средством (отделении водителя);</w:t>
      </w:r>
    </w:p>
    <w:p w14:paraId="389E4EC1" w14:textId="77777777" w:rsidR="00123CDE" w:rsidRPr="00EB0123" w:rsidRDefault="00123CDE" w:rsidP="00123CDE">
      <w:pPr>
        <w:rPr>
          <w:rFonts w:ascii="Calibri" w:eastAsia="Times New Roman" w:hAnsi="Calibri" w:cs="Calibri"/>
          <w:color w:val="000000"/>
          <w:lang w:eastAsia="ru-RU"/>
        </w:rPr>
      </w:pPr>
    </w:p>
    <w:p w14:paraId="30C2853B" w14:textId="5E4FAAC4"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40 В каких местах размещаются инженерные сооружениядля защиты объектов транспортной инфраструктуры автомобильного транспорта от актов незаконного вмешательства: </w:t>
      </w:r>
    </w:p>
    <w:p w14:paraId="317DF04B"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7782824"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по границам зоны транспортной безопасности ОТИ, ее частей, а также критических элементов ОТИ;</w:t>
      </w:r>
    </w:p>
    <w:p w14:paraId="67A8BE13" w14:textId="77777777" w:rsidR="00123CDE" w:rsidRPr="00EB0123" w:rsidRDefault="00123CDE" w:rsidP="00123CDE">
      <w:pPr>
        <w:rPr>
          <w:rFonts w:ascii="Calibri" w:eastAsia="Times New Roman" w:hAnsi="Calibri" w:cs="Calibri"/>
          <w:color w:val="000000"/>
          <w:lang w:eastAsia="ru-RU"/>
        </w:rPr>
      </w:pPr>
    </w:p>
    <w:p w14:paraId="00146B4B" w14:textId="31571C3D"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lastRenderedPageBreak/>
        <w:t xml:space="preserve">47 Безопасное удаление при обнаружении гранаты Ф-1, не менее: </w:t>
      </w:r>
    </w:p>
    <w:p w14:paraId="2A64BE44"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75E3FC03"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50 метров;</w:t>
      </w:r>
    </w:p>
    <w:p w14:paraId="4647E73D" w14:textId="77777777" w:rsidR="00123CDE" w:rsidRPr="00EB0123" w:rsidRDefault="00123CDE" w:rsidP="00123CDE">
      <w:pPr>
        <w:rPr>
          <w:rFonts w:ascii="Calibri" w:eastAsia="Times New Roman" w:hAnsi="Calibri" w:cs="Calibri"/>
          <w:color w:val="000000"/>
          <w:lang w:eastAsia="ru-RU"/>
        </w:rPr>
      </w:pPr>
    </w:p>
    <w:p w14:paraId="55865699" w14:textId="75E30D60"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53 В каких случаях проводится повторный досмотр в целях обеспечения транспортной безопасности? </w:t>
      </w:r>
    </w:p>
    <w:p w14:paraId="1DB512C3"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69D7AE3"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в целях профилактики совершения актов незаконного вмешательства на объектах транспортной инфраструктуры и транспортных средствах;</w:t>
      </w:r>
    </w:p>
    <w:p w14:paraId="22802B36" w14:textId="77777777" w:rsidR="00123CDE" w:rsidRPr="00EB0123" w:rsidRDefault="00123CDE" w:rsidP="00123CDE">
      <w:pPr>
        <w:rPr>
          <w:rFonts w:ascii="Calibri" w:eastAsia="Times New Roman" w:hAnsi="Calibri" w:cs="Calibri"/>
          <w:color w:val="000000"/>
          <w:lang w:eastAsia="ru-RU"/>
        </w:rPr>
      </w:pPr>
    </w:p>
    <w:p w14:paraId="55A1EF8D" w14:textId="22850514"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54 При проведении досмотра, дополнительного досмотра и повторного досмотра в целях обеспечения транспортной безопасности используются: </w:t>
      </w:r>
    </w:p>
    <w:p w14:paraId="406FCF56"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1C71EB4A"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газоаналитическая и химическая аппаратура;</w:t>
      </w:r>
    </w:p>
    <w:p w14:paraId="0DDBEB3B" w14:textId="77777777" w:rsidR="00123CDE" w:rsidRPr="00EB0123" w:rsidRDefault="00123CDE" w:rsidP="00123CDE">
      <w:pPr>
        <w:rPr>
          <w:rFonts w:ascii="Calibri" w:eastAsia="Times New Roman" w:hAnsi="Calibri" w:cs="Calibri"/>
          <w:color w:val="000000"/>
          <w:lang w:eastAsia="ru-RU"/>
        </w:rPr>
      </w:pPr>
    </w:p>
    <w:p w14:paraId="37C06048" w14:textId="642084A3"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56 В соответствии с пунктом 41 «Правил аттестации сил обеспечения транспортной безопасности», утвержденных Постановлением Правительства Российской Федерации от «01» июня 2023 года № 905, аттестация иных работников субъекта транспортной инфраструктуры или подразделения транспортной безопасности, выполняющих работы, непосредственно связанные с обеспечением транспортной безопасности на объектах транспортной инфраструктуры или транспортных средствах проводится со следующей периодичностью: </w:t>
      </w:r>
    </w:p>
    <w:p w14:paraId="6A3A88F0"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62A456C5"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один раз в год;</w:t>
      </w:r>
    </w:p>
    <w:p w14:paraId="55A1BFDF" w14:textId="77777777" w:rsidR="00123CDE" w:rsidRDefault="00123CDE" w:rsidP="00123CDE"/>
    <w:p w14:paraId="020D313D" w14:textId="4E8D6025"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57 Какие виды включает подготовка сил обеспечения транспортной безопасности согласно приказу Министерства транспорта РФ от 12.07.2021 г. № 232? </w:t>
      </w:r>
    </w:p>
    <w:p w14:paraId="4F26ABE7"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199DA659"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теоретическую, тренажерную и практическую подготовку;</w:t>
      </w:r>
    </w:p>
    <w:p w14:paraId="50035E40" w14:textId="77777777" w:rsidR="00123CDE" w:rsidRPr="00EB0123" w:rsidRDefault="00123CDE" w:rsidP="00123CDE">
      <w:pPr>
        <w:rPr>
          <w:rFonts w:ascii="Calibri" w:eastAsia="Times New Roman" w:hAnsi="Calibri" w:cs="Calibri"/>
          <w:color w:val="000000"/>
          <w:lang w:eastAsia="ru-RU"/>
        </w:rPr>
      </w:pPr>
    </w:p>
    <w:p w14:paraId="3A60E400" w14:textId="20AE39BE"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60 В случае поступления информации об угрозе совершения актов незаконного вмешательства, в соответствии с пунктом 162.4, статьи VIII, Приказа Минтранса России от «23» июля 2015 года № 227 «Об утверждении Правил проведения досмотра, дополнительного досмотра, повторного досмотра в целях обеспечения транспортной безопасности», транспортное средство подлежит: </w:t>
      </w:r>
    </w:p>
    <w:p w14:paraId="32179C15"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ECBA16D" w14:textId="77777777" w:rsidR="00123CDE" w:rsidRP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Повторному досмотру после высадки пассажиров.</w:t>
      </w:r>
    </w:p>
    <w:p w14:paraId="74FCBD98" w14:textId="77777777" w:rsidR="00123CDE" w:rsidRPr="00EB0123" w:rsidRDefault="00123CDE" w:rsidP="00123CDE">
      <w:pPr>
        <w:rPr>
          <w:rFonts w:ascii="Calibri" w:eastAsia="Times New Roman" w:hAnsi="Calibri" w:cs="Calibri"/>
          <w:color w:val="000000"/>
          <w:lang w:eastAsia="ru-RU"/>
        </w:rPr>
      </w:pPr>
    </w:p>
    <w:p w14:paraId="381359D9" w14:textId="56EA00BE" w:rsidR="00123CDE" w:rsidRPr="00EB0123" w:rsidRDefault="00123CDE" w:rsidP="00123CDE">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61 Согласно Федеральному закону от 09.02.2007 г. № 16-ФЗ «О транспортной безопасности» аттестация сил обеспечения транспортной безопасности – это: </w:t>
      </w:r>
    </w:p>
    <w:p w14:paraId="596AB817" w14:textId="77777777" w:rsidR="00123CDE" w:rsidRPr="00EB0123" w:rsidRDefault="00123CDE" w:rsidP="00123CDE">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7C7479D9" w14:textId="77777777" w:rsidR="00EB0123" w:rsidRDefault="00123CDE" w:rsidP="00123CDE">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рассмотрение документов о присвоенной квалификации, выдаваемых учебными заведениями;</w:t>
      </w:r>
    </w:p>
    <w:p w14:paraId="3F2D05BE" w14:textId="77777777" w:rsidR="00EB0123" w:rsidRDefault="00EB0123" w:rsidP="00123CDE">
      <w:pPr>
        <w:rPr>
          <w:rFonts w:ascii="Calibri" w:eastAsia="Times New Roman" w:hAnsi="Calibri" w:cs="Calibri"/>
          <w:color w:val="000000"/>
          <w:lang w:eastAsia="ru-RU"/>
        </w:rPr>
      </w:pPr>
    </w:p>
    <w:p w14:paraId="2CC88E12" w14:textId="6A2B673E"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70 Неисполнение требований по обеспечению транспортной безопасности либо неисполнение требований по соблюдению транспортной безопасности, совершенные по неосторожности, если эти действия (бездействия) не содержат уголовно наказуемого деяния (КоАП РФ), влечет наложение административного штрафа на граждан от: </w:t>
      </w:r>
    </w:p>
    <w:p w14:paraId="24FF1E69"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17C7C50E"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двадцати тысяч до тридцати тысяч рублей;</w:t>
      </w:r>
    </w:p>
    <w:p w14:paraId="4606A41F" w14:textId="77777777" w:rsidR="00EB0123" w:rsidRDefault="00EB0123" w:rsidP="00EB0123">
      <w:pPr>
        <w:rPr>
          <w:rFonts w:ascii="Calibri" w:eastAsia="Times New Roman" w:hAnsi="Calibri" w:cs="Calibri"/>
          <w:color w:val="000000"/>
          <w:lang w:eastAsia="ru-RU"/>
        </w:rPr>
      </w:pPr>
    </w:p>
    <w:p w14:paraId="475CE072" w14:textId="1E2496C8"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78 Какая периодичность установлена статьей 11.1. Федерального закона Российской Федерации «О транспортной безопасности» для проведения плановой проверки выполнения субъектом транспортной инфраструктуры или перевозчиком законодательства в области обеспечения транспортной безопасности: </w:t>
      </w:r>
    </w:p>
    <w:p w14:paraId="511B4C41"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3091AF49"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один раз в два года;</w:t>
      </w:r>
    </w:p>
    <w:p w14:paraId="3D27FA65" w14:textId="77777777" w:rsidR="00EB0123" w:rsidRDefault="00EB0123" w:rsidP="00EB0123">
      <w:pPr>
        <w:rPr>
          <w:rFonts w:ascii="Calibri" w:eastAsia="Times New Roman" w:hAnsi="Calibri" w:cs="Calibri"/>
          <w:color w:val="000000"/>
          <w:lang w:eastAsia="ru-RU"/>
        </w:rPr>
      </w:pPr>
    </w:p>
    <w:p w14:paraId="29446D9B" w14:textId="7CB947A6"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80 Порядок действий водителя при получении информации об обнаружении подозрительного предмета в салоне транспортного средства: </w:t>
      </w:r>
    </w:p>
    <w:p w14:paraId="412DA37B"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30E4F1CA"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остановить транспортное средство по возможности в малолюдном месте, вдали от жилых домов и скоплений людей, провести эвакуацию пассажиров, осуществить доклад о подозрительном предмете, организовать охрану транспортного средства и не допускать к нему посторонних людей;</w:t>
      </w:r>
    </w:p>
    <w:p w14:paraId="14678DAA" w14:textId="77777777" w:rsidR="00EB0123" w:rsidRDefault="00EB0123" w:rsidP="00EB0123">
      <w:pPr>
        <w:rPr>
          <w:rFonts w:ascii="Calibri" w:eastAsia="Times New Roman" w:hAnsi="Calibri" w:cs="Calibri"/>
          <w:color w:val="000000"/>
          <w:lang w:eastAsia="ru-RU"/>
        </w:rPr>
      </w:pPr>
    </w:p>
    <w:p w14:paraId="4F730D2C" w14:textId="6AFEB911"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88 Сколько потенциальных угроз определено приказом от 05.03.2010 г. №52/112/134 Минтранса России, Федеральной службой безопасности и МВД России? </w:t>
      </w:r>
    </w:p>
    <w:p w14:paraId="0BCD3C36"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3BB89200"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7 (семь);</w:t>
      </w:r>
    </w:p>
    <w:p w14:paraId="69EB417F" w14:textId="77777777" w:rsidR="00EB0123" w:rsidRDefault="00EB0123" w:rsidP="00EB0123">
      <w:pPr>
        <w:rPr>
          <w:rFonts w:ascii="Calibri" w:eastAsia="Times New Roman" w:hAnsi="Calibri" w:cs="Calibri"/>
          <w:color w:val="000000"/>
          <w:lang w:eastAsia="ru-RU"/>
        </w:rPr>
      </w:pPr>
    </w:p>
    <w:p w14:paraId="09D46381" w14:textId="490EB47D"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91 Какое определение понятия «Категорирование объектов транспортной инфраструктуры» является правильным? </w:t>
      </w:r>
    </w:p>
    <w:p w14:paraId="33F9F9DF"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0829592C"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lastRenderedPageBreak/>
        <w:t xml:space="preserve">Правильно 2. отнесение объектов транспортной инфраструктуры к определенным категориям с учетом степени угрозы совершения акта незаконного вмешательства и его возможных последствий;</w:t>
      </w:r>
    </w:p>
    <w:p w14:paraId="266889C8" w14:textId="77777777" w:rsidR="00EB0123" w:rsidRDefault="00EB0123" w:rsidP="00EB0123">
      <w:pPr>
        <w:rPr>
          <w:rFonts w:ascii="Calibri" w:eastAsia="Times New Roman" w:hAnsi="Calibri" w:cs="Calibri"/>
          <w:color w:val="000000"/>
          <w:lang w:eastAsia="ru-RU"/>
        </w:rPr>
      </w:pPr>
    </w:p>
    <w:p w14:paraId="5BCBB197" w14:textId="542F0E3A"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93 Реализация плана обеспечения безопасности объекта транспортной инфраструктуры проводится: </w:t>
      </w:r>
    </w:p>
    <w:p w14:paraId="3068D9FA"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0E194E3F"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2.поэтапно, не позднее 3 месяцев после утверждения плана обеспечения транспортной безопасности;</w:t>
      </w:r>
    </w:p>
    <w:p w14:paraId="317E6A97" w14:textId="77777777" w:rsidR="00EB0123" w:rsidRDefault="00EB0123" w:rsidP="00EB0123">
      <w:pPr>
        <w:rPr>
          <w:rFonts w:ascii="Calibri" w:eastAsia="Times New Roman" w:hAnsi="Calibri" w:cs="Calibri"/>
          <w:color w:val="000000"/>
          <w:lang w:eastAsia="ru-RU"/>
        </w:rPr>
      </w:pPr>
    </w:p>
    <w:p w14:paraId="01EF073C" w14:textId="2C41B9B6"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96 При выявлении физических лиц, не имеющих правовых оснований на проход и/или проезд в зону транспортной безопасности объектов транспортной инфраструктуры или транспортных средств, а также предметов, веществ, которые запрещены или ограничены для перемещения в зону транспортной безопасности, персоналом, связанным с обеспечением пропускного режима необходимо: </w:t>
      </w:r>
    </w:p>
    <w:p w14:paraId="49F54C02"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5725CF47"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произвести досмотр правонарушителей;</w:t>
      </w:r>
    </w:p>
    <w:p w14:paraId="36426E16" w14:textId="77777777" w:rsidR="00EB0123" w:rsidRDefault="00EB0123" w:rsidP="00EB0123">
      <w:pPr>
        <w:rPr>
          <w:rFonts w:ascii="Calibri" w:eastAsia="Times New Roman" w:hAnsi="Calibri" w:cs="Calibri"/>
          <w:color w:val="000000"/>
          <w:lang w:eastAsia="ru-RU"/>
        </w:rPr>
      </w:pPr>
    </w:p>
    <w:p w14:paraId="0AA4C60C" w14:textId="707E5182"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99 Неисполнение требований по обеспечению транспортной безопасности либо неисполнение требований по соблюдению транспортной безопасности, совершенные по неосторожности, если эти действия (бездействие) не содержат уголовно наказуемого деяния, в соответствии с пунктом 1, статьи 11.15.1 «Кодекса РФ об административных правонарушениях» от «30» декабря 2001 года № 195-ФЗ, влечет наложение административного штрафа на граждан: </w:t>
      </w:r>
    </w:p>
    <w:p w14:paraId="6E4E8416"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3A2CD670"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от двадцати тысяч до тридцати тысяч рублей;</w:t>
      </w:r>
    </w:p>
    <w:p w14:paraId="4848F913" w14:textId="77777777" w:rsidR="00EB0123" w:rsidRDefault="00EB0123" w:rsidP="00EB0123">
      <w:pPr>
        <w:rPr>
          <w:rFonts w:ascii="Calibri" w:eastAsia="Times New Roman" w:hAnsi="Calibri" w:cs="Calibri"/>
          <w:color w:val="000000"/>
          <w:lang w:eastAsia="ru-RU"/>
        </w:rPr>
      </w:pPr>
    </w:p>
    <w:p w14:paraId="2B7520B1" w14:textId="3909D2A0"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100  Неисполнение требований по обеспечению транспортной безопасности либо неисполнение требований по соблюдению транспортной безопасности, совершенные по неосторожности, если эти действия (бездействие) не содержат уголовно наказуемого деяния, в соответствии с пунктом 1, статьи 11.15.1 «Кодекса РФ об административных правонарушениях» от «30» декабря 2001 года № 195-ФЗ, влечет наложение административного штрафа на должностных лиц: </w:t>
      </w:r>
    </w:p>
    <w:p w14:paraId="4773DE59"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6847724A"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от двадцати тысяч до тридцати тысяч рублей;</w:t>
      </w:r>
    </w:p>
    <w:p w14:paraId="2F808893" w14:textId="77777777" w:rsidR="00EB0123" w:rsidRDefault="00EB0123" w:rsidP="00EB0123">
      <w:pPr>
        <w:rPr>
          <w:rFonts w:ascii="Calibri" w:eastAsia="Times New Roman" w:hAnsi="Calibri" w:cs="Calibri"/>
          <w:color w:val="000000"/>
          <w:lang w:eastAsia="ru-RU"/>
        </w:rPr>
      </w:pPr>
    </w:p>
    <w:p w14:paraId="4D2FB90C" w14:textId="48E21B44"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105 Согласно Федеральному закону от 9 февраля 2007 г. № 16-ФЗ «О транспортной безопасности» обеспечение транспортной безопасности – это: </w:t>
      </w:r>
    </w:p>
    <w:p w14:paraId="3ADAE3BE"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79407898" w14:textId="2A242BF0"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реализация определяемой государством системы правовых, экономических, организационных и иных мер по защите зданий, сооружений и оборудования предприятий транспортного комплекса от актов незаконного вмешательства;</w:t>
      </w:r>
    </w:p>
    <w:p w14:paraId="48B64E3C" w14:textId="77777777" w:rsidR="00B05A4E" w:rsidRDefault="00B05A4E" w:rsidP="00EB0123">
      <w:pPr>
        <w:rPr>
          <w:rFonts w:ascii="Calibri" w:eastAsia="Times New Roman" w:hAnsi="Calibri" w:cs="Calibri"/>
          <w:color w:val="000000"/>
          <w:lang w:eastAsia="ru-RU"/>
        </w:rPr>
      </w:pPr>
    </w:p>
    <w:p w14:paraId="3BC6CD7A" w14:textId="253CE30F"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106 Компетентными органами в области обеспечения транспортной безопасности являются: </w:t>
      </w:r>
    </w:p>
    <w:p w14:paraId="54C58F65"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B69FB44"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Федеральные органы исполнительной власти, уполномоченные Правительством Российской Федерации осуществлять функции по оказанию государственных услуг в области обеспечения транспортной безопасности;</w:t>
      </w:r>
    </w:p>
    <w:p w14:paraId="1844D260" w14:textId="77777777" w:rsidR="00EB0123" w:rsidRDefault="00EB0123" w:rsidP="00EB0123">
      <w:pPr>
        <w:rPr>
          <w:rFonts w:ascii="Calibri" w:eastAsia="Times New Roman" w:hAnsi="Calibri" w:cs="Calibri"/>
          <w:color w:val="000000"/>
          <w:lang w:eastAsia="ru-RU"/>
        </w:rPr>
      </w:pPr>
    </w:p>
    <w:p w14:paraId="2396984B" w14:textId="18A89FCF" w:rsidR="00B05A4E"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107 В соответствии с пунктом 1, статьи 1 Федерального закона от 09 февраля 2007 года № 16-ФЗ «О транспортной безопасности», противоправное действие (бездействие), в том числе террористический акт, угрожающее безопасной деятельности транспортного комплекса, повлекшее за собой причинение вреда жизни и здоровью людей, материальный ущерб либо создавшее угрозу наступления таких последствий, определено как: </w:t>
      </w:r>
    </w:p>
    <w:p w14:paraId="246C6B46"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7AE3662"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Обеспечение транспортной безопасности.</w:t>
      </w:r>
    </w:p>
    <w:p w14:paraId="3B823B8F" w14:textId="77777777" w:rsidR="00EB0123" w:rsidRDefault="00EB0123" w:rsidP="00EB0123">
      <w:pPr>
        <w:rPr>
          <w:rFonts w:ascii="Calibri" w:eastAsia="Times New Roman" w:hAnsi="Calibri" w:cs="Calibri"/>
          <w:color w:val="000000"/>
          <w:lang w:eastAsia="ru-RU"/>
        </w:rPr>
      </w:pPr>
    </w:p>
    <w:p w14:paraId="6E717D9D" w14:textId="18078A70"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112 В соответствии с пунктом 7.2, статьи 1 Федерального закона от «09» февраля 2007 года № 16-ФЗ «О транспортной безопасности», лица, ответственные за обеспечение транспортной безопасности в субъекте транспортной инфраструктуры, на объекте транспортной инфраструктуры, транспортном средстве, включая персонал субъекта транспортной инфраструктуры или подразделения транспортной безопасности, непосредственно связанный с обеспечением транспортной безопасности объектов транспортной инфраструктуры или транспортных средств, определены как: </w:t>
      </w:r>
    </w:p>
    <w:p w14:paraId="12ECEE4B"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23DCFBE6"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компетентные органы в области обеспечения транспортной безопасности;</w:t>
      </w:r>
    </w:p>
    <w:p w14:paraId="13A9B9CC" w14:textId="77777777" w:rsidR="00EB0123" w:rsidRDefault="00EB0123" w:rsidP="00EB0123">
      <w:pPr>
        <w:rPr>
          <w:rFonts w:ascii="Calibri" w:eastAsia="Times New Roman" w:hAnsi="Calibri" w:cs="Calibri"/>
          <w:color w:val="000000"/>
          <w:lang w:eastAsia="ru-RU"/>
        </w:rPr>
      </w:pPr>
    </w:p>
    <w:p w14:paraId="2DD07D0F" w14:textId="7456B40A"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119 Согласно Федеральному закону от 09.02.2007 г. № 16-ФЗ «О транспортной безопасности» к транспортным средствам автомобильного транспорта относятся: </w:t>
      </w:r>
    </w:p>
    <w:p w14:paraId="325A6ECF"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5E2C5853"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транспортные средства автомобильного транспорта, используемые для регулярной перевозки пассажиров и багажа или перевозки пассажиров и багажа по заказу либо используемые для перевозки опасных грузов, на осуществление которой требуется специальное разрешение;</w:t>
      </w:r>
    </w:p>
    <w:p w14:paraId="0D5178CC" w14:textId="77777777" w:rsidR="00EB0123" w:rsidRDefault="00EB0123" w:rsidP="00EB0123">
      <w:pPr>
        <w:rPr>
          <w:rFonts w:ascii="Calibri" w:eastAsia="Times New Roman" w:hAnsi="Calibri" w:cs="Calibri"/>
          <w:color w:val="000000"/>
          <w:lang w:eastAsia="ru-RU"/>
        </w:rPr>
      </w:pPr>
    </w:p>
    <w:p w14:paraId="0A606161" w14:textId="3D45DD2B"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125 В соответствии с пунктом 4, статьи 9 Федерального закона от «09» февраля 2007 года № 16-ФЗ «О транспортной безопасности», реализация планов обеспечения транспортной безопасности объектов транспортной инфраструктуры и паспортов обеспечения транспортной безопасности объектов транспортной инфраструктуры и транспортных средств осуществляется: </w:t>
      </w:r>
    </w:p>
    <w:p w14:paraId="2E848EEC"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316FC2C7"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субъектами транспортной инфраструктуры и (или) перевозчиками, а в случаях, предусмотренных законодательством Российской Федерации, субъектами транспортной инфраструктуры совместно с органами государственной власти или органами местного самоуправления либо исключительно органами государственной власти;</w:t>
      </w:r>
    </w:p>
    <w:p w14:paraId="5CB83EB1" w14:textId="77777777" w:rsidR="00EB0123" w:rsidRDefault="00EB0123" w:rsidP="00EB0123">
      <w:pPr>
        <w:rPr>
          <w:rFonts w:ascii="Calibri" w:eastAsia="Times New Roman" w:hAnsi="Calibri" w:cs="Calibri"/>
          <w:color w:val="000000"/>
          <w:lang w:eastAsia="ru-RU"/>
        </w:rPr>
      </w:pPr>
    </w:p>
    <w:p w14:paraId="65ACDDA3" w14:textId="3C428613"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126 При заполнении соответствующего приложения к «Порядку информирования субъектами транспортной инфраструктуры и перевозчиками об угрозах совершения и о совершении актов незаконного вмешательства на объектах транспортной инфраструктуры и транспортных средствах», утвержденного Приказом Минтранса РФ от 16 февраля 2011 года № 56, на бумажном носителе рукописным способом запись производится на русском языке разборчивым почерком или печатными буквами чернилами синего либо черного цвета. Помарки, подчистки и исправления: </w:t>
      </w:r>
    </w:p>
    <w:p w14:paraId="33BF9321"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009E0268"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Допускаются с обязательным указанием фамилии, имя, отчества (при наличии) лица, которое внесло изменения и его подписью.</w:t>
      </w:r>
    </w:p>
    <w:p w14:paraId="477DBB01" w14:textId="77777777" w:rsidR="00EB0123" w:rsidRDefault="00EB0123" w:rsidP="00EB0123">
      <w:pPr>
        <w:rPr>
          <w:rFonts w:ascii="Calibri" w:eastAsia="Times New Roman" w:hAnsi="Calibri" w:cs="Calibri"/>
          <w:color w:val="000000"/>
          <w:lang w:eastAsia="ru-RU"/>
        </w:rPr>
      </w:pPr>
    </w:p>
    <w:p w14:paraId="57CAE198" w14:textId="5F1E5D5E"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lastRenderedPageBreak/>
        <w:t xml:space="preserve">128 Проверка сотрудников сил обеспечения транспортной безопасности с целью выявления оснований для прекращения трудовых отношений или отказа в приеме на работу проводится на основании требований: </w:t>
      </w:r>
    </w:p>
    <w:p w14:paraId="1D3D6CE5"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2C9F5B6A"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части 1 статьи 10 Федерального закона Российской Федерации от 09.02.2007 г. № 16-ФЗ «О транспортной безопасности»;</w:t>
      </w:r>
    </w:p>
    <w:p w14:paraId="4C444C91" w14:textId="77777777" w:rsidR="00EB0123" w:rsidRDefault="00EB0123" w:rsidP="00EB0123">
      <w:pPr>
        <w:rPr>
          <w:rFonts w:ascii="Calibri" w:eastAsia="Times New Roman" w:hAnsi="Calibri" w:cs="Calibri"/>
          <w:color w:val="000000"/>
          <w:lang w:eastAsia="ru-RU"/>
        </w:rPr>
      </w:pPr>
    </w:p>
    <w:p w14:paraId="1825237E" w14:textId="2AF0D084"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134 Объект транспортной инфраструктуры, его часть (наземная, подземная, воздушная, надводная), транспортное средство, для которых в соответствии с требованиями по обеспечению транспортной безопасности устанавливается особый режим допуска физических лиц, транспортных средств и перемещения грузов, багажа, ручной клади, личных вещей, иных материальных объектов, а также животных – это: </w:t>
      </w:r>
    </w:p>
    <w:p w14:paraId="63CF5E88"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6D6FBFA2"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критический элемент;</w:t>
      </w:r>
    </w:p>
    <w:p w14:paraId="6A741467" w14:textId="77777777" w:rsidR="00EB0123" w:rsidRDefault="00EB0123" w:rsidP="00EB0123">
      <w:pPr>
        <w:rPr>
          <w:rFonts w:ascii="Calibri" w:eastAsia="Times New Roman" w:hAnsi="Calibri" w:cs="Calibri"/>
          <w:color w:val="000000"/>
          <w:lang w:eastAsia="ru-RU"/>
        </w:rPr>
      </w:pPr>
    </w:p>
    <w:p w14:paraId="00B42A10" w14:textId="77777777" w:rsidR="001F0464"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136 Самая высокая категория, присваиваемая объектам транспортной инфраструктуры: </w:t>
      </w:r>
    </w:p>
    <w:p w14:paraId="3A231150" w14:textId="1D87E04A"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1EBA7331"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2 категория;</w:t>
      </w:r>
    </w:p>
    <w:p w14:paraId="02CAB740" w14:textId="77777777" w:rsidR="00EB0123" w:rsidRDefault="00EB0123" w:rsidP="00EB0123">
      <w:pPr>
        <w:rPr>
          <w:rFonts w:ascii="Calibri" w:eastAsia="Times New Roman" w:hAnsi="Calibri" w:cs="Calibri"/>
          <w:color w:val="000000"/>
          <w:lang w:eastAsia="ru-RU"/>
        </w:rPr>
      </w:pPr>
    </w:p>
    <w:p w14:paraId="221B1DEC" w14:textId="1ABE5D9D"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137 Какое определение понятия «транспортный комплекс» является правильным: </w:t>
      </w:r>
    </w:p>
    <w:p w14:paraId="0557B051"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12C6C227" w14:textId="635D29FE"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2.объекты, субъекты и собственники транспортной инфраструктуры, транспортные средства;</w:t>
      </w:r>
    </w:p>
    <w:p w14:paraId="0820F0AF" w14:textId="77777777" w:rsidR="00B05A4E" w:rsidRDefault="00B05A4E" w:rsidP="00EB0123">
      <w:pPr>
        <w:rPr>
          <w:rFonts w:ascii="Calibri" w:eastAsia="Times New Roman" w:hAnsi="Calibri" w:cs="Calibri"/>
          <w:color w:val="000000"/>
          <w:lang w:eastAsia="ru-RU"/>
        </w:rPr>
      </w:pPr>
    </w:p>
    <w:p w14:paraId="0CD413B3" w14:textId="141A138D"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138 Категорирование объектов транспортной инфраструктуры осуществляется: </w:t>
      </w:r>
    </w:p>
    <w:p w14:paraId="3F046BC8"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0E2F6EC3"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компетентным органом в области обеспечения транспортной безопасности;</w:t>
      </w:r>
    </w:p>
    <w:p w14:paraId="69D805BA" w14:textId="77777777" w:rsidR="00EB0123" w:rsidRDefault="00EB0123" w:rsidP="00EB0123">
      <w:pPr>
        <w:rPr>
          <w:rFonts w:ascii="Calibri" w:eastAsia="Times New Roman" w:hAnsi="Calibri" w:cs="Calibri"/>
          <w:color w:val="000000"/>
          <w:lang w:eastAsia="ru-RU"/>
        </w:rPr>
      </w:pPr>
    </w:p>
    <w:p w14:paraId="5A311BB2" w14:textId="476CBA16"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139 Значение категории, присвоенной объекту транспортной инфраструктуры меняется в случае: </w:t>
      </w:r>
    </w:p>
    <w:p w14:paraId="29007041"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142A07C0"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изменения уровня безопасности;</w:t>
      </w:r>
    </w:p>
    <w:p w14:paraId="37D684C4" w14:textId="77777777" w:rsidR="00EB0123" w:rsidRDefault="00EB0123" w:rsidP="00EB0123">
      <w:pPr>
        <w:rPr>
          <w:rFonts w:ascii="Calibri" w:eastAsia="Times New Roman" w:hAnsi="Calibri" w:cs="Calibri"/>
          <w:color w:val="000000"/>
          <w:lang w:eastAsia="ru-RU"/>
        </w:rPr>
      </w:pPr>
    </w:p>
    <w:p w14:paraId="71102CEA" w14:textId="312BC67B"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149 Какое определение понятия «Внутриобъектовый режим» является правильным? </w:t>
      </w:r>
    </w:p>
    <w:p w14:paraId="14980858"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19915FAF"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Правильно 2. порядок передвижения физических лиц и транспортных средств в зоне транспортной безопасности в целях обеспечения транспортной безопасности объекта транспортной инфраструктуры;</w:t>
      </w:r>
    </w:p>
    <w:p w14:paraId="06797678" w14:textId="77777777" w:rsidR="00EB0123" w:rsidRDefault="00EB0123" w:rsidP="00EB0123">
      <w:pPr>
        <w:rPr>
          <w:rFonts w:ascii="Calibri" w:eastAsia="Times New Roman" w:hAnsi="Calibri" w:cs="Calibri"/>
          <w:color w:val="000000"/>
          <w:lang w:eastAsia="ru-RU"/>
        </w:rPr>
      </w:pPr>
    </w:p>
    <w:p w14:paraId="4D01505A" w14:textId="776A2ECD"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151 Выберите неверное утверждение. На какие предметы и вещества, включенные в перечни запрещенных предметов и веществ, не распространяется ограничение и запрет на перемещение в зону транспортной безопасности или ее часть при их перемещении сотрудниками государственных военизированных организаций на законном основании? </w:t>
      </w:r>
    </w:p>
    <w:p w14:paraId="46746257"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5DD6C130"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оружие;</w:t>
      </w:r>
    </w:p>
    <w:p w14:paraId="27C5134E" w14:textId="77777777" w:rsidR="00EB0123" w:rsidRDefault="00EB0123" w:rsidP="00EB0123">
      <w:pPr>
        <w:rPr>
          <w:rFonts w:ascii="Calibri" w:eastAsia="Times New Roman" w:hAnsi="Calibri" w:cs="Calibri"/>
          <w:color w:val="000000"/>
          <w:lang w:eastAsia="ru-RU"/>
        </w:rPr>
      </w:pPr>
    </w:p>
    <w:p w14:paraId="7D0E9F16" w14:textId="3F9271AC"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156 Выберите неправильное утверждение.  Иные работники субъектов транспортной инфраструктуры, подразделений транспортной безопасности, выполняющие работы, непосредственно связанные с обеспечением транспортной безопасности на объекте транспортной инфраструктуры и/или транспортном средстве, в соответствии с Приложением № 1 к Приказу Минтранса России от «21» августа 2014 года № 231, должны знать: </w:t>
      </w:r>
    </w:p>
    <w:p w14:paraId="34FA03F5"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9796685"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порядок обращения с информацией ограниченного доступа и сведениями, составляющими государственную тайну;</w:t>
      </w:r>
    </w:p>
    <w:p w14:paraId="41838916" w14:textId="77777777" w:rsidR="00EB0123" w:rsidRDefault="00EB0123" w:rsidP="00EB0123">
      <w:pPr>
        <w:rPr>
          <w:rFonts w:ascii="Calibri" w:eastAsia="Times New Roman" w:hAnsi="Calibri" w:cs="Calibri"/>
          <w:color w:val="000000"/>
          <w:lang w:eastAsia="ru-RU"/>
        </w:rPr>
      </w:pPr>
    </w:p>
    <w:p w14:paraId="19DC9494" w14:textId="701FAF6B"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157 Выберите неправильное утверждение.  Иные работники субъектов транспортной инфраструктуры, подразделений транспортной безопасности, выполняющие работы, непосредственно связанные с обеспечением транспортной безопасности на объекте транспортной инфраструктуры и/или транспортном средстве, в соответствии с Приложением № 1 к Приказу Минтранса России от «21» августа 2014 года № 231, должны уметь: </w:t>
      </w:r>
    </w:p>
    <w:p w14:paraId="3E3CB055"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0C3E4028"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организовать инструктаж сил обеспечения транспортной безопасности;</w:t>
      </w:r>
    </w:p>
    <w:p w14:paraId="08449556" w14:textId="77777777" w:rsidR="00EB0123" w:rsidRDefault="00EB0123" w:rsidP="00EB0123">
      <w:pPr>
        <w:rPr>
          <w:rFonts w:ascii="Calibri" w:eastAsia="Times New Roman" w:hAnsi="Calibri" w:cs="Calibri"/>
          <w:color w:val="000000"/>
          <w:lang w:eastAsia="ru-RU"/>
        </w:rPr>
      </w:pPr>
    </w:p>
    <w:p w14:paraId="0905315E" w14:textId="0A999735"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161 Порядок подготовки сил обеспечения транспортной безопасности утвержден: </w:t>
      </w:r>
    </w:p>
    <w:p w14:paraId="27438F6F"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38160FEA"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приказом Министерства транспорта Российской Федерации от 21 августа 2014 г. №231 «Об утверждении требований к знаниям, умениям, навыкам сил обеспечения транспортной безопасности, личностным (психофизиологическим) качествам, уровню физической подготовки отдельных категорий сил обеспечения транспортной безопасности, включая особенности проверки соответствия знаний, умений, навыков сил обеспечения транспортной безопасности, личностных (психофизиологических) качеств, уровня физической подготовки отдельных категорий сил обеспечения транспортной безопасности применительно к отдельным видам транспорта;</w:t>
      </w:r>
    </w:p>
    <w:p w14:paraId="1A01332A" w14:textId="77777777" w:rsidR="00EB0123" w:rsidRDefault="00EB0123" w:rsidP="00EB0123">
      <w:pPr>
        <w:rPr>
          <w:rFonts w:ascii="Calibri" w:eastAsia="Times New Roman" w:hAnsi="Calibri" w:cs="Calibri"/>
          <w:color w:val="000000"/>
          <w:lang w:eastAsia="ru-RU"/>
        </w:rPr>
      </w:pPr>
    </w:p>
    <w:p w14:paraId="1F2CFA05" w14:textId="414A7F21"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165 Выберите неверное утверждение. Физические лица, следующие либо находящиеся на объекте транспортной инфраструктуры или транспортном средстве, в соответствии с «Требованиями по соблюдению транспортной безопасности для физических лиц, следующих либо находящихся на объектах транспортной инфраструктуры или транспортных средствах, по видам транспорта», утвержденными Постановлением Правительства Российской Федерации от «15» ноября 2014 года№ 1208, обязаны: </w:t>
      </w:r>
    </w:p>
    <w:p w14:paraId="1B805BC6"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FB6A67E" w14:textId="77ED7308"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lastRenderedPageBreak/>
        <w:t xml:space="preserve">Неправильно 2.выполнять требования сил обеспечения транспортной безопасности, направленные на обеспечение транспортной безопасности, а также не предпринимать действий, препятствующих выполнению ими служебных обязанностей;</w:t>
      </w:r>
    </w:p>
    <w:p w14:paraId="6B62E4AD" w14:textId="77777777" w:rsidR="00EB0123" w:rsidRDefault="00EB0123" w:rsidP="00EB0123">
      <w:pPr>
        <w:rPr>
          <w:rFonts w:ascii="Calibri" w:eastAsia="Times New Roman" w:hAnsi="Calibri" w:cs="Calibri"/>
          <w:color w:val="000000"/>
          <w:lang w:eastAsia="ru-RU"/>
        </w:rPr>
      </w:pPr>
    </w:p>
    <w:p w14:paraId="7363C937" w14:textId="0E0971E1"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166 Выберите неверное утверждение.  Физическим лицам, следующим либо находящимся на объекте транспортной инфраструктуры или транспортном средстве, в соответствии с «Требованиями по соблюдению транспортной безопасности для физических лиц, следующих либо находящихся на объектах транспортной инфраструктуры или транспортных средствах, по видам транспорта», утвержденными Постановлением Правительства Российской Федерации от «15» ноября 2014 года № 1208, запрещается: </w:t>
      </w:r>
    </w:p>
    <w:p w14:paraId="562B31E0"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221B82F4"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2.препятствовать функционированию технических средств обеспечения транспортной безопасности, расположенных в зоне транспортной безопасности;</w:t>
      </w:r>
    </w:p>
    <w:p w14:paraId="63B5B322" w14:textId="77777777" w:rsidR="00EB0123" w:rsidRDefault="00EB0123" w:rsidP="00EB0123">
      <w:pPr>
        <w:rPr>
          <w:rFonts w:ascii="Calibri" w:eastAsia="Times New Roman" w:hAnsi="Calibri" w:cs="Calibri"/>
          <w:color w:val="000000"/>
          <w:lang w:eastAsia="ru-RU"/>
        </w:rPr>
      </w:pPr>
    </w:p>
    <w:p w14:paraId="1985F9BF" w14:textId="1B627046"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170 Передача сведений в автоматизированные централизованные базы персональных данных о пассажирах и персонале (экипаже) транспортных средств осуществляется: </w:t>
      </w:r>
    </w:p>
    <w:p w14:paraId="43CADA4B"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71CFF09E" w14:textId="72BE2344"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на русском языке;</w:t>
      </w:r>
    </w:p>
    <w:p w14:paraId="035BE2AA" w14:textId="77777777" w:rsidR="00B05A4E" w:rsidRDefault="00B05A4E" w:rsidP="00EB0123">
      <w:pPr>
        <w:rPr>
          <w:rFonts w:ascii="Calibri" w:eastAsia="Times New Roman" w:hAnsi="Calibri" w:cs="Calibri"/>
          <w:color w:val="000000"/>
          <w:lang w:eastAsia="ru-RU"/>
        </w:rPr>
      </w:pPr>
    </w:p>
    <w:p w14:paraId="514EC0AD" w14:textId="23893514"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171 Какие мероприятия реализуются субъектами транспортной инфраструктуры для защиты объектов транспортной инфраструктуры дорожного хозяйства от потенциальных, непосредственных и прямых угроз совершения актов незаконного вмешательства в отношении сектора свободного доступа зоны транспортной безопасности при уровне безопасности № 1? </w:t>
      </w:r>
    </w:p>
    <w:p w14:paraId="781872DC"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7BDFA85C"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не допускать преодоления любыми лицами контрольно-пропускных пунктов и постов объекта транспортной инфраструктуры без соблюдения условий допуска</w:t>
      </w:r>
    </w:p>
    <w:p w14:paraId="23C981F2" w14:textId="77777777" w:rsidR="00EB0123" w:rsidRDefault="00EB0123" w:rsidP="00EB0123">
      <w:pPr>
        <w:rPr>
          <w:rFonts w:ascii="Calibri" w:eastAsia="Times New Roman" w:hAnsi="Calibri" w:cs="Calibri"/>
          <w:color w:val="000000"/>
          <w:lang w:eastAsia="ru-RU"/>
        </w:rPr>
      </w:pPr>
    </w:p>
    <w:p w14:paraId="5F55D73A" w14:textId="2A79F55D"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182 Какие мероприятия реализуются субъектами транспортной инфраструктуры (перевозчиками) при осуществлении регулярных автомобильных  перевозок в международном (в границах одного субъекта Российской Федерации), городском и пригородном сообщении, по межрегиональным маршрутам между г. Москвой и Московской областью, между г. Санкт-Петербургом и Ленинградской областью, г. Севастополем и Республикой Крым, а также при перевозке пассажиров и багажа автомобильным транспортом по заказу и наземным городским электрическим транспортом при уровне безопасности № 3? </w:t>
      </w:r>
    </w:p>
    <w:p w14:paraId="7B2EC2C1"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4A7002E5" w14:textId="77777777" w:rsidR="00EB0123" w:rsidRDefault="00EB0123" w:rsidP="00EB0123">
      <w:pPr>
        <w:rPr>
          <w:rFonts w:ascii="Calibri" w:eastAsia="Times New Roman" w:hAnsi="Calibri" w:cs="Calibri"/>
          <w:color w:val="000000"/>
          <w:lang w:eastAsia="ru-RU"/>
        </w:rPr>
      </w:pPr>
      <w:proofErr w:type="gramStart"/>
      <w:r w:rsidRPr="00EB0123">
        <w:rPr>
          <w:rFonts w:ascii="Calibri" w:eastAsia="Times New Roman" w:hAnsi="Calibri" w:cs="Calibri"/>
          <w:color w:val="000000"/>
          <w:lang w:eastAsia="ru-RU"/>
        </w:rPr>
        <w:t xml:space="preserve">Неправильно 2. Обеспечить непрерывное круглосуточное функционирование технических средств обеспечения транспортной безопасности;</w:t>
      </w:r>
    </w:p>
    <w:p w14:paraId="1E0F494B" w14:textId="77777777" w:rsidR="00EB0123" w:rsidRDefault="00EB0123" w:rsidP="00EB0123">
      <w:pPr>
        <w:rPr>
          <w:rFonts w:ascii="Calibri" w:eastAsia="Times New Roman" w:hAnsi="Calibri" w:cs="Calibri"/>
          <w:color w:val="000000"/>
          <w:lang w:eastAsia="ru-RU"/>
        </w:rPr>
      </w:pPr>
    </w:p>
    <w:p w14:paraId="5EE0B805" w14:textId="23C6B2A6" w:rsidR="00EB0123" w:rsidRPr="00EB0123" w:rsidRDefault="00EB0123" w:rsidP="00EB0123">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184 Какие мероприятия реализуются субъектами транспортной инфраструктуры (перевозчиками) при осуществлении автомобильных перевозок опасных грузов, на которые требуется специальное разрешение при уровне безопасности № 2? </w:t>
      </w:r>
    </w:p>
    <w:p w14:paraId="6E006E48" w14:textId="77777777" w:rsidR="00EB0123" w:rsidRPr="00EB0123" w:rsidRDefault="00EB0123" w:rsidP="00EB0123">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2AFD4646" w14:textId="77134A14" w:rsidR="00123CDE" w:rsidRPr="00EB0123" w:rsidRDefault="00EB0123" w:rsidP="00EB0123">
      <w:pPr>
        <w:rPr>
          <w:rFonts w:ascii="Calibri" w:eastAsia="Times New Roman" w:hAnsi="Calibri" w:cs="Calibri"/>
          <w:color w:val="000000"/>
          <w:lang w:eastAsia="ru-RU"/>
        </w:rPr>
      </w:pPr>
      <w:r w:rsidRPr="00EB0123">
        <w:rPr>
          <w:rFonts w:ascii="Calibri" w:eastAsia="Times New Roman" w:hAnsi="Calibri" w:cs="Calibri"/>
          <w:color w:val="000000"/>
          <w:lang w:eastAsia="ru-RU"/>
        </w:rPr>
        <w:t xml:space="preserve">Неправильно 2. Обеспечить устойчивую связь сил обеспечения транспортной безопасности, экипажа транспортного средства, находящихся на транспортном средстве, с лицом (лицами), ответственным за обеспечение транспортной безопасности транспортного средства или с пунктом управления обеспечением транспортной безопасности (при его наличии);</w:t>
      </w:r>
    </w:p>
    <w:p w14:paraId="366A1880" w14:textId="77777777" w:rsidR="006B0FCD" w:rsidRDefault="006B0FCD" w:rsidP="006B0FCD"/>
    <w:p w14:paraId="6B2E5158" w14:textId="752BDF2A" w:rsidR="001B0BA0" w:rsidRDefault="005D7F96" w:rsidP="005D7F96">
      <w:pPr>
        <w:rPr>
          <w:b/>
          <w:bCs/>
        </w:rPr>
      </w:pPr>
      <w:r>
        <w:t xml:space="preserve">Общее количество баллов за тестовую часть: </w:t>
      </w:r>
      <w:proofErr w:type="gramStart"/>
      <w:r w:rsidR="0018157B">
        <w:rPr>
          <w:b/>
          <w:bCs/>
        </w:rPr>
        <w:t xml:space="preserve">14</w:t>
      </w:r>
      <w:r w:rsidRPr="005D7F96">
        <w:rPr>
          <w:b/>
          <w:bCs/>
        </w:rPr>
        <w:t xml:space="preserve"> баллов</w:t>
      </w:r>
    </w:p>
    <w:p w14:paraId="2F1D4E50" w14:textId="125216E0" w:rsidR="001F0464" w:rsidRDefault="001F0464" w:rsidP="005D7F96">
      <w:pPr>
        <w:rPr>
          <w:b/>
          <w:bCs/>
        </w:rPr>
      </w:pPr>
    </w:p>
    <w:p w14:paraId="7244519C" w14:textId="07DD618D" w:rsidR="001F0464" w:rsidRDefault="001F0464" w:rsidP="005D7F96">
      <w:pPr>
        <w:rPr>
          <w:b/>
          <w:bCs/>
        </w:rPr>
      </w:pPr>
      <w:r>
        <w:rPr>
          <w:b/>
          <w:bCs/>
        </w:rPr>
        <w:t xml:space="preserve">Тематические вопросы:</w:t>
      </w:r>
    </w:p>
    <w:p w14:paraId="047AC75E" w14:textId="753F2209" w:rsidR="001F0464" w:rsidRDefault="001F0464" w:rsidP="005D7F96">
      <w:pPr>
        <w:rPr>
          <w:b/>
          <w:bCs/>
        </w:rPr>
      </w:pPr>
    </w:p>
    <w:p w14:paraId="0374A597" w14:textId="526583E4" w:rsidR="001F0464" w:rsidRPr="00EB0123" w:rsidRDefault="001F0464" w:rsidP="001F0464">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Порядок и сроки выполнения мероприятий по реализации требований в области обеспечения транспортной безопасности для объектов транспортной инфраструктуры автомобильного транспорта. </w:t>
      </w:r>
    </w:p>
    <w:p w14:paraId="2D013EE4" w14:textId="77777777" w:rsidR="001F0464" w:rsidRPr="00EB0123" w:rsidRDefault="001F0464" w:rsidP="001F0464">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23D66AAD" w14:textId="577E72BE" w:rsidR="001F0464" w:rsidRPr="004C0D0A" w:rsidRDefault="001F0464" w:rsidP="001F0464">
      <w:pPr>
        <w:rPr>
          <w:rFonts w:ascii="Calibri" w:eastAsia="Times New Roman" w:hAnsi="Calibri" w:cs="Calibri"/>
          <w:color w:val="000000"/>
          <w:sz w:val="18"/>
          <w:szCs w:val="18"/>
          <w:lang w:eastAsia="ru-RU"/>
        </w:rPr>
      </w:pPr>
      <w:proofErr w:type="gramStart"/>
      <w:r w:rsidRPr="004C0D0A">
        <w:rPr>
          <w:rFonts w:ascii="Calibri" w:eastAsia="Times New Roman" w:hAnsi="Calibri" w:cs="Calibri"/>
          <w:color w:val="000000"/>
          <w:sz w:val="18"/>
          <w:szCs w:val="18"/>
          <w:lang w:eastAsia="ru-RU"/>
        </w:rPr>
        <w:t xml:space="preserve">Планирование мероприятий по обеспечению транспортной безопасности включает систему мер, реализуемых СТИ для зашиты ОТИ от потенциальных, непосредственных и прямых угроз совершения АНВ.</w:t>
        <w:br/>
        <w:t xml:space="preserve">В основе планирования мероприятий лежат Требования по обеспечению транспортной безопасности, в том числе требования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автомобильного транспорта утверждены постановлением Правительства Российской Федерации от 08.10.2020 г. № 1642 (далее – Требования) и устанавливает требования по обеспечению транспортной безопасности, в том числе требования к антитеррористической защищенности объектов (территорий), учитывающие уровни безопасности для различных категорий объектов транспортной инфраструктуры автомобильного транспорта;</w:t>
        <w:br/>
        <w:t xml:space="preserve">В соответствии с Требованиями, в целях обеспечения транспортной безопасности ОТИ СТИ обязан:</w:t>
        <w:br/>
        <w:t xml:space="preserve">- представить в Федеральное дорожное агентство полную и достоверную информацию о субъекте транспортной инфраструктуры и объекте транспортной инфраструктуры для категорирования объекта транспортной инфраструктуры и ведения реестра объектов транспортной инфраструктуры и транспортных средств в соответствии со статьей 6 Федерального закона «О транспортной безопасности», а также полную и достоверную информацию по количественным показателям критериев категорирования объектов транспортной инфраструктуры, установленных в порядке, определяемом Министерством транспорта Российской Федерации;</w:t>
        <w:br/>
        <w:t xml:space="preserve">- обеспечить проведение оценки уязвимости объекта транспортной инфраструктуры и представление ее результатов на утверждение в Федеральное дорожное агентство в установленном порядке в течение 3 месяцев (для субъекта транспортной инфраструктуры, осуществляющего закупки работ и услуг в связи с указанной оценкой уязвимости в соответствии с Федеральным законом «О контрактной системе в сфере закупок товаров, работ, услуг для обеспечения государственных и муниципальных нужд» или Федеральным законом «О закупках товаров, работ, услуг отдельными видами юридических лиц», в течение 5 месяцев) со дня размещения на официальном сайте Федерального дорожного агентства в информационно-телекоммуникационной сети «Интернет» сведений о присвоении категории объекту транспортной инфраструктуры, которое сопровождается соответствующим уведомлением субъекта транспортной инфраструктуры по электронной почте и в письменном виде;</w:t>
        <w:br/>
        <w:t xml:space="preserve">- на основании утвержденных результатов оценки уязвимости объекта транспортной инфраструктуры представить в Федеральное дорожное агентство план обеспечения безопасности объекта в течение 3 месяцев со дня утверждения результатов оценки уязвимости объекта транспортной инфраструктуры;</w:t>
        <w:br/>
        <w:t xml:space="preserve">- реализовать план обеспечения безопасности объекта поэтапно, не позднее 2 лет со дня присвоения категории объекту транспортной инфраструктуры.</w:t>
      </w:r>
    </w:p>
    <w:p w14:paraId="611A4B15" w14:textId="48BF4E34" w:rsidR="001F0464" w:rsidRDefault="001F0464" w:rsidP="001F0464">
      <w:pPr>
        <w:rPr>
          <w:rFonts w:ascii="Calibri" w:eastAsia="Times New Roman" w:hAnsi="Calibri" w:cs="Calibri"/>
          <w:color w:val="000000"/>
          <w:lang w:eastAsia="ru-RU"/>
        </w:rPr>
      </w:pPr>
    </w:p>
    <w:p w14:paraId="0E660E23" w14:textId="050A2040" w:rsidR="001F0464" w:rsidRPr="00EB0123" w:rsidRDefault="001F0464" w:rsidP="001F0464">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В каких случаях проводится внеочередная аттестация лиц из числа работников подразделений транспортной безопасности? </w:t>
      </w:r>
    </w:p>
    <w:p w14:paraId="7C38FE99" w14:textId="77777777" w:rsidR="001F0464" w:rsidRPr="00EB0123" w:rsidRDefault="001F0464" w:rsidP="001F0464">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318C2207" w14:textId="632529F4" w:rsidR="001F0464" w:rsidRPr="004C0D0A" w:rsidRDefault="001F0464" w:rsidP="001F0464">
      <w:pPr>
        <w:rPr>
          <w:rFonts w:ascii="Calibri" w:eastAsia="Times New Roman" w:hAnsi="Calibri" w:cs="Calibri"/>
          <w:color w:val="000000"/>
          <w:sz w:val="18"/>
          <w:szCs w:val="18"/>
          <w:lang w:eastAsia="ru-RU"/>
        </w:rPr>
      </w:pPr>
      <w:proofErr w:type="gramStart"/>
      <w:r w:rsidRPr="004C0D0A">
        <w:rPr>
          <w:rFonts w:ascii="Calibri" w:eastAsia="Times New Roman" w:hAnsi="Calibri" w:cs="Calibri"/>
          <w:color w:val="000000"/>
          <w:sz w:val="18"/>
          <w:szCs w:val="18"/>
          <w:lang w:eastAsia="ru-RU"/>
        </w:rPr>
        <w:t xml:space="preserve">В соответствии с правилами аттестации сил обеспечения транспортной безопасности утвержденными постановлением Правительства РФ от 01.06.2023 № 905 (далее -Правила) аттестованные лица подлежат внеочередной аттестации в случае:</w:t>
        <w:br/>
        <w:t xml:space="preserve">а) наличия вступившего в законную силу решения суда, которым установлен факт несоблюдения требований законодательства Российской Федерации о транспортной безопасности в результате действия (бездействия) аттестованного лица;</w:t>
        <w:br/>
        <w:t xml:space="preserve">б) наличия вынесенного постановления органа, уполномоченного осуществлять федеральный государственный контроль (надзор) в области транспортной безопасности, которым установлен факт несоблюдения требований законодательства Российской Федерации о транспортной безопасности в результате действия (бездействия) аттестованного лица;</w:t>
        <w:br/>
        <w:t xml:space="preserve">в) изменения должностных обязанностей аттестованного лица, в случае если такие изменения повлекли за собой дополнительные требования к его знаниям, умениям, навыкам и личностным (психофизиологическим) качествам;</w:t>
        <w:br/>
        <w:t xml:space="preserve">г) изменения требований к знаниям, умениям и навыкам аттестованных лиц, к личностным (психофизиологическим) качествам отдельных категорий аттестованных лиц.</w:t>
        <w:br/>
        <w:t xml:space="preserve">Внеочередная аттестация, проводимая по основаниям, предусмотренным подпунктами «в» и «г» Правил, осуществляется в объеме проверки соответствия знаний, умений, навыков и личностных (психофизиологических) качеств аттестуемого лица, соответствующем дополнительным требованиям к знаниям, умениям, навыкам, личностным (психофизиологическим) качествам аттестуемого лица, без прохождения предварительно проверки.</w:t>
      </w:r>
    </w:p>
    <w:p w14:paraId="23C75EB1" w14:textId="3288791A" w:rsidR="00E60085" w:rsidRDefault="00E60085" w:rsidP="001F0464">
      <w:pPr>
        <w:rPr>
          <w:rFonts w:ascii="Calibri" w:eastAsia="Times New Roman" w:hAnsi="Calibri" w:cs="Calibri"/>
          <w:color w:val="000000"/>
          <w:lang w:eastAsia="ru-RU"/>
        </w:rPr>
      </w:pPr>
    </w:p>
    <w:p w14:paraId="230E7A2B" w14:textId="40C1A6C2" w:rsidR="00E60085" w:rsidRPr="00EB0123" w:rsidRDefault="00E60085" w:rsidP="00E60085">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Требования к оснащению на объектах транспортной инфраструктуры пунктов управления обеспечением транспортной безопасности. </w:t>
      </w:r>
    </w:p>
    <w:p w14:paraId="7D717705" w14:textId="77777777" w:rsidR="00E60085" w:rsidRPr="00EB0123" w:rsidRDefault="00E60085" w:rsidP="00E60085">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04EFEBE3" w14:textId="77A78932" w:rsidR="00E60085" w:rsidRPr="004C0D0A" w:rsidRDefault="00E60085" w:rsidP="00E60085">
      <w:pPr>
        <w:rPr>
          <w:rFonts w:ascii="Calibri" w:eastAsia="Times New Roman" w:hAnsi="Calibri" w:cs="Calibri"/>
          <w:color w:val="000000"/>
          <w:sz w:val="18"/>
          <w:szCs w:val="18"/>
          <w:lang w:eastAsia="ru-RU"/>
        </w:rPr>
      </w:pPr>
      <w:proofErr w:type="gramStart"/>
      <w:r w:rsidRPr="004C0D0A">
        <w:rPr>
          <w:rFonts w:ascii="Calibri" w:eastAsia="Times New Roman" w:hAnsi="Calibri" w:cs="Calibri"/>
          <w:color w:val="000000"/>
          <w:sz w:val="18"/>
          <w:szCs w:val="18"/>
          <w:lang w:eastAsia="ru-RU"/>
        </w:rPr>
        <w:t xml:space="preserve">В соответствии с подпунктом 23 пункта 7 Требований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автомобильного транспорта утвержденных постановлением Правительства РФ от 08.10.2020 г. № 1642 (далее – Требования), на ОТИ первой, второй и третьей категории создаются помещения или участки помещений для управления техническими средствами и силами обеспечения транспортной безопасности (далее - пункты ОТБ) в соответствии с утвержденным планом ОТБ и оснащаются необходимыми средствами управления и связи, обеспечивающими взаимодействие как между силами обеспечения транспортной безопасности ОТИ, так и силами обеспечения транспортной безопасности других ОТИ, с которыми имеется технологическое взаимодействие. Допускается определние единого пункта ОТБ, для нескольких ОТИ, принадлежащих одному СТИ.</w:t>
        <w:br/>
        <w:t xml:space="preserve">В соответствии с подпунктом 24 пункта 7 Требований, с учетом особенностей функционирования ОТИ и в соответствии с планом ОТБ ОТИ обеспечить непрерывное функционирование пунктов ОТБ, а также накопление, обработку и хранение в электронном виде данных с технических средств ОТБ.</w:t>
        <w:br/>
        <w:t xml:space="preserve">Создание пункта ОТБ ОТИ, устанавливается приказом руководителя СТИ.</w:t>
        <w:br/>
        <w:t xml:space="preserve">Настоящий приказ предусматривает мероприятия по созданию, оснащению и функционированию Пункта ОТБ ОТИ в стационарном и/или подвижном варианте, а также мероприятия по накоплению, обработке и хранению в электронном виде данных со всех технических средств обеспечения транспортной безопасности и их передачи установленным порядком.</w:t>
        <w:br/>
        <w:t xml:space="preserve">Пункт ОТБ ОТИ предназначается для управления техническими средствами и силами обеспечения транспортной безопасности в целях защиты ОТИ от потенциальных, непосредственных и прямых угроз совершения актов незаконного вмешательства.</w:t>
        <w:br/>
        <w:t xml:space="preserve">Пункт ОТБ ОТИ должен осуществлять:</w:t>
        <w:br/>
        <w:t xml:space="preserve">- управление техническими средствами и силами обеспечения транспортной безопасности ОТИ;</w:t>
        <w:br/>
        <w:t xml:space="preserve">- накопление, обработку и хранение данных от всех технических средств обеспечения транспортной безопасности ОТИ, подконтрольных данному пункту;</w:t>
        <w:br/>
        <w:t xml:space="preserve">- информационный обмен и обеспечение взаимодействия как между силами обеспечения транспортной безопасности ОТИ, так и с силами обеспечения транспортной безопасности других ОТИ, с которыми имеется технологическое взаимодействие;</w:t>
        <w:br/>
        <w:t xml:space="preserve">- передачу данных уполномоченным подразделениям ФСБ, МВД России и территориальному подразделению Ространснадзора;</w:t>
        <w:br/>
        <w:t xml:space="preserve">- информационный обмен с компетентным органом в области обеспечения транспортной безопасности;</w:t>
        <w:br/>
        <w:t xml:space="preserve">- обеспечение видеонаблюдения за действиями сил обеспечения транспортной безопасности.</w:t>
        <w:br/>
        <w:t xml:space="preserve">Режим работы Пункта ОТБ ОТИ подразумевает его круглосуточное и непрерывное функционирование.</w:t>
        <w:br/>
        <w:t xml:space="preserve">В результате функционирования технических средств обеспечения транспортной безопасности соответствующую информацию с Пункта ОТБ ОТИ должны получать ответственные за обеспечение транспортной безопасности в СТИ и на ОТИ, а также персонал, непосредственно связанный с обеспечением транспортной безопасности.</w:t>
        <w:br/>
        <w:t xml:space="preserve">Руководствуясь Требованиями в области обеспечения транспортной безопасности, уполномоченные подразделения (ФСБ и МВД России, Росавтодора, Федеральной службы по надзору в сфере транспорта), согласно порядку передачи данных с технических средств обеспечения транспортной безопасности, могут получать с помощью пункта ОТБ ОТИ сведения по линии информационного взаимодействия следующего характера.</w:t>
        <w:br/>
        <w:t xml:space="preserve">Для уполномоченных подразделений ФСБ и МВД России:</w:t>
        <w:br/>
        <w:t xml:space="preserve">а) сведения, получаемые на Пункте ОТБ ОТИ:</w:t>
        <w:br/>
        <w:t xml:space="preserve">-об изменении Уровня безопасности;</w:t>
        <w:br/>
        <w:t xml:space="preserve">-об угрозах совершения или совершении АНВ в отношении ОТИ и/или ТС.</w:t>
        <w:br/>
        <w:t xml:space="preserve">б)сведения, передаваемые с Пункта управления ОТИ:</w:t>
        <w:br/>
        <w:t xml:space="preserve">-о лицах и ТС, допущенных в зону транспортной безопасности и на КЭ ОТИ;</w:t>
        <w:br/>
        <w:t xml:space="preserve">-от технических средствах обеспечения транспортной безопасности.</w:t>
        <w:br/>
        <w:t xml:space="preserve">Для компетентного органа в области обеспечения транспортной безопасности:</w:t>
        <w:br/>
        <w:t xml:space="preserve">а) сведения, получаемые на пункте ОТБ ОТИ:</w:t>
        <w:br/>
        <w:t xml:space="preserve">-об изменении Уровня безопасности;</w:t>
        <w:br/>
        <w:t xml:space="preserve">-о корректировке мероприятий Плана ОТБ ОТИ.</w:t>
        <w:br/>
        <w:t xml:space="preserve">б) сведения, передаваемые с Пункта управления ОТИ:</w:t>
        <w:br/>
        <w:t xml:space="preserve">-о лицах и ТС, допущенных в зону транспортной безопасности и на КЭ ОТИ;</w:t>
        <w:br/>
        <w:t xml:space="preserve">-о выполненных мероприятиях в соответствии с Планом ОТБ ОТИ;</w:t>
        <w:br/>
        <w:t xml:space="preserve">-о состоянии защищенности ОТИ;</w:t>
        <w:br/>
        <w:t xml:space="preserve">-об угрозе совершения или совершении АНВ в отношении ОТИ и/или ТС;</w:t>
        <w:br/>
        <w:t xml:space="preserve">-от технических средств обеспечения транспортной безопасности.</w:t>
        <w:br/>
        <w:t xml:space="preserve">Для территориальных подразделений Ространснадзора:</w:t>
        <w:br/>
        <w:t xml:space="preserve">а) сведения, передаваемые с пункта управления ОТИ:</w:t>
        <w:br/>
        <w:t xml:space="preserve">-об угрозе совершения или совершении АНВ в отношении ОТИ и/или ТС;</w:t>
        <w:br/>
        <w:t xml:space="preserve">-от технических средств обеспечения транспортной безопасности.</w:t>
        <w:br/>
        <w:t xml:space="preserve">Для обеспечения функционирования на Пункте управления ОТИ должны располагаться рабочие места дежурного Пункта управления ОТИ, администратора системы сбора и обработки информации, автоматизированные рабочие места (АРМ) операторов ИТС ОТБ ОТИ, а также размещаться пульты управления и индикаторные панели инженерно-технических средств обеспечения транспортной безопасности.</w:t>
        <w:br/>
        <w:t xml:space="preserve">В состав оборудования пункта управления ОТИ должно входить:</w:t>
        <w:br/>
        <w:t xml:space="preserve">- офисная мебель по числу рабочих мест;</w:t>
        <w:br/>
        <w:t xml:space="preserve">- шкаф или вешалка для верхней одежды;</w:t>
        <w:br/>
        <w:t xml:space="preserve">- средства управления и связи;</w:t>
        <w:br/>
        <w:t xml:space="preserve">- сейф (металлический ящик) для хранения документов;</w:t>
        <w:br/>
        <w:t xml:space="preserve">- стенд с информацией по вопросам обеспечения транспортной безопасности;</w:t>
        <w:br/>
        <w:t xml:space="preserve">-резервные источники питания, позволяющие обеспечить бесперебойную работу технических средств обеспечения транспортной безопасности;</w:t>
        <w:br/>
        <w:t xml:space="preserve">- резервные источники освещения;</w:t>
        <w:br/>
        <w:t xml:space="preserve">- настенные часы;</w:t>
        <w:br/>
        <w:t xml:space="preserve">- медицинская аптечка;</w:t>
        <w:br/>
        <w:t xml:space="preserve">- наружный термометр.</w:t>
        <w:br/>
        <w:t xml:space="preserve">Кроме того, на Пункте управления ОТИ следует размещать следующую документацию:</w:t>
        <w:br/>
        <w:t xml:space="preserve">- журнал приема и сдачи дежурства;</w:t>
        <w:br/>
        <w:t xml:space="preserve">- рабочая тетрадь дежурного Пункта ОТБ ОТИ;</w:t>
        <w:br/>
        <w:t xml:space="preserve">- городской телефонный справочник;</w:t>
        <w:br/>
        <w:t xml:space="preserve">- опись оборудования, имущества и технических средств, находящихся на Пункте ОТБ ОТИ;</w:t>
        <w:br/>
        <w:t xml:space="preserve">- инструкция дежурного Пункта ОТБ ОТИ;</w:t>
        <w:br/>
        <w:t xml:space="preserve">-инструкция по требованиям и технике безопасности при работе с техническими средствами обеспечения транспортной безопасности;</w:t>
        <w:br/>
        <w:t xml:space="preserve">- журнал учета входящей корреспонденции, входящих и исходящих телефонограмм;</w:t>
        <w:br/>
        <w:t xml:space="preserve">- документация оператора ИТС ОТБ ОТИ.</w:t>
      </w:r>
    </w:p>
    <w:p w14:paraId="69285A8E" w14:textId="5909D9DF" w:rsidR="00E60085" w:rsidRDefault="00E60085" w:rsidP="00E60085">
      <w:pPr>
        <w:rPr>
          <w:rFonts w:ascii="Calibri" w:eastAsia="Times New Roman" w:hAnsi="Calibri" w:cs="Calibri"/>
          <w:color w:val="000000"/>
          <w:lang w:eastAsia="ru-RU"/>
        </w:rPr>
      </w:pPr>
    </w:p>
    <w:p w14:paraId="7220A288" w14:textId="37EDA85F" w:rsidR="00E60085" w:rsidRDefault="00E60085" w:rsidP="00E60085">
      <w:pPr>
        <w:rPr>
          <w:b/>
          <w:bCs/>
        </w:rPr>
      </w:pPr>
      <w:r>
        <w:rPr>
          <w:b/>
          <w:bCs/>
        </w:rPr>
        <w:t xml:space="preserve">Практические вопросы:</w:t>
      </w:r>
    </w:p>
    <w:p w14:paraId="69F83546" w14:textId="77777777" w:rsidR="00E60085" w:rsidRPr="00EB0123" w:rsidRDefault="00E60085" w:rsidP="00E60085">
      <w:pPr>
        <w:rPr>
          <w:rFonts w:ascii="Calibri" w:eastAsia="Times New Roman" w:hAnsi="Calibri" w:cs="Calibri"/>
          <w:color w:val="000000"/>
          <w:lang w:eastAsia="ru-RU"/>
        </w:rPr>
      </w:pPr>
    </w:p>
    <w:p w14:paraId="7282241C" w14:textId="650E8A2E" w:rsidR="00E60085" w:rsidRPr="00EB0123" w:rsidRDefault="00E60085" w:rsidP="00E60085">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В целях разработки Плана обеспечения транспортной безопасности ОТИ произвести расчет для установления количественного состава по категориям сил обеспечения транспортной безопасности ОТИ из расчета, что ОТИ (Автовокзал «Южный»), имеющий в аренде 25 автобусов, осуществляющих перевозку пассажиров по маршрутам регулярных перевозок и в штате ОТИ содержится: механик по выпуску, диспетчер и начальник колонны. </w:t>
      </w:r>
    </w:p>
    <w:p w14:paraId="05B04734" w14:textId="77777777" w:rsidR="00E60085" w:rsidRPr="00EB0123" w:rsidRDefault="00E60085" w:rsidP="00E60085">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56A84146" w14:textId="54DAC723" w:rsidR="00E60085" w:rsidRPr="004C0D0A" w:rsidRDefault="00E60085" w:rsidP="00E60085">
      <w:pPr>
        <w:rPr>
          <w:rFonts w:ascii="Calibri" w:eastAsia="Times New Roman" w:hAnsi="Calibri" w:cs="Calibri"/>
          <w:color w:val="000000"/>
          <w:sz w:val="18"/>
          <w:szCs w:val="18"/>
          <w:lang w:eastAsia="ru-RU"/>
        </w:rPr>
      </w:pPr>
      <w:proofErr w:type="gramStart"/>
      <w:r w:rsidRPr="004C0D0A">
        <w:rPr>
          <w:rFonts w:ascii="Calibri" w:eastAsia="Times New Roman" w:hAnsi="Calibri" w:cs="Calibri"/>
          <w:color w:val="000000"/>
          <w:sz w:val="18"/>
          <w:szCs w:val="18"/>
          <w:lang w:eastAsia="ru-RU"/>
        </w:rPr>
        <w:t xml:space="preserve">В целях обеспечения транспортной безопасности необходимо иметь следующий состав сил обеспечения транспортной безопасности ОТИ по категориям:</w:t>
        <w:br/>
        <w:t xml:space="preserve">- ответственный за обеспечение транспортной безопасности СТИ - 1;</w:t>
        <w:br/>
        <w:t xml:space="preserve">- ответственный за обеспечение транспортной безопасности ОТИ - 1;</w:t>
        <w:br/>
        <w:t xml:space="preserve">- персонал, непосредственно связанный с обеспечением транспортной безопасности ТС – 3;</w:t>
        <w:br/>
        <w:t xml:space="preserve">- начальник ПТБ (с передачей функций дежурному по ПТБ) - 3;</w:t>
        <w:br/>
        <w:t xml:space="preserve">- оператор ИТС ОТБ ОТИ – 3;</w:t>
        <w:br/>
        <w:t xml:space="preserve">- ГБР – 6.</w:t>
      </w:r>
    </w:p>
    <w:p w14:paraId="6816741C" w14:textId="407153AD" w:rsidR="00E60085" w:rsidRDefault="00E60085" w:rsidP="00E60085">
      <w:pPr>
        <w:rPr>
          <w:rFonts w:ascii="Calibri" w:eastAsia="Times New Roman" w:hAnsi="Calibri" w:cs="Calibri"/>
          <w:color w:val="000000"/>
          <w:lang w:eastAsia="ru-RU"/>
        </w:rPr>
      </w:pPr>
    </w:p>
    <w:p w14:paraId="6B4F5A2F" w14:textId="6DB74E21" w:rsidR="00E60085" w:rsidRPr="00EB0123" w:rsidRDefault="00E60085" w:rsidP="00E60085">
      <w:pPr>
        <w:rPr>
          <w:rFonts w:ascii="Calibri" w:eastAsia="Times New Roman" w:hAnsi="Calibri" w:cs="Calibri"/>
          <w:b/>
          <w:bCs/>
          <w:color w:val="000000"/>
          <w:lang w:eastAsia="ru-RU"/>
        </w:rPr>
      </w:pPr>
      <w:proofErr w:type="gramStart"/>
      <w:r w:rsidRPr="00EB0123">
        <w:rPr>
          <w:rFonts w:ascii="Calibri" w:eastAsia="Times New Roman" w:hAnsi="Calibri" w:cs="Calibri"/>
          <w:b/>
          <w:bCs/>
          <w:color w:val="000000"/>
          <w:lang w:eastAsia="ru-RU"/>
        </w:rPr>
        <w:t xml:space="preserve">Руководство субъекта транспортной инфраструктуры, по Вашему мнению, по ошибке включило Вас в приказ «О лицах, подлежащих аттестации сил обеспечения транспортной безопасности». Вы относитесь к категории «иных работников субъектов транспортной инфраструктуры, подразделения транспортной безопасности, выполняющих работы, непосредственно связанные с обеспечением транспортной безопасности на объекте транспортной инфраструктуры и (или) транспортном средстве» и проходили аттестацию 1 год назад, при этом Вас перевели на должность, предусматривающую изменение должностных обязанностей, не приводящих к дополнительным требованиям к Вашим знаниям и умениям, навыкам и личностным качествам. Какими будут Ваши действия, если Вы знаете, что отказ от проведения Вашей аттестации позволит сэкономить субъекту транспортной инфраструктуры значительную сумму денежных средств? </w:t>
      </w:r>
    </w:p>
    <w:p w14:paraId="5E43A42D" w14:textId="77777777" w:rsidR="00E60085" w:rsidRPr="00EB0123" w:rsidRDefault="00E60085" w:rsidP="00E60085">
      <w:pPr>
        <w:rPr>
          <w:rFonts w:ascii="Calibri" w:eastAsia="Times New Roman" w:hAnsi="Calibri" w:cs="Calibri"/>
          <w:b/>
          <w:bCs/>
          <w:color w:val="000000"/>
          <w:lang w:eastAsia="ru-RU"/>
        </w:rPr>
      </w:pPr>
      <w:r>
        <w:rPr>
          <w:rFonts w:ascii="Calibri" w:eastAsia="Times New Roman" w:hAnsi="Calibri" w:cs="Calibri"/>
          <w:b/>
          <w:bCs/>
          <w:color w:val="000000"/>
          <w:lang w:eastAsia="ru-RU"/>
        </w:rPr>
        <w:t>Выбранный ответ</w:t>
      </w:r>
      <w:r w:rsidRPr="00EB0123">
        <w:rPr>
          <w:rFonts w:ascii="Calibri" w:eastAsia="Times New Roman" w:hAnsi="Calibri" w:cs="Calibri"/>
          <w:b/>
          <w:bCs/>
          <w:color w:val="000000"/>
          <w:lang w:eastAsia="ru-RU"/>
        </w:rPr>
        <w:t xml:space="preserve">:</w:t>
      </w:r>
    </w:p>
    <w:p w14:paraId="63FE29C9" w14:textId="4316336E" w:rsidR="00E60085" w:rsidRPr="004C0D0A" w:rsidRDefault="00E60085" w:rsidP="00E60085">
      <w:pPr>
        <w:rPr>
          <w:rFonts w:ascii="Calibri" w:eastAsia="Times New Roman" w:hAnsi="Calibri" w:cs="Calibri"/>
          <w:color w:val="000000"/>
          <w:sz w:val="18"/>
          <w:szCs w:val="18"/>
          <w:lang w:eastAsia="ru-RU"/>
        </w:rPr>
      </w:pPr>
      <w:proofErr w:type="gramStart"/>
      <w:r w:rsidRPr="004C0D0A">
        <w:rPr>
          <w:rFonts w:ascii="Calibri" w:eastAsia="Times New Roman" w:hAnsi="Calibri" w:cs="Calibri"/>
          <w:color w:val="000000"/>
          <w:sz w:val="18"/>
          <w:szCs w:val="18"/>
          <w:lang w:eastAsia="ru-RU"/>
        </w:rPr>
        <w:t xml:space="preserve">Сообщите об ошибке и предоставите информацию, что плановая аттестация проводится один раз в пять лет, а для внеочередной аттестации, в соответствии с пунктом 45 «Правил аттестации сил обеспечения транспортной безопасности», утвержденных постановлением Правительства Российской Федерации от 01.06.2023 № 905, основания также отсутствуют. Для Вас аттестация на данный момент не требуется и отказ от ее проведения приведет к экономии денежных средств субъекта транспортной инфраструктуры.</w:t>
      </w:r>
    </w:p>
    <w:p w14:paraId="56A3F734" w14:textId="1E077210" w:rsidR="00E60085" w:rsidRDefault="00E60085" w:rsidP="00E60085">
      <w:pPr>
        <w:rPr>
          <w:rFonts w:ascii="Calibri" w:eastAsia="Times New Roman" w:hAnsi="Calibri" w:cs="Calibri"/>
          <w:color w:val="000000"/>
          <w:lang w:eastAsia="ru-RU"/>
        </w:rPr>
      </w:pPr>
    </w:p>
    <w:p w14:paraId="5082C614" w14:textId="116E0FC7" w:rsidR="00E60085" w:rsidRDefault="00E60085" w:rsidP="00E60085">
      <w:pPr>
        <w:rPr>
          <w:b/>
          <w:bCs/>
        </w:rPr>
      </w:pPr>
      <w:r>
        <w:t xml:space="preserve">Общее количество баллов за тематические и практические вопросы: </w:t>
      </w:r>
      <w:proofErr w:type="gramStart"/>
      <w:r>
        <w:rPr>
          <w:b/>
          <w:bCs/>
        </w:rPr>
        <w:t xml:space="preserve">70</w:t>
      </w:r>
      <w:r w:rsidRPr="005D7F96">
        <w:rPr>
          <w:b/>
          <w:bCs/>
        </w:rPr>
        <w:t xml:space="preserve"> баллов</w:t>
      </w:r>
    </w:p>
    <w:p w14:paraId="1EAF920D" w14:textId="77777777" w:rsidR="00E60085" w:rsidRPr="00E60085" w:rsidRDefault="00E60085" w:rsidP="00E60085">
      <w:pPr>
        <w:rPr>
          <w:rFonts w:ascii="Calibri" w:eastAsia="Times New Roman" w:hAnsi="Calibri" w:cs="Calibri"/>
          <w:color w:val="000000"/>
          <w:lang w:eastAsia="ru-RU"/>
        </w:rPr>
      </w:pPr>
    </w:p>
    <w:p w14:paraId="389ABB41" w14:textId="77777777" w:rsidR="00E60085" w:rsidRPr="00EB0123" w:rsidRDefault="00E60085" w:rsidP="001F0464">
      <w:pPr>
        <w:rPr>
          <w:rFonts w:ascii="Calibri" w:eastAsia="Times New Roman" w:hAnsi="Calibri" w:cs="Calibri"/>
          <w:color w:val="000000"/>
          <w:lang w:eastAsia="ru-RU"/>
        </w:rPr>
      </w:pPr>
    </w:p>
    <w:p w14:paraId="6E27F81B" w14:textId="77777777" w:rsidR="001F0464" w:rsidRPr="00EB0123" w:rsidRDefault="001F0464" w:rsidP="001F0464">
      <w:pPr>
        <w:rPr>
          <w:rFonts w:ascii="Calibri" w:eastAsia="Times New Roman" w:hAnsi="Calibri" w:cs="Calibri"/>
          <w:color w:val="000000"/>
          <w:lang w:eastAsia="ru-RU"/>
        </w:rPr>
      </w:pPr>
    </w:p>
    <w:p w14:paraId="120998A7" w14:textId="77777777" w:rsidR="001F0464" w:rsidRPr="001F0464" w:rsidRDefault="001F0464" w:rsidP="005D7F96">
      <w:pPr>
        <w:rPr>
          <w:b/>
          <w:bCs/>
        </w:rPr>
      </w:pPr>
    </w:p>
    <w:sectPr w:rsidR="001F0464" w:rsidRPr="001F0464">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F6946" w14:textId="77777777" w:rsidR="00DC5FE9" w:rsidRDefault="00DC5FE9" w:rsidP="001F0464">
      <w:r>
        <w:separator/>
      </w:r>
    </w:p>
  </w:endnote>
  <w:endnote w:type="continuationSeparator" w:id="0">
    <w:p w14:paraId="45A02EB8" w14:textId="77777777" w:rsidR="00DC5FE9" w:rsidRDefault="00DC5FE9" w:rsidP="001F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4E7D" w14:textId="77777777" w:rsidR="001F0464" w:rsidRDefault="001F0464" w:rsidP="001F0464">
    <w:pPr>
      <w:rPr>
        <w:b/>
        <w:bCs/>
      </w:rPr>
    </w:pPr>
    <w:r>
      <w:rPr>
        <w:b/>
        <w:bCs/>
      </w:rPr>
      <w:t>Тестируемый ознакомлен:</w:t>
    </w:r>
    <w:r>
      <w:rPr>
        <w:b/>
        <w:bCs/>
      </w:rPr>
      <w:tab/>
      <w:t>______________</w:t>
    </w:r>
  </w:p>
  <w:p w14:paraId="69F8E39B" w14:textId="77777777" w:rsidR="001F0464" w:rsidRDefault="001F0464" w:rsidP="001F0464">
    <w:r>
      <w:rPr>
        <w:b/>
        <w:bCs/>
      </w:rPr>
      <w:tab/>
    </w:r>
    <w:r>
      <w:rPr>
        <w:b/>
        <w:bCs/>
      </w:rPr>
      <w:tab/>
    </w:r>
    <w:r>
      <w:rPr>
        <w:b/>
        <w:bCs/>
      </w:rPr>
      <w:tab/>
    </w:r>
    <w:r>
      <w:rPr>
        <w:b/>
        <w:bCs/>
      </w:rPr>
      <w:tab/>
      <w:t xml:space="preserve">       </w:t>
    </w:r>
    <w:r w:rsidRPr="001B0BA0">
      <w:rPr>
        <w:sz w:val="20"/>
        <w:szCs w:val="20"/>
      </w:rPr>
      <w:t>(подпись)</w:t>
    </w:r>
  </w:p>
  <w:p w14:paraId="77010A49" w14:textId="77777777" w:rsidR="001F0464" w:rsidRDefault="001F0464" w:rsidP="001F0464">
    <w:pPr>
      <w:rPr>
        <w:b/>
        <w:bCs/>
      </w:rPr>
    </w:pPr>
  </w:p>
  <w:p w14:paraId="5C6BFF0E" w14:textId="03A5497E" w:rsidR="001F0464" w:rsidRDefault="001F0464" w:rsidP="001F0464">
    <w:pPr>
      <w:rPr>
        <w:b/>
        <w:bCs/>
      </w:rPr>
    </w:pPr>
    <w:r>
      <w:rPr>
        <w:b/>
        <w:bCs/>
      </w:rPr>
      <w:t>Проверяющий:</w:t>
    </w:r>
    <w:r>
      <w:rPr>
        <w:b/>
        <w:bCs/>
      </w:rPr>
      <w:tab/>
    </w:r>
    <w:r>
      <w:rPr>
        <w:b/>
        <w:bCs/>
      </w:rPr>
      <w:tab/>
      <w:t>______________</w:t>
    </w:r>
  </w:p>
  <w:p w14:paraId="362490AE" w14:textId="77777777" w:rsidR="001F0464" w:rsidRPr="001B0BA0" w:rsidRDefault="001F0464" w:rsidP="001F0464">
    <w:pPr>
      <w:rPr>
        <w:sz w:val="20"/>
        <w:szCs w:val="20"/>
      </w:rPr>
    </w:pPr>
    <w:r>
      <w:rPr>
        <w:b/>
        <w:bCs/>
      </w:rPr>
      <w:tab/>
    </w:r>
    <w:r>
      <w:rPr>
        <w:b/>
        <w:bCs/>
      </w:rPr>
      <w:tab/>
    </w:r>
    <w:r>
      <w:rPr>
        <w:b/>
        <w:bCs/>
      </w:rPr>
      <w:tab/>
    </w:r>
    <w:r>
      <w:rPr>
        <w:b/>
        <w:bCs/>
      </w:rPr>
      <w:tab/>
      <w:t xml:space="preserve">       </w:t>
    </w:r>
    <w:r w:rsidRPr="001B0BA0">
      <w:rPr>
        <w:sz w:val="20"/>
        <w:szCs w:val="20"/>
      </w:rPr>
      <w:t>(подпись)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1CEEC" w14:textId="77777777" w:rsidR="00DC5FE9" w:rsidRDefault="00DC5FE9" w:rsidP="001F0464">
      <w:r>
        <w:separator/>
      </w:r>
    </w:p>
  </w:footnote>
  <w:footnote w:type="continuationSeparator" w:id="0">
    <w:p w14:paraId="43D85B21" w14:textId="77777777" w:rsidR="00DC5FE9" w:rsidRDefault="00DC5FE9" w:rsidP="001F04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C6"/>
    <w:rsid w:val="00123CDE"/>
    <w:rsid w:val="00180543"/>
    <w:rsid w:val="0018157B"/>
    <w:rsid w:val="001833EF"/>
    <w:rsid w:val="001B0BA0"/>
    <w:rsid w:val="001F0464"/>
    <w:rsid w:val="00343506"/>
    <w:rsid w:val="00392102"/>
    <w:rsid w:val="003A3E26"/>
    <w:rsid w:val="003B4FD0"/>
    <w:rsid w:val="00422D2C"/>
    <w:rsid w:val="00474782"/>
    <w:rsid w:val="004A7E8E"/>
    <w:rsid w:val="004C0D0A"/>
    <w:rsid w:val="004E29ED"/>
    <w:rsid w:val="00532505"/>
    <w:rsid w:val="005D7F96"/>
    <w:rsid w:val="006B0FCD"/>
    <w:rsid w:val="007D650C"/>
    <w:rsid w:val="007E6458"/>
    <w:rsid w:val="00B02FA3"/>
    <w:rsid w:val="00B05A4E"/>
    <w:rsid w:val="00BE3261"/>
    <w:rsid w:val="00C0276A"/>
    <w:rsid w:val="00C40BAD"/>
    <w:rsid w:val="00D20435"/>
    <w:rsid w:val="00D310C6"/>
    <w:rsid w:val="00D76A7D"/>
    <w:rsid w:val="00DC5FE9"/>
    <w:rsid w:val="00E60085"/>
    <w:rsid w:val="00EB0123"/>
    <w:rsid w:val="00F90F83"/>
    <w:rsid w:val="00FE15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3068"/>
  <w15:chartTrackingRefBased/>
  <w15:docId w15:val="{AA2F25C6-40D0-864C-A9A7-DB15A2EB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1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310C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Grid Table 3"/>
    <w:basedOn w:val="a1"/>
    <w:uiPriority w:val="48"/>
    <w:rsid w:val="0039210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3">
    <w:name w:val="Grid Table 2 Accent 3"/>
    <w:basedOn w:val="a1"/>
    <w:uiPriority w:val="47"/>
    <w:rsid w:val="001B0BA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4">
    <w:name w:val="header"/>
    <w:basedOn w:val="a"/>
    <w:link w:val="a5"/>
    <w:uiPriority w:val="99"/>
    <w:unhideWhenUsed/>
    <w:rsid w:val="001F0464"/>
    <w:pPr>
      <w:tabs>
        <w:tab w:val="center" w:pos="4677"/>
        <w:tab w:val="right" w:pos="9355"/>
      </w:tabs>
    </w:pPr>
  </w:style>
  <w:style w:type="character" w:customStyle="1" w:styleId="a5">
    <w:name w:val="Верхний колонтитул Знак"/>
    <w:basedOn w:val="a0"/>
    <w:link w:val="a4"/>
    <w:uiPriority w:val="99"/>
    <w:rsid w:val="001F0464"/>
  </w:style>
  <w:style w:type="paragraph" w:styleId="a6">
    <w:name w:val="footer"/>
    <w:basedOn w:val="a"/>
    <w:link w:val="a7"/>
    <w:uiPriority w:val="99"/>
    <w:unhideWhenUsed/>
    <w:rsid w:val="001F0464"/>
    <w:pPr>
      <w:tabs>
        <w:tab w:val="center" w:pos="4677"/>
        <w:tab w:val="right" w:pos="9355"/>
      </w:tabs>
    </w:pPr>
  </w:style>
  <w:style w:type="character" w:customStyle="1" w:styleId="a7">
    <w:name w:val="Нижний колонтитул Знак"/>
    <w:basedOn w:val="a0"/>
    <w:link w:val="a6"/>
    <w:uiPriority w:val="99"/>
    <w:rsid w:val="001F0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3DDB-36F8-F241-9195-9B3E960D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383</Words>
  <Characters>2189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2024-06-25T12:22:00Z</dcterms:created>
  <dcterms:modified xsi:type="dcterms:W3CDTF">2024-08-27T11:51:00Z</dcterms:modified>
  <dc:identifier/>
  <dc:language/>
</cp:coreProperties>
</file>