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8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4464240022035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07.10.2024</w:t>
      </w:r>
      <w:r w:rsidRPr="005844A0">
        <w:br/>
        <w:t xml:space="preserve">Начало тестирования: </w:t>
      </w:r>
      <w:r w:rsidR="0018157B">
        <w:t xml:space="preserve">08:59:04</w:t>
      </w:r>
      <w:r w:rsidRPr="005844A0">
        <w:br/>
        <w:t xml:space="preserve">Окончание тестирования: </w:t>
      </w:r>
      <w:r w:rsidR="0018157B">
        <w:t xml:space="preserve">08:59:23</w:t>
      </w:r>
    </w:p>
    <w:p w14:paraId="11CAEDDE" w14:textId="3114109A" w:rsidR="007D650C" w:rsidRDefault="007D650C"/>
    <w:p w14:paraId="51DDF898" w14:textId="1F3AB9F9" w:rsidR="00123CDE" w:rsidRPr="00EB0123" w:rsidRDefault="00123CDE" w:rsidP="006B0FCD">
      <w:pPr>
        <w:rPr>
          <w:lang w:val="en-US"/>
        </w:rPr>
      </w:pPr>
    </w:p>
    <w:p w14:paraId="5BF55410" w14:textId="5F10769B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5 Субъекты, в соответствии с пунктом 2, статьи 12 Федерального закона от «09» февраля 2007 года № 16-ФЗ «О транспортной безопасности», имеют право: </w:t>
      </w:r>
    </w:p>
    <w:p w14:paraId="6DA6D45C" w14:textId="77777777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ru-RU"/>
        </w:rPr>
        <w:t>ответ</w:t>
      </w:r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:</w:t>
      </w:r>
    </w:p>
    <w:p w14:paraId="342DB28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color w:val="000000"/>
          <w:lang w:val="en-US" w:eastAsia="ru-RU"/>
        </w:rPr>
        <w:t xml:space="preserve">Неправильно 2. Выполнять предписания, постановления должностных лиц уполномоченных федеральных органов исполнительной власти об устранении нарушений требований по обеспечению транспортной безопасности.</w:t>
      </w:r>
    </w:p>
    <w:p w14:paraId="5825B3B0" w14:textId="77777777" w:rsidR="00123CDE" w:rsidRPr="00B05A4E" w:rsidRDefault="00123CDE" w:rsidP="00123CDE">
      <w:pPr>
        <w:rPr>
          <w:rFonts w:ascii="Calibri" w:eastAsia="Times New Roman" w:hAnsi="Calibri" w:cs="Calibri"/>
          <w:color w:val="000000"/>
          <w:lang w:val="en-US" w:eastAsia="ru-RU"/>
        </w:rPr>
      </w:pPr>
    </w:p>
    <w:p w14:paraId="62F44036" w14:textId="15A2FAA8" w:rsidR="00123CDE" w:rsidRPr="00B05A4E" w:rsidRDefault="00123CDE" w:rsidP="00123CDE">
      <w:pPr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proofErr w:type="gramStart"/>
      <w:r w:rsidRPr="00B05A4E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9 Пожарно-спасательные расчеты, аварийно-спасательные команды, службы поискового и аварийно-спасательного обеспечения, бригады скорой медицинской помощи, прибывшие для ликвидации пожаров, аварий, других чрезвычайных ситуаций природного и техногенного характера, а также для эвакуации пострадавших и тяжелобольных, допускаются в зону транспортной безопасности объекта транспортной инфраструктуры: </w:t>
      </w:r>
    </w:p>
    <w:p w14:paraId="4F5052F3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8B0D5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2. при наличии разовых пропусков без сопровождения сил обеспечения транспортной безопасности;</w:t>
      </w:r>
    </w:p>
    <w:p w14:paraId="0C8CA7DE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8AAD029" w14:textId="2876AED6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 Какие документы уполномоченных сотрудников МВД России и ФСБ России не являются основанием для допуска в зону транспортной безопасности и (или) на критические элементы объекта транспортной инфраструктуры и (или) транспортного средства? </w:t>
      </w:r>
    </w:p>
    <w:p w14:paraId="6C007D7F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9DB71B6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2. служебное удостоверение;</w:t>
      </w:r>
    </w:p>
    <w:p w14:paraId="22A647A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6734FB50" w14:textId="6C1E1D3C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 Кто, в соответствии с пунктом 11, статьи 12.2 Федерального закона от «09» февраля 2007 года «О транспортной безопасности», не допускается в зону транспортной безопасности объекта транспортной инфраструктуры и (или) транспортного средства? </w:t>
      </w:r>
    </w:p>
    <w:p w14:paraId="769A0C91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1045B2C" w14:textId="5A546A4D" w:rsidR="00123CDE" w:rsidRPr="001F0464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2. лица, находящиеся в состоянии алкогольного опьянения;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br/>
        <w:t xml:space="preserve">14 Каким нормативным правовым актом устанавливается требования к умениям и навыкам работников субъекта транспортной инфраструктуры, непосредственно связанных с обеспечением транспортной безопасности на объектах транспортной инфраструктуры или транспортных средствах? </w:t>
      </w:r>
    </w:p>
    <w:p w14:paraId="1F2A627B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0C4B4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Неправильно 2. Приказ Минтранса России от 12 июля 2021 года № 232 «Об утверждении Порядка подготовки сил обеспечения транспортной безопасности».</w:t>
      </w:r>
    </w:p>
    <w:p w14:paraId="7656FF52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A7EB5F3" w14:textId="737EEE33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20 Что из перечисленного относится к технологической операции, осуществляемой на ОТИ в целях реализации технологического процесса работы автовокзала (автостанции). </w:t>
      </w:r>
    </w:p>
    <w:p w14:paraId="0A16F52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DC7F41F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color w:val="000000"/>
          <w:lang w:eastAsia="ru-RU"/>
        </w:rPr>
        <w:t xml:space="preserve">Правильно 2. стоянка автобусов на площадке межрейсового отстоя транспортных средств и их подача под посадку пассажиров;</w:t>
      </w:r>
    </w:p>
    <w:p w14:paraId="6AED1503" w14:textId="77777777" w:rsidR="00123CDE" w:rsidRPr="00123CDE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139F8AFF" w14:textId="67851FBF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21 Что из перечисленного относится к технологической операции, осуществляемой на транспортном средстве в целях реализации технологического цикла работы транспортного средства. </w:t>
      </w:r>
    </w:p>
    <w:p w14:paraId="6AA414BA" w14:textId="77777777" w:rsidR="00123CDE" w:rsidRPr="00123CDE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123CDE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3BC175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подготовка и обслуживание водительского состава</w:t>
      </w:r>
    </w:p>
    <w:p w14:paraId="51D80A12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75829CCE" w14:textId="791FE116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24 Контрольно-пропускной пункт (пост) – это: </w:t>
      </w:r>
    </w:p>
    <w:p w14:paraId="2EC68618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11318E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место на объектах транспортной инфраструктуры или транспортных средствах для осуществления прохода людей и проезда транспортных средств в зону транспортной безопасности;</w:t>
      </w:r>
    </w:p>
    <w:p w14:paraId="24AFACD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671A1B6" w14:textId="570B0F1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27 План обеспечения транспортной безопасности объектов транспортной инфраструктуры представляется в компетентный орган в: </w:t>
      </w:r>
    </w:p>
    <w:p w14:paraId="60559CCF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6D8BF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в 2 экземплярах;</w:t>
      </w:r>
    </w:p>
    <w:p w14:paraId="389E4EC1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0C2853B" w14:textId="5E4FAAC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28 Субъект транспортной инфраструктуры на основании Требований в области транспортной безопасности обязан незамедлительно информировать обо всех выявленных, распознанных и идентифицированных предметах и веществах, которые запрещены или ограничены для свободного перемещения в технологический или перевозочный сектор зоны транспортной безопасности для недопущения их к перевозке: </w:t>
      </w:r>
    </w:p>
    <w:p w14:paraId="317DF04B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782824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орган исполнительной власти в субъекте РФ;</w:t>
      </w:r>
    </w:p>
    <w:p w14:paraId="67A8BE1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00146B4B" w14:textId="31571C3D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39 Для обеспечения требуемого уровня защищенности различных объектов транспортной инфраструктуры используются: </w:t>
      </w:r>
    </w:p>
    <w:p w14:paraId="2A64BE44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5E3FC0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наблюдательные вышки, постовые грибки, будки;</w:t>
      </w:r>
    </w:p>
    <w:p w14:paraId="4647E73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865699" w14:textId="75E30D60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42 Размер инженерных сооружений для защиты объектов транспортной инфраструктуры автомобильного транспортаот актов незаконного вмешательства, по высоте: </w:t>
      </w:r>
    </w:p>
    <w:p w14:paraId="1DB512C3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69D7AE3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от 1,5 до 2 метров;</w:t>
      </w:r>
    </w:p>
    <w:p w14:paraId="22802B36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55A1EF8D" w14:textId="22850514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43 Назовите все виды заграждений по просматриваемости: </w:t>
      </w:r>
    </w:p>
    <w:p w14:paraId="406FCF56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C71EB4A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сплошное (не просматриваемое), просматриваемое;</w:t>
      </w:r>
    </w:p>
    <w:p w14:paraId="0DDBEB3B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7C06048" w14:textId="642084A3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44 Материал опор заграждения: </w:t>
      </w:r>
    </w:p>
    <w:p w14:paraId="6A3A88F0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2A456C5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бетон, кирпич, металл, дерево;</w:t>
      </w:r>
    </w:p>
    <w:p w14:paraId="55A1BFDF" w14:textId="77777777" w:rsidR="00123CDE" w:rsidRDefault="00123CDE" w:rsidP="00123CDE"/>
    <w:p w14:paraId="020D313D" w14:textId="4E8D6025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45 Материал фундамента заграждения: </w:t>
      </w:r>
    </w:p>
    <w:p w14:paraId="4F26ABE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DA659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бетон, металл, дерево;</w:t>
      </w:r>
    </w:p>
    <w:p w14:paraId="50035E40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A60E400" w14:textId="20AE39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50 Кем, в соответствии с пунктом 10, статьи I Приказа Минтранса России от «23» июля 2015 года № 227 «Об утверждении Правил проведения досмотра, дополнительного досмотра, повторного досмотра в целях обеспечения транспортной безопасности», принимаются решения о проведении дополнительного досмотра, повторного досмотра, а также о допуске объектов досмотра в зону транспортной безопасности или ее часть? </w:t>
      </w:r>
    </w:p>
    <w:p w14:paraId="32179C15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ECBA16D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Лицами, ответственными за обеспечение транспортной безопасности на ОТИ и (или) ТС, или лицами из числа сил обеспечения транспортной безопасности, уполномоченными на это СТИ и (или) перевозчиками.</w:t>
      </w:r>
    </w:p>
    <w:p w14:paraId="74FCBD98" w14:textId="77777777" w:rsidR="00123CDE" w:rsidRP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381359D9" w14:textId="56EA00BE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51 Кем, в соответствии с пунктом 17, статьи II Приказа Минтранса России от «23» июля 2015 года № 227 «Об утверждении Правил проведения досмотра, дополнительного досмотра, повторного досмотра в целях обеспечения транспортной безопасности», осуществляется досмотр, дополнительный досмотр, повторный досмотр в целях обеспечения транспортной безопасности? </w:t>
      </w:r>
    </w:p>
    <w:p w14:paraId="596AB817" w14:textId="77777777" w:rsidR="00123CDE" w:rsidRPr="00EB0123" w:rsidRDefault="00123CDE" w:rsidP="00123CDE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C7479D9" w14:textId="77777777" w:rsidR="00EB0123" w:rsidRDefault="00123CDE" w:rsidP="00123CDE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Лицами из числа работников подразделений транспортной безопасности, аттестованными в соответствии с законодательством Российской Федерации на соответствие требованиям к работникам сил обеспечения транспортной безопасности, осуществляющим наблюдение и (или) собеседование.</w:t>
      </w:r>
    </w:p>
    <w:p w14:paraId="3F2D05BE" w14:textId="77777777" w:rsidR="00EB0123" w:rsidRDefault="00EB0123" w:rsidP="00123CDE">
      <w:pPr>
        <w:rPr>
          <w:rFonts w:ascii="Calibri" w:eastAsia="Times New Roman" w:hAnsi="Calibri" w:cs="Calibri"/>
          <w:color w:val="000000"/>
          <w:lang w:eastAsia="ru-RU"/>
        </w:rPr>
      </w:pPr>
    </w:p>
    <w:p w14:paraId="2CC88E12" w14:textId="6A2B673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60 В случае поступления информации об угрозе совершения актов незаконного вмешательства, в соответствии с пунктом 162.4, статьи VIII, Приказа Минтранса России от «23» июля 2015 года № 227 «Об утверждении Правил проведения досмотра, дополнительного досмотра, повторного досмотра в целях обеспечения транспортной безопасности», транспортное средство подлежит: </w:t>
      </w:r>
    </w:p>
    <w:p w14:paraId="24FF1E6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7C7C50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Повторному досмотру после высадки пассажиров.</w:t>
      </w:r>
    </w:p>
    <w:p w14:paraId="4606A41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75CE072" w14:textId="1E2496C8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71 Действие (бездействие) по обеспечению транспортной безопасности, совершенное умышленно, влечет наложение административного штрафа на граждан в размере/административный арест на срок: </w:t>
      </w:r>
    </w:p>
    <w:p w14:paraId="511B4C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91AF49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от пятидесяти тысяч до ста тысяч рублей / до десяти суток;</w:t>
      </w:r>
    </w:p>
    <w:p w14:paraId="3D27FA6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9446D9B" w14:textId="7CB947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79 Порядок оповещения при обнаружении подозрительного предмета в салоне транспортного средства: </w:t>
      </w:r>
    </w:p>
    <w:p w14:paraId="412DA37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0E4F1C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руководитель субъекта транспортной инфраструктуры, ответственный за обеспечение транспортной безопасности в СТИ, дежурная часть территориального органа ФСБ России;</w:t>
      </w:r>
    </w:p>
    <w:p w14:paraId="14678DA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F730D2C" w14:textId="6AFEB91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80 Порядок действий водителя при получении информации об обнаружении подозрительного предмета в салоне транспортного средства: </w:t>
      </w:r>
    </w:p>
    <w:p w14:paraId="0BCD3C3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BB8920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остановить транспортное средство по возможности в малолюдном месте, вдали от жилых домов и скоплений людей, провести эвакуацию пассажиров, осуществить доклад о подозрительном предмете, организовать охрану транспортного средства и не допускать к нему посторонних людей;</w:t>
      </w:r>
    </w:p>
    <w:p w14:paraId="69EB417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D46381" w14:textId="490EB47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105 Согласно Федеральному закону от 9 февраля 2007 г. № 16-ФЗ «О транспортной безопасности» обеспечение транспортной безопасности – это: </w:t>
      </w:r>
    </w:p>
    <w:p w14:paraId="33F9F9D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829592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Неправильно 2. реализация определяемой государством системы правовых, экономических, организационных и иных мер по защите зданий, сооружений и оборудования предприятий транспортного комплекса от актов незаконного вмешательства;</w:t>
      </w:r>
    </w:p>
    <w:p w14:paraId="266889C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BCBB197" w14:textId="542F0E3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107 В соответствии с пунктом 1, статьи 1 Федерального закона от 09 февраля 2007 года № 16-ФЗ «О транспортной безопасности», противоправное действие (бездействие), в том числе террористический акт, угрожающее безопасной деятельности транспортного комплекса, повлекшее за собой причинение вреда жизни и здоровью людей, материальный ущерб либо создавшее угрозу наступления таких последствий, определено как: </w:t>
      </w:r>
    </w:p>
    <w:p w14:paraId="3068D9FA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194E3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Обеспечение транспортной безопасности.</w:t>
      </w:r>
    </w:p>
    <w:p w14:paraId="317E6A9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1EF073C" w14:textId="2C41B9B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110 В соответствии с пунктом 9, статьи 1 Федерального закона от «09» февраля 2007 года № 16-ФЗ «О транспортной безопасности», юридические лица, индивидуальные предприниматели и физические лица, являющиеся собственниками объектов транспортной инфраструктуры и (или) транспортных средств или использующие их на ином законном основании, определены как: </w:t>
      </w:r>
    </w:p>
    <w:p w14:paraId="49F54C02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725CF4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Компетентные органы в области обеспечения транспортной безопасности.</w:t>
      </w:r>
    </w:p>
    <w:p w14:paraId="36426E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A4C60C" w14:textId="707E5182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111 Выберите неправильное утверждение.  Основными задачами обеспечения транспортной безопасности, в соответствии с пунктом 2, статьи 2 Федерального закона от 9 февраля 2007 г. № 16-ФЗ «О транспортной безопасности», являются: </w:t>
      </w:r>
    </w:p>
    <w:p w14:paraId="6E4E841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A2CD67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Определение угроз совершения актов незаконного вмешательства.</w:t>
      </w:r>
    </w:p>
    <w:p w14:paraId="4848F91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B7520B1" w14:textId="3909D2A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113 Лица, ответственные за обеспечение транспортной безопасности объекта транспортной инфраструктуры в сфере дорожного хозяйства, автомобильного транспорта и городского наземного электрического транспорта назначаются: </w:t>
      </w:r>
    </w:p>
    <w:p w14:paraId="4773DE59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847724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внутренним организационно-распорядительным документом субъекта транспортной инфраструктуры, по согласованию с территориальными подразделениями Федеральной службы безопасности РФ и Министерства внутренних дел РФ;</w:t>
      </w:r>
    </w:p>
    <w:p w14:paraId="2F80889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2FB90C" w14:textId="48E21B4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115 Включена ли в состав основных задач обеспечения транспортной безопасности задача информационного обеспечения: </w:t>
      </w:r>
    </w:p>
    <w:p w14:paraId="3ADAE3BE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9407898" w14:textId="2A242BF0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включена, самостоятельной задачей;</w:t>
      </w:r>
    </w:p>
    <w:p w14:paraId="48B64E3C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3BC6CD7A" w14:textId="253CE30F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120 Каким нормативным правовым актом утверждены Требования по соблюдению транспортной безопасности для физических лиц, следующих либо находящихся на объектах транспортной инфраструктуры или транспортных средствах: </w:t>
      </w:r>
    </w:p>
    <w:p w14:paraId="54C58F6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B69FB4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постановлением Правительства Российской Федерации от 01.10.2020 г. № 1586;</w:t>
      </w:r>
    </w:p>
    <w:p w14:paraId="1844D26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396984B" w14:textId="18A89FCF" w:rsidR="00B05A4E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125 В соответствии с пунктом 4, статьи 9 Федерального закона от «09» февраля 2007 года № 16-ФЗ «О транспортной безопасности», реализация планов обеспечения транспортной безопасности объектов транспортной инфраструктуры и паспортов обеспечения транспортной безопасности объектов транспортной инфраструктуры и транспортных средств осуществляется: </w:t>
      </w:r>
    </w:p>
    <w:p w14:paraId="246C6B4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7AE366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субъектами транспортной инфраструктуры и (или) перевозчиками, а в случаях, предусмотренных законодательством Российской Федерации, субъектами транспортной инфраструктуры совместно с органами государственной власти или органами местного самоуправления либо исключительно органами государственной власти;</w:t>
      </w:r>
    </w:p>
    <w:p w14:paraId="3B823B8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E717D9D" w14:textId="18078A70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126 При заполнении соответствующего приложения к «Порядку информирования субъектами транспортной инфраструктуры и перевозчиками об угрозах совершения и о совершении актов незаконного вмешательства на объектах транспортной инфраструктуры и транспортных средствах», утвержденного Приказом Минтранса РФ от 16 февраля 2011 года № 56, на бумажном носителе рукописным способом запись производится на русском языке разборчивым почерком или печатными буквами чернилами синего либо черного цвета. Помарки, подчистки и исправления: </w:t>
      </w:r>
    </w:p>
    <w:p w14:paraId="12ECEE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CFBE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Допускаются с обязательным указанием фамилии, имя, отчества (при наличии) лица, которое внесло изменения и его подписью.</w:t>
      </w:r>
    </w:p>
    <w:p w14:paraId="13A9B9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DD07D0F" w14:textId="7456B40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127 Субъекты транспортной инфраструктуры и перевозчики, в соответствии с пунктом 2.1 Приказа Минтранса РФ от «16» февраля 2011 года № 56 «О Порядке информирования субъектами транспортной инфраструктуры и перевозчиками об угрозах совершения и о совершении актов незаконного вмешательства на объектах транспортной инфраструктуры и транспортных средствах», представляют информацию об угрозах совершения и о совершении актов незаконного вмешательства на объектах транспортной инфраструктуры и транспортных средствах в компетентные органы в области обеспечения транспортной безопасности через: </w:t>
      </w:r>
    </w:p>
    <w:p w14:paraId="325A6EC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E2C585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Федеральную службу по надзору в сфере транспорта и ее территориальные органы.</w:t>
      </w:r>
    </w:p>
    <w:p w14:paraId="0D5178C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A606161" w14:textId="3D45DD2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128 Проверка сотрудников сил обеспечения транспортной безопасности с целью выявления оснований для прекращения трудовых отношений или отказа в приеме на работу проводится на основании требований: </w:t>
      </w:r>
    </w:p>
    <w:p w14:paraId="2E848EE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6FC2C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части 1 статьи 10 Федерального закона Российской Федерации от 09.02.2007 г. № 16-ФЗ «О транспортной безопасности»;</w:t>
      </w:r>
    </w:p>
    <w:p w14:paraId="5CB83EB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65ACDDA3" w14:textId="3C428613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130 В соответствии с частью 1 статьи 10 Федерального закона «О транспортной безопасности» работы, непосредственно связанные с обеспечением транспортной безопасности, не вправе выполнять лица: </w:t>
      </w:r>
    </w:p>
    <w:p w14:paraId="33BF932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09E026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не включенные в номенклатуру (перечень) должностных лиц, имеющих право выполнять работы, непосредственно связанные с обеспечением транспортной безопасности;</w:t>
      </w:r>
    </w:p>
    <w:p w14:paraId="477DBB0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7CAE198" w14:textId="5F1E5D5E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 xml:space="preserve">131 Медицинское освидетельствование физических лиц, выполняющих работы, непосредственно связанные с обеспечением транспортной безопасности, проводится: </w:t>
      </w:r>
    </w:p>
    <w:p w14:paraId="1D3D6CE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C9F5B6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в частных клиниках, осуществляющих медицинское обслуживание населения;</w:t>
      </w:r>
    </w:p>
    <w:p w14:paraId="4C444C9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825237E" w14:textId="2AF0D08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137 Какое определение понятия «транспортный комплекс» является правильным: </w:t>
      </w:r>
    </w:p>
    <w:p w14:paraId="63CF5E8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D6FBFA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2.объекты, субъекты и собственники транспортной инфраструктуры, транспортные средства;</w:t>
      </w:r>
    </w:p>
    <w:p w14:paraId="6A741467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0B42A10" w14:textId="77777777" w:rsidR="001F0464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139 Значение категории, присвоенной объекту транспортной инфраструктуры меняется в случае: </w:t>
      </w:r>
    </w:p>
    <w:p w14:paraId="3A231150" w14:textId="1D87E04A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EBA7331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изменения уровня безопасности;</w:t>
      </w:r>
    </w:p>
    <w:p w14:paraId="02CAB74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221B1DEC" w14:textId="1ABE5D9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141 Что запрещается физическим лицам, следующим либо находящимся на объекте транспортной инфраструктуры или транспортном средстве по вопросам обеспечения транспортной безопасности в свете требований постановления Правительства РФ от 15.11.2014 г. № 1208? </w:t>
      </w:r>
    </w:p>
    <w:p w14:paraId="0557B05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2C6C227" w14:textId="635D29FE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осуществлять проход (проезд) в зону транспортной безопасности объекта транспортной инфраструктуры или транспортного средства вне (в обход) установленных субъектом транспортной инфраструктуры или перевозчиком проходов (проездов);</w:t>
      </w:r>
    </w:p>
    <w:p w14:paraId="0820F0AF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CD413B3" w14:textId="141A138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142 Что входит в обязанности физического лица, следующего либо находящегося на объекте транспортной инфраструктуры и транспортном средстве по вопросам обеспечения транспортной безопасности в свете требований постановления Правительства РФ от 15.11.2014 г. № 1208? </w:t>
      </w:r>
    </w:p>
    <w:p w14:paraId="3F046BC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E2F6EC3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информировать в наглядной и доступной форме всех находящихся на объектах транспортной инфраструктуры лиц о выполнении требований законодательства в области транспортной безопасности;</w:t>
      </w:r>
    </w:p>
    <w:p w14:paraId="69D805B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A311BB2" w14:textId="476CBA1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143 Выберите неправильное утверждение.  </w:t>
      </w:r>
    </w:p>
    <w:p w14:paraId="2900704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42A07C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Использовать технические средства обеспечения транспортной безопасности в соответствии с инструкциями по их эксплуатации.</w:t>
      </w:r>
    </w:p>
    <w:p w14:paraId="37D684C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1102CEA" w14:textId="312BC67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150 Организация досмотра, дополнительного досмотра, повторного досмотра, в целях обеспечения транспортной безопасности, в соответствии с пунктом 2, статьи 12.2 Федерального закона от «09» февраля 2007 года № 16-ФЗ «О транспортной безопасности», возлагается на: </w:t>
      </w:r>
    </w:p>
    <w:p w14:paraId="1498085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19915FAF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Специализированные организации в области обеспечения транспортной безопасности.</w:t>
      </w:r>
    </w:p>
    <w:p w14:paraId="0679767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4D01505A" w14:textId="776A2EC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151 Выберите неверное утверждение. На какие предметы и вещества, включенные в перечни запрещенных предметов и веществ, не распространяется ограничение и запрет на перемещение в зону транспортной безопасности или ее часть при их перемещении сотрудниками государственных военизированных организаций на законном основании? </w:t>
      </w:r>
    </w:p>
    <w:p w14:paraId="46746257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DD6C130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оружие;</w:t>
      </w:r>
    </w:p>
    <w:p w14:paraId="27C5134E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D0E9F16" w14:textId="3F9271AC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154 В каких местах размещаются инженерные сооружениядля защиты объектов транспортной инфраструктуры автомобильного транспорта от актов незаконного вмешательства: </w:t>
      </w:r>
    </w:p>
    <w:p w14:paraId="34FA03F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979668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по границам зоны транспортной безопасности ОТИ, ее частей, а также критических элементов ОТИ;</w:t>
      </w:r>
    </w:p>
    <w:p w14:paraId="4183891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DC9494" w14:textId="701FAF6B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156 Выберите неправильное утверждение.  Иные работники субъектов транспортной инфраструктуры, подразделений транспортной безопасности, выполняющие работы, непосредственно связанные с обеспечением транспортной безопасности на объекте транспортной инфраструктуры и/или транспортном средстве, в соответствии с Приложением № 1 к Приказу Минтранса России от «21» августа 2014 года № 231, должны знать: </w:t>
      </w:r>
    </w:p>
    <w:p w14:paraId="3E3CB055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C3E4028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порядок обращения с информацией ограниченного доступа и сведениями, составляющими государственную тайну;</w:t>
      </w:r>
    </w:p>
    <w:p w14:paraId="08449556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0905315E" w14:textId="0A999735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157 Выберите неправильное утверждение.  Иные работники субъектов транспортной инфраструктуры, подразделений транспортной безопасности, выполняющие работы, непосредственно связанные с обеспечением транспортной безопасности на объекте транспортной инфраструктуры и/или транспортном средстве, в соответствии с Приложением № 1 к Приказу Минтранса России от «21» августа 2014 года № 231, должны уметь: </w:t>
      </w:r>
    </w:p>
    <w:p w14:paraId="27438F6F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8160FE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организовать инструктаж сил обеспечения транспортной безопасности;</w:t>
      </w:r>
    </w:p>
    <w:p w14:paraId="1A01332A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F2CFA05" w14:textId="414A7F2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168 В ходе проверки знаний, умений, навыков аттестуемому лицу необходимо: </w:t>
      </w:r>
    </w:p>
    <w:p w14:paraId="1B805BC6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FB6A67E" w14:textId="77ED7308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lastRenderedPageBreak/>
        <w:t xml:space="preserve">Правильно 2. ответить на три тематических вопроса, решить две практические задачи, содержащиеся в билетах, и пройти письменный (компьютерный) тест, содержащий не менее 50 вопросов с четырьмя и более многовариантными ответами;</w:t>
      </w:r>
    </w:p>
    <w:p w14:paraId="6B62E4AD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7363C937" w14:textId="0E0971E1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171 Какие мероприятия реализуются субъектами транспортной инфраструктуры для защиты объектов транспортной инфраструктуры дорожного хозяйства от потенциальных, непосредственных и прямых угроз совершения актов незаконного вмешательства в отношении сектора свободного доступа зоны транспортной безопасности при уровне безопасности № 1? </w:t>
      </w:r>
    </w:p>
    <w:p w14:paraId="562B31E0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21B82F4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не допускать преодоления любыми лицами контрольно-пропускных пунктов и постов объекта транспортной инфраструктуры без соблюдения условий допуска</w:t>
      </w:r>
    </w:p>
    <w:p w14:paraId="63B5B32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1985F9BF" w14:textId="1B62704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174 Какие мероприятия реализуются субъектами транспортной инфраструктуры для защиты объектов транспортной  инфраструктуры автомобильного транспорта от потенциальных, непосредственных и прямых угроз совершения актов незаконного вмешательства в отношении технологического сектора зоны транспортной безопасности при уровне безопасности № 1? </w:t>
      </w:r>
    </w:p>
    <w:p w14:paraId="43CADA4B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1CFF09E" w14:textId="72BE2344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Обнаружение физических лиц и транспортных средств, являющихся объектами видеонаблюдения, на основании данных видеонаблюдения в произвольном месте и в произвольное время (видеообнаружение);</w:t>
      </w:r>
    </w:p>
    <w:p w14:paraId="035BE2AA" w14:textId="77777777" w:rsidR="00B05A4E" w:rsidRDefault="00B05A4E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14EC0AD" w14:textId="23893514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175 Какие дополнительные мероприятия реализуются субъектами транспортной инфраструктуры для защиты объектов транспортной  инфраструктуры автомобильного транспорта от потенциальных, непосредственных и прямых угроз совершения актов незаконного вмешательства в отношении технологического сектора зоны транспортной безопасности при уровне безопасности № 2? </w:t>
      </w:r>
    </w:p>
    <w:p w14:paraId="781872DC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7BDFA85C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Выявлять нарушителей, а также подготовку к совершению или совершение актов незаконного вмешательства путем постоянного непрерывного контроля не менее чем тремя работниками сил обеспечения транспортной безопасности объекта транспортной инфраструктуры данных (информации), эксплуатационных и функциональных показателей технических средств обеспечения транспортной безопасности объекта транспортной инфраструктуры;</w:t>
      </w:r>
    </w:p>
    <w:p w14:paraId="23C981F2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F55D73A" w14:textId="2A79F55D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176 Какие дополнительные мероприятия реализуются субъектами транспортной инфраструктуры для защиты объектов транспортной  инфраструктуры автомобильного транспорта от потенциальных, непосредственных и прямых угроз совершения актов незаконного вмешательства в отношении технологического сектора зоны транспортной безопасности при уровне безопасности № 3? </w:t>
      </w:r>
    </w:p>
    <w:p w14:paraId="7B2EC2C1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4A7002E5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Неправильно 2. Проводить для распознавания предметов и веществ, которые запрещены или ограничены для перемещения, дополнительный досмотр не менее 10 процентов объектов досмотра, проходящих, проезжающих (перемещаемых) через контрольно-пропускные пункты и посты объекта транспортной инфраструктуры, у которых (в которых) на контрольно-пропускных пунктах и постах не выявлено наличие предметов и веществ, которые запрещены или ограничены для перемещения (дополнительный досмотр проводится в присутствии групп быстрого реагирования);</w:t>
      </w:r>
    </w:p>
    <w:p w14:paraId="1E0F494B" w14:textId="77777777" w:rsid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</w:p>
    <w:p w14:paraId="5EE0B805" w14:textId="23C6B2A6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179 Какие мероприятия реализуются субъектами транспортной инфраструктуры (перевозчиками) при осуществлении регулярных автомобильных  перевозок пассажиров и багажа в международном сообщении и по межрегиональным маршрутам (за исключением перевозок между г. Москвой и Московской областью, между г. Санкт-Петербургом и Ленинградской областью, а также между г. Севастополем и Республикой Крым) при уровне безопасности № 3? </w:t>
      </w:r>
    </w:p>
    <w:p w14:paraId="6E006E48" w14:textId="77777777" w:rsidR="00EB0123" w:rsidRPr="00EB0123" w:rsidRDefault="00EB0123" w:rsidP="00EB0123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AFD4646" w14:textId="77134A14" w:rsidR="00123CDE" w:rsidRPr="00EB0123" w:rsidRDefault="00EB0123" w:rsidP="00EB0123">
      <w:pPr>
        <w:rPr>
          <w:rFonts w:ascii="Calibri" w:eastAsia="Times New Roman" w:hAnsi="Calibri" w:cs="Calibri"/>
          <w:color w:val="000000"/>
          <w:lang w:eastAsia="ru-RU"/>
        </w:rPr>
      </w:pPr>
      <w:r w:rsidRPr="00EB0123">
        <w:rPr>
          <w:rFonts w:ascii="Calibri" w:eastAsia="Times New Roman" w:hAnsi="Calibri" w:cs="Calibri"/>
          <w:color w:val="000000"/>
          <w:lang w:eastAsia="ru-RU"/>
        </w:rPr>
        <w:t xml:space="preserve">Правильно 2. Обеспечить силами привлеченного подразделения транспортной безопасности объекта проведение повторного досмотра в целях обеспечения транспортной безопасности не менее 50 процентов проходящих (перемещаемых) на транспортное средство объектов досмотра, либо на основании решения лица, ответственного за обеспечение транспортной безопасности в субъекте транспортной инфраструктуры, или лица, ответственного за обеспечение транспортной безопасности транспортного средства, прекратить перевозку;</w:t>
      </w:r>
    </w:p>
    <w:p w14:paraId="366A1880" w14:textId="77777777" w:rsidR="006B0FCD" w:rsidRDefault="006B0FCD" w:rsidP="006B0FCD"/>
    <w:p w14:paraId="6B2E5158" w14:textId="752BDF2A" w:rsidR="001B0BA0" w:rsidRDefault="005D7F96" w:rsidP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14</w:t>
      </w:r>
      <w:r w:rsidRPr="005D7F96">
        <w:rPr>
          <w:b/>
          <w:bCs/>
        </w:rPr>
        <w:t xml:space="preserve"> баллов</w:t>
      </w:r>
    </w:p>
    <w:p w14:paraId="2F1D4E50" w14:textId="125216E0" w:rsidR="001F0464" w:rsidRDefault="001F0464" w:rsidP="005D7F96">
      <w:pPr>
        <w:rPr>
          <w:b/>
          <w:bCs/>
        </w:rPr>
      </w:pPr>
    </w:p>
    <w:p w14:paraId="7244519C" w14:textId="07DD618D" w:rsidR="001F0464" w:rsidRDefault="001F0464" w:rsidP="005D7F96">
      <w:pPr>
        <w:rPr>
          <w:b/>
          <w:bCs/>
        </w:rPr>
      </w:pPr>
      <w:r>
        <w:rPr>
          <w:b/>
          <w:bCs/>
        </w:rPr>
        <w:t xml:space="preserve">Тематические вопросы:</w:t>
      </w:r>
    </w:p>
    <w:p w14:paraId="047AC75E" w14:textId="753F2209" w:rsidR="001F0464" w:rsidRDefault="001F0464" w:rsidP="005D7F96">
      <w:pPr>
        <w:rPr>
          <w:b/>
          <w:bCs/>
        </w:rPr>
      </w:pPr>
    </w:p>
    <w:p w14:paraId="0374A597" w14:textId="526583E4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Порядок реагирования при угрозе размещения или попытке размещения на ОТИ взрывных устройств (взрывчатых веществ). </w:t>
      </w:r>
    </w:p>
    <w:p w14:paraId="2D013EE4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23D66AAD" w14:textId="577E72BE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Реагирование на подготовку к совершению АНВ в отношении ОТИ предусматривает меры, принимаемые при реагировании на потенциальные угрозы совершения АНВ в деятельность ОТИ и находящихся на нем ТС, установленные Перечнем, утвержденным Приказом Минтранса России, ФСБ России, МВД России от 5 марта 2010 г. № 52/112/134 и определяет в общем виде для ОТИ действия по порядку реагирования.</w:t>
        <w:br/>
        <w:t xml:space="preserve">Любая информация, касающаяся подготовки к совершению АНВ в отношении объекта транспортной инфраструктуры, передается в федеральные органы исполнительной власти для своевременного принятия ответных мер.</w:t>
        <w:br/>
        <w:t xml:space="preserve">Меры, принимаемые на ОТИ силами обеспечения транспортной безопасности при угрозе размещения или попытке размещения на ОТИ взрывных устройств (взрывчатых веществ) (возможность размещения или совершения действий в целях размещения каким бы то ни было способом на ОТИ или ТС взрывных устройств (взрывчатых веществ), которые могут разрушить ОТИ или ТС, нанести им и/или их грузу повреждения), предполагают следующий порядок действий:</w:t>
        <w:br/>
        <w:t xml:space="preserve">- незамедлительно передать информацию согласно «Порядка организации связи, оповещения сил обеспечения транспортной безопасности, а также взаимодействия между лицами, ответственными за обеспечение транспортной безопасности в субъекте транспортной инфраструктуры и на объекте транспортной инфраструктуры»;</w:t>
        <w:br/>
        <w:t xml:space="preserve">- ввести ограничения по использованию различных технических средств и средств связи;</w:t>
        <w:br/>
        <w:t xml:space="preserve">- принять меры к обеспечению безопасности персонала ОТИ, и недопущению (снижению) возможных потерь, принять решение об эвакуации физических лиц с территории объекта транспортной инфраструктуры или ограничении доступа физических лиц к части (частям) объекта транспортной инфраструктуры;</w:t>
        <w:br/>
        <w:t xml:space="preserve">- организовать и провести осмотр (осмотры) объекта транспортной инфраструктуры и (или) транспортных средств, находящихся на объекте транспортной инфраструктуры, а также организовать получение дополнительной информации об угрозе совершения акта незаконного вмешательства путем наблюдения и собеседования с лицами, находящимися на объекте транспортной инфраструктуры и (или) транспортных средствах, и усилить пропускной и внутриобъектовый режимы на объекте транспортной инфраструктуры;</w:t>
        <w:br/>
        <w:t xml:space="preserve">- принять меры к беспрепятственному проходу на ОТИ подразделениям федеральных органов исполнительной власти РФ, пожарно-спасательных расчетов, аварийно-спасательных команд, служб поискового и аварийно-спасательного обеспечения, бригад скорой медицинской помощи;</w:t>
        <w:br/>
        <w:t xml:space="preserve">- по прибытии сотрудников подразделений ФСБ России и МВД России оказывать им помощь, и действовать по указанию представителей подразделений ФСБ России и МВД России;</w:t>
        <w:br/>
        <w:t xml:space="preserve">- представить информацию компетентным органам, согласно «Порядка информирования Федерального дорожного агентства и уполномоченных подразделений органов Федеральной службы безопасности Российской Федерации, органов внутренних дел и Федеральной службы по надзору в сфере транспорта о непосредственных прямых угрозах и фактах совершения актов незаконного вмешательства»;</w:t>
        <w:br/>
        <w:t xml:space="preserve">- информировать и взаимодействовать с другими объектами транспортной инфраструктуры, с которыми имеется технологическое взаимодействие.</w:t>
      </w:r>
    </w:p>
    <w:p w14:paraId="611A4B15" w14:textId="48BF4E34" w:rsidR="001F0464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0E660E23" w14:textId="050A2040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каких случаях проводится внеочередная аттестация лиц из числа работников подразделений транспортной безопасности? </w:t>
      </w:r>
    </w:p>
    <w:p w14:paraId="7C38FE99" w14:textId="77777777" w:rsidR="001F0464" w:rsidRPr="00EB0123" w:rsidRDefault="001F0464" w:rsidP="001F0464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318C2207" w14:textId="632529F4" w:rsidR="001F0464" w:rsidRPr="004C0D0A" w:rsidRDefault="001F0464" w:rsidP="001F0464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В соответствии с правилами аттестации сил обеспечения транспортной безопасности утвержденными постановлением Правительства РФ от 01.06.2023 № 905 (далее -Правила) аттестованные лица подлежат внеочередной аттестации в случае:</w:t>
        <w:br/>
        <w:t xml:space="preserve">а) наличия вступившего в законную силу решения суда, которым установлен факт несоблюдения требований законодательства Российской Федерации о транспортной безопасности в результате действия (бездействия) аттестованного лица;</w:t>
        <w:br/>
        <w:t xml:space="preserve">б) наличия вынесенного постановления органа, уполномоченного осуществлять федеральный государственный контроль (надзор) в области транспортной безопасности, которым установлен факт несоблюдения требований законодательства Российской Федерации о транспортной безопасности в результате действия (бездействия) аттестованного лица;</w:t>
        <w:br/>
        <w:t xml:space="preserve">в) изменения должностных обязанностей аттестованного лица, в случае если такие изменения повлекли за собой дополнительные требования к его знаниям, умениям, навыкам и личностным (психофизиологическим) качествам;</w:t>
        <w:br/>
        <w:t xml:space="preserve">г) изменения требований к знаниям, умениям и навыкам аттестованных лиц, к личностным (психофизиологическим) качествам отдельных категорий аттестованных лиц.</w:t>
        <w:br/>
        <w:t xml:space="preserve">Внеочередная аттестация, проводимая по основаниям, предусмотренным подпунктами «в» и «г» Правил, осуществляется в объеме проверки соответствия знаний, умений, навыков и личностных (психофизиологических) качеств аттестуемого лица, соответствующем дополнительным требованиям к знаниям, умениям, навыкам, личностным (психофизиологическим) качествам аттестуемого лица, без прохождения предварительно проверки.</w:t>
      </w:r>
    </w:p>
    <w:p w14:paraId="23C75EB1" w14:textId="3288791A" w:rsidR="00E60085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230E7A2B" w14:textId="40C1A6C2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Основания для проведения плановых и внеплановых проверок федеральным органом исполнительной власти, осуществляющим федеральный государственный контроль (надзор) в области транспортной безопасности. </w:t>
      </w:r>
    </w:p>
    <w:p w14:paraId="7D717705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04EFEBE3" w14:textId="77A78932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На основании статьи 11_1 Федерального закона от 09.02.2007 № 16-ФЗ «О транспортной безопасности»:</w:t>
        <w:br/>
        <w:t xml:space="preserve">Федеральный государственный контроль (надзор) в области транспортной безопасности осуществляется уполномоченными федеральными органами исполнительной власти (далее – органы государственного контроля (надзора) согласно их компетенции в соответствии с законодательством Российской Федерации в порядке, установленном Правительством Российской Федерации;</w:t>
        <w:br/>
        <w:t xml:space="preserve">К отношениям, связанным с осуществлением федерального государственного контроля (надзора) в области транспортной безопасности, организацией и проведением проверок юридических лиц, индивидуальных предпринимателей, применяются положения Федерального закона от 26 декабря 2008 года N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с учетом особенностей организации и проведения проверок, установленных частями 3-6 настоящей статьи;</w:t>
        <w:br/>
        <w:t xml:space="preserve">Основанием для проведения плановой проверки является истечение одного года со дня:</w:t>
        <w:br/>
        <w:t xml:space="preserve">1) государственной регистрации субъекта транспортной инфраструктуры, перевозчика, застройщика объектов транспортной инфраструктуры;</w:t>
        <w:br/>
        <w:t xml:space="preserve">2) окончания проведения последней плановой проверки.</w:t>
        <w:br/>
        <w:t xml:space="preserve">Основанием для проведения внеплановой проверки является:</w:t>
        <w:br/>
        <w:t xml:space="preserve">1) истечение срока исполнения субъектом транспортной инфраструктуры, перевозчиком, застройщиком объектов транспортной инфраструктуры выданного органом государственного контроля (надзора) предписания об устранении выявленного нарушения требований по обеспечению транспортной безопасности;</w:t>
        <w:br/>
        <w:t xml:space="preserve">2) поступление в органы государственного контроля (надзора) обращений и заявлений граждан, в том числе индивидуальных предпринимателей, юридических лиц, информации от органов государственной власти (должностных лиц органов государственного контроля (надзора), органов местного самоуправления, из средств массовой информации о фактах возникновения угрозы совершения акта незаконного вмешательства в деятельность транспортного комплекса или нарушений субъектами транспортной инфраструктуры, перевозчиками, застройщиками объектов транспортной инфраструктуры требований по обеспечению транспортной безопасности;</w:t>
        <w:br/>
        <w:t xml:space="preserve">3) совершение акта незаконного вмешательства в деятельность транспортного комплекса, повлекшего за собой причинение вреда жизни, здоровью людей, вреда безопасности государства, государственному или муниципальному имуществу, имуществу физических и юридических лиц;</w:t>
        <w:br/>
        <w:t xml:space="preserve">4) наличие приказа (распоряжения) руководителя (заместителя руководителя) органа государственного контроля (надзора) о проведении внеплановой проверки,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обращениям.</w:t>
        <w:br/>
        <w:t xml:space="preserve">Внеплановая выездная проверка деятельности субъекта транспортной инфраструктуры, перевозчика, застройщика объектов транспортной инфраструктуры может быть проведена органом государственного контроля (надзора) по основанию, указанному в пункте 2 части 4 настоящей статьи, после согласования с органом прокуратуры, а по основанию, указанному в пункте 3 части 4 настоящей статьи, незамедлительно с извещением органа прокуратуры в порядке, установленном частью 12 статьи 10 Федерального закона от 26 декабря 2008 года N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контроля», без согласования с органом прокуратуры.</w:t>
        <w:br/>
        <w:t xml:space="preserve">Предварительное уведомление субъекта транспортной инфраструктуры, перевозчика, застройщика объектов транспортной инфраструктуры о проведении внеплановой выездной проверки по основанию, указанному в пункте 2 или 3 части 4 настоящей статьи, не допускается.</w:t>
        <w:br/>
        <w:t xml:space="preserve">При проведении проверок субъектов транспортной инфраструктуры, перевозчиков, застройщиков объектов транспортной инфраструктуры, в том числе плановых и внеплановых выездных проверок, допускается использование тест-предметов (предметов, имитирующих оружие, взрывчатые вещества или другие устройства, предметы и вещества, в отношении которых установлены запрет или ограничение на перемещение в зону транспортной безопасности или ее часть) и тест-объектов (лиц, имитирующих нарушителей требований по обеспечению транспортной безопасности).</w:t>
        <w:br/>
        <w:t xml:space="preserve">Проверки субъектов транспортной инфраструктуры, перевозчиков, застройщиков объектов транспортной инфраструктуры с использованием указанных в части 7 настоящей статьи тест-предметов и тест-объектов проводятся органами государственного контроля (надзора) во взаимодействии с уполномоченными представителями органов федеральной службы безопасности и (или) органов внутренних дел Российской Федерации или уполномоченных подразделений указанных органов в порядке, установленном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транспорта, по согласованию с федеральным органом исполнительной власти в области обеспечения безопасности Российской Федерации и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внутренних дел.</w:t>
      </w:r>
    </w:p>
    <w:p w14:paraId="69285A8E" w14:textId="5909D9DF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20A288" w14:textId="37EDA85F" w:rsidR="00E60085" w:rsidRDefault="00E60085" w:rsidP="00E60085">
      <w:pPr>
        <w:rPr>
          <w:b/>
          <w:bCs/>
        </w:rPr>
      </w:pPr>
      <w:r>
        <w:rPr>
          <w:b/>
          <w:bCs/>
        </w:rPr>
        <w:t xml:space="preserve">Практические вопросы:</w:t>
      </w:r>
    </w:p>
    <w:p w14:paraId="69F83546" w14:textId="77777777" w:rsidR="00E60085" w:rsidRPr="00EB0123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7282241C" w14:textId="650E8A2E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 целях обеспечения транспортной безопасности найти решение на размещение на ТС технических средств обеспечения транспортной безопасности с учетом конструктивных особенностей транспортного средства, осуществляющего перевозку опасных грузов. </w:t>
      </w:r>
    </w:p>
    <w:p w14:paraId="05B04734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56A84146" w14:textId="54DAC723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Технические средства  обеспечения транспортной безопасности разместить в защищенных от внешних воздействий и недоступных для посторонних лиц местах с учетом следующих особенностей:</w:t>
        <w:br/>
        <w:t xml:space="preserve">-Внешние антенны ГЛОНАСС/GPS установить на крышу ТС. При условии стабильного приема допускается их установка вблизи лобового стекла внутри кабины ТС.</w:t>
        <w:br/>
        <w:t xml:space="preserve">-Модуль охраной сигнализации, датчики контроля состояния дверей кабины ТС, механические запирающие устройства и их места установки графически отобразить в Плане обеспечения транспортной безопасности ТС.</w:t>
        <w:br/>
        <w:t xml:space="preserve">-Установить видеонаблюдение в кабине ТС: количество камер видеонаблюдения - 1 шт.; сектор обзора – кабина ТС; место установки – верх кабины ТС; способ установки – с помощью кронштейна; угол обзора камер видеонаблюдения - 80º.</w:t>
        <w:br/>
        <w:t xml:space="preserve">-Кабельную проводку выполнять скрыто за элементами конструкции ТС и конструкции полуприцепа многожильными проводами устойчивыми к вибрации и перепадам температуры. Все провода организовать в жгут и обеспечить его надежную фиксацию к элементам конструкции ТС для предотвращения отрыва проводов при вибрациях во время эксплуатации.</w:t>
      </w:r>
    </w:p>
    <w:p w14:paraId="6816741C" w14:textId="407153AD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6B4F5A2F" w14:textId="6DB74E21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proofErr w:type="gramStart"/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Вы относитесь к категории иных работников субъектов транспортной инфраструктуры, подразделения транспортной безопасности, выполняющих работы, непосредственно связанные с обеспечением транспортной безопасности на объекте транспортной инфраструктуры и (или) транспортном средстве. Вы заметили, что физическое лицо, пытается проникнуть в технологический сектор объекта транспортной инфраструктуры без соблюдения условий допуска, при этом физическое лицо регулярно в телефон и выглядит растерянно. Какими будут ваши действия? </w:t>
      </w:r>
    </w:p>
    <w:p w14:paraId="5E43A42D" w14:textId="77777777" w:rsidR="00E60085" w:rsidRPr="00EB0123" w:rsidRDefault="00E60085" w:rsidP="00E60085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t>Выбранный ответ</w:t>
      </w:r>
      <w:r w:rsidRPr="00EB0123">
        <w:rPr>
          <w:rFonts w:ascii="Calibri" w:eastAsia="Times New Roman" w:hAnsi="Calibri" w:cs="Calibri"/>
          <w:b/>
          <w:bCs/>
          <w:color w:val="000000"/>
          <w:lang w:eastAsia="ru-RU"/>
        </w:rPr>
        <w:t xml:space="preserve">:</w:t>
      </w:r>
    </w:p>
    <w:p w14:paraId="63FE29C9" w14:textId="4316336E" w:rsidR="00E60085" w:rsidRPr="004C0D0A" w:rsidRDefault="00E60085" w:rsidP="00E60085">
      <w:pPr>
        <w:rPr>
          <w:rFonts w:ascii="Calibri" w:eastAsia="Times New Roman" w:hAnsi="Calibri" w:cs="Calibri"/>
          <w:color w:val="000000"/>
          <w:sz w:val="18"/>
          <w:szCs w:val="18"/>
          <w:lang w:eastAsia="ru-RU"/>
        </w:rPr>
      </w:pPr>
      <w:proofErr w:type="gramStart"/>
      <w:r w:rsidRPr="004C0D0A">
        <w:rPr>
          <w:rFonts w:ascii="Calibri" w:eastAsia="Times New Roman" w:hAnsi="Calibri" w:cs="Calibri"/>
          <w:color w:val="000000"/>
          <w:sz w:val="18"/>
          <w:szCs w:val="18"/>
          <w:lang w:eastAsia="ru-RU"/>
        </w:rPr>
        <w:t xml:space="preserve">Воспрепятствуете доступу физического лица в технологический сектор объекта транспортной инфраструктуры, сообщите о запрете перемещения физических лиц в технологический сектор объекта транспортной инфраструктуры без соблюдения условий допуска, при этом с помощью уточняющих вопросов определите цели проникновения и примете решение о необходимости информировании федеральных органов исполнительной власти об угрозах совершения акта незаконного вмешательства, в  соответствии с планом обеспечения транспортной безопасности объекта транспортной инфраструктуры.</w:t>
      </w:r>
    </w:p>
    <w:p w14:paraId="56A3F734" w14:textId="1E077210" w:rsid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5082C614" w14:textId="116E0FC7" w:rsidR="00E60085" w:rsidRDefault="00E60085" w:rsidP="00E60085">
      <w:pPr>
        <w:rPr>
          <w:b/>
          <w:bCs/>
        </w:rPr>
      </w:pPr>
      <w:r>
        <w:t xml:space="preserve">Общее количество баллов за тематические и практические вопросы: </w:t>
      </w:r>
      <w:proofErr w:type="gramStart"/>
      <w:r>
        <w:rPr>
          <w:b/>
          <w:bCs/>
        </w:rPr>
        <w:t xml:space="preserve">70</w:t>
      </w:r>
      <w:r w:rsidRPr="005D7F96">
        <w:rPr>
          <w:b/>
          <w:bCs/>
        </w:rPr>
        <w:t xml:space="preserve"> баллов</w:t>
      </w:r>
    </w:p>
    <w:p w14:paraId="1EAF920D" w14:textId="77777777" w:rsidR="00E60085" w:rsidRPr="00E60085" w:rsidRDefault="00E60085" w:rsidP="00E60085">
      <w:pPr>
        <w:rPr>
          <w:rFonts w:ascii="Calibri" w:eastAsia="Times New Roman" w:hAnsi="Calibri" w:cs="Calibri"/>
          <w:color w:val="000000"/>
          <w:lang w:eastAsia="ru-RU"/>
        </w:rPr>
      </w:pPr>
    </w:p>
    <w:p w14:paraId="389ABB41" w14:textId="77777777" w:rsidR="00E60085" w:rsidRPr="00EB0123" w:rsidRDefault="00E60085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6E27F81B" w14:textId="77777777" w:rsidR="001F0464" w:rsidRPr="00EB0123" w:rsidRDefault="001F0464" w:rsidP="001F0464">
      <w:pPr>
        <w:rPr>
          <w:rFonts w:ascii="Calibri" w:eastAsia="Times New Roman" w:hAnsi="Calibri" w:cs="Calibri"/>
          <w:color w:val="000000"/>
          <w:lang w:eastAsia="ru-RU"/>
        </w:rPr>
      </w:pPr>
    </w:p>
    <w:p w14:paraId="120998A7" w14:textId="77777777" w:rsidR="001F0464" w:rsidRPr="001F0464" w:rsidRDefault="001F0464" w:rsidP="005D7F96">
      <w:pPr>
        <w:rPr>
          <w:b/>
          <w:bCs/>
        </w:rPr>
      </w:pPr>
    </w:p>
    <w:sectPr w:rsidR="001F0464" w:rsidRPr="001F046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F6946" w14:textId="77777777" w:rsidR="00DC5FE9" w:rsidRDefault="00DC5FE9" w:rsidP="001F0464">
      <w:r>
        <w:separator/>
      </w:r>
    </w:p>
  </w:endnote>
  <w:endnote w:type="continuationSeparator" w:id="0">
    <w:p w14:paraId="45A02EB8" w14:textId="77777777" w:rsidR="00DC5FE9" w:rsidRDefault="00DC5FE9" w:rsidP="001F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4E7D" w14:textId="77777777" w:rsidR="001F0464" w:rsidRDefault="001F0464" w:rsidP="001F0464">
    <w:pPr>
      <w:rPr>
        <w:b/>
        <w:bCs/>
      </w:rPr>
    </w:pPr>
    <w:r>
      <w:rPr>
        <w:b/>
        <w:bCs/>
      </w:rPr>
      <w:t>Тестируемый ознакомлен:</w:t>
    </w:r>
    <w:r>
      <w:rPr>
        <w:b/>
        <w:bCs/>
      </w:rPr>
      <w:tab/>
      <w:t>______________</w:t>
    </w:r>
  </w:p>
  <w:p w14:paraId="69F8E39B" w14:textId="77777777" w:rsidR="001F0464" w:rsidRDefault="001F0464" w:rsidP="001F0464"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  <w:p w14:paraId="77010A49" w14:textId="77777777" w:rsidR="001F0464" w:rsidRDefault="001F0464" w:rsidP="001F0464">
    <w:pPr>
      <w:rPr>
        <w:b/>
        <w:bCs/>
      </w:rPr>
    </w:pPr>
  </w:p>
  <w:p w14:paraId="5C6BFF0E" w14:textId="03A5497E" w:rsidR="001F0464" w:rsidRDefault="001F0464" w:rsidP="001F0464">
    <w:pPr>
      <w:rPr>
        <w:b/>
        <w:bCs/>
      </w:rPr>
    </w:pPr>
    <w:r>
      <w:rPr>
        <w:b/>
        <w:bCs/>
      </w:rPr>
      <w:t>Проверяющий:</w:t>
    </w:r>
    <w:r>
      <w:rPr>
        <w:b/>
        <w:bCs/>
      </w:rPr>
      <w:tab/>
    </w:r>
    <w:r>
      <w:rPr>
        <w:b/>
        <w:bCs/>
      </w:rPr>
      <w:tab/>
      <w:t>______________</w:t>
    </w:r>
  </w:p>
  <w:p w14:paraId="362490AE" w14:textId="77777777" w:rsidR="001F0464" w:rsidRPr="001B0BA0" w:rsidRDefault="001F0464" w:rsidP="001F0464">
    <w:pPr>
      <w:rPr>
        <w:sz w:val="20"/>
        <w:szCs w:val="20"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</w:t>
    </w:r>
    <w:r w:rsidRPr="001B0BA0">
      <w:rPr>
        <w:sz w:val="20"/>
        <w:szCs w:val="20"/>
      </w:rPr>
      <w:t>(подпись)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1CEEC" w14:textId="77777777" w:rsidR="00DC5FE9" w:rsidRDefault="00DC5FE9" w:rsidP="001F0464">
      <w:r>
        <w:separator/>
      </w:r>
    </w:p>
  </w:footnote>
  <w:footnote w:type="continuationSeparator" w:id="0">
    <w:p w14:paraId="43D85B21" w14:textId="77777777" w:rsidR="00DC5FE9" w:rsidRDefault="00DC5FE9" w:rsidP="001F0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123CDE"/>
    <w:rsid w:val="00180543"/>
    <w:rsid w:val="0018157B"/>
    <w:rsid w:val="001833EF"/>
    <w:rsid w:val="001B0BA0"/>
    <w:rsid w:val="001F0464"/>
    <w:rsid w:val="00343506"/>
    <w:rsid w:val="00392102"/>
    <w:rsid w:val="003A3E26"/>
    <w:rsid w:val="003B4FD0"/>
    <w:rsid w:val="00422D2C"/>
    <w:rsid w:val="00474782"/>
    <w:rsid w:val="004A7E8E"/>
    <w:rsid w:val="004C0D0A"/>
    <w:rsid w:val="004E29ED"/>
    <w:rsid w:val="00532505"/>
    <w:rsid w:val="005D7F96"/>
    <w:rsid w:val="006B0FCD"/>
    <w:rsid w:val="007D650C"/>
    <w:rsid w:val="007E6458"/>
    <w:rsid w:val="00B02FA3"/>
    <w:rsid w:val="00B05A4E"/>
    <w:rsid w:val="00BE3261"/>
    <w:rsid w:val="00C0276A"/>
    <w:rsid w:val="00C40BAD"/>
    <w:rsid w:val="00D20435"/>
    <w:rsid w:val="00D310C6"/>
    <w:rsid w:val="00D76A7D"/>
    <w:rsid w:val="00DC5FE9"/>
    <w:rsid w:val="00E60085"/>
    <w:rsid w:val="00EB0123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a5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464"/>
  </w:style>
  <w:style w:type="paragraph" w:styleId="a6">
    <w:name w:val="footer"/>
    <w:basedOn w:val="a"/>
    <w:link w:val="a7"/>
    <w:uiPriority w:val="99"/>
    <w:unhideWhenUsed/>
    <w:rsid w:val="001F04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E03DDB-36F8-F241-9195-9B3E960DB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2024-06-25T12:22:00Z</dcterms:created>
  <dcterms:modified xsi:type="dcterms:W3CDTF">2024-08-27T11:51:00Z</dcterms:modified>
  <dc:identifier/>
  <dc:language/>
</cp:coreProperties>
</file>