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1137" w14:textId="7835B379" w:rsidR="00256611" w:rsidRDefault="00256611" w:rsidP="00256611">
      <w:pPr>
        <w:jc w:val="center"/>
      </w:pPr>
      <w:r>
        <w:rPr>
          <w:rFonts w:hint="eastAsia"/>
        </w:rPr>
        <w:t xml:space="preserve">숏 크기에 따른 분류 </w:t>
      </w:r>
      <w:r>
        <w:t>(</w:t>
      </w:r>
      <w:r>
        <w:rPr>
          <w:rFonts w:hint="eastAsia"/>
        </w:rPr>
        <w:t>이미지,</w:t>
      </w:r>
      <w:r>
        <w:t xml:space="preserve"> </w:t>
      </w:r>
      <w:r>
        <w:rPr>
          <w:rFonts w:hint="eastAsia"/>
        </w:rPr>
        <w:t>영상 만들 때 참고)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2726"/>
        <w:gridCol w:w="4257"/>
      </w:tblGrid>
      <w:tr w:rsidR="00256611" w:rsidRPr="00256611" w14:paraId="4611929A" w14:textId="77777777" w:rsidTr="002566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E12A2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B316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0B7E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'더 고스트 브랜드' 활용 예시</w:t>
            </w:r>
          </w:p>
        </w:tc>
      </w:tr>
      <w:tr w:rsidR="00256611" w:rsidRPr="00256611" w14:paraId="7D8194D4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EFC5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익스트림</w:t>
            </w:r>
            <w:proofErr w:type="spellEnd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롱 숏 (ELS)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81988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아주 먼 거리에서 풍경 전체를 담음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83C63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광화문 상공에 쏟아지는 **'디지털 향수 폭포'**의 거대한 스케일 강조</w:t>
            </w:r>
          </w:p>
        </w:tc>
      </w:tr>
      <w:tr w:rsidR="00256611" w:rsidRPr="00256611" w14:paraId="067620FF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7744F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롱 숏 (LS)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FF19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인물의 전신과 주변 배경이 함께 보임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3A6B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도시 거리 한복판에 나타난 </w:t>
            </w: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가상 </w:t>
            </w: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런웨이</w:t>
            </w: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와</w:t>
            </w:r>
            <w:proofErr w:type="spellEnd"/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군중의 모습</w:t>
            </w:r>
          </w:p>
        </w:tc>
      </w:tr>
      <w:tr w:rsidR="00256611" w:rsidRPr="00256611" w14:paraId="31C5E482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8F81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미디움</w:t>
            </w:r>
            <w:proofErr w:type="spellEnd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숏 (MS)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42E6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인물의 무릎이나 허리 위 상반신을 담음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52EEC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**가상 모델 '루시'**가 인터뷰를 하거나 자연스러운 동작을 보일 때</w:t>
            </w:r>
          </w:p>
        </w:tc>
      </w:tr>
      <w:tr w:rsidR="00256611" w:rsidRPr="00256611" w14:paraId="075B9D11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21BA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클로즈업 (CU)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68F86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인물의 얼굴이나 특정 부위를 크게 담음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CCEF0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모델의 피부 위로 </w:t>
            </w: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데이터가 흐르며 의상이 형성</w:t>
            </w: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되는 미세한 변화</w:t>
            </w:r>
          </w:p>
        </w:tc>
      </w:tr>
      <w:tr w:rsidR="00256611" w:rsidRPr="00256611" w14:paraId="1D2B9857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3A6A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익스트림</w:t>
            </w:r>
            <w:proofErr w:type="spellEnd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클로즈업 (ECU)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D8EA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눈, 입술, 로고 등 특정 디테일을 극대화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44BC4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'GHOST' 로고</w:t>
            </w: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의 </w:t>
            </w:r>
            <w:proofErr w:type="spellStart"/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글리치</w:t>
            </w:r>
            <w:proofErr w:type="spellEnd"/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효과나 액체 금속의 세밀한 질감 표현</w:t>
            </w:r>
          </w:p>
        </w:tc>
      </w:tr>
    </w:tbl>
    <w:p w14:paraId="2C06CBDD" w14:textId="77777777" w:rsidR="00EE06DB" w:rsidRDefault="00EE06DB" w:rsidP="002566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</w:p>
    <w:p w14:paraId="537C29D4" w14:textId="77777777" w:rsidR="00EE06DB" w:rsidRDefault="00EE06DB" w:rsidP="002566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</w:p>
    <w:p w14:paraId="2860C5A7" w14:textId="1BC79A6E" w:rsidR="00256611" w:rsidRPr="00256611" w:rsidRDefault="00256611" w:rsidP="002566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56611">
        <w:rPr>
          <w:rFonts w:eastAsiaTheme="minorHAnsi" w:cs="굴림"/>
          <w:b/>
          <w:bCs/>
          <w:kern w:val="0"/>
          <w:sz w:val="36"/>
          <w:szCs w:val="36"/>
        </w:rPr>
        <w:t>'더 고스트 브랜드'</w:t>
      </w:r>
      <w:proofErr w:type="spellStart"/>
      <w:r w:rsidRPr="00256611">
        <w:rPr>
          <w:rFonts w:eastAsiaTheme="minorHAnsi" w:cs="굴림"/>
          <w:b/>
          <w:bCs/>
          <w:kern w:val="0"/>
          <w:sz w:val="36"/>
          <w:szCs w:val="36"/>
        </w:rPr>
        <w:t>를</w:t>
      </w:r>
      <w:proofErr w:type="spellEnd"/>
      <w:r w:rsidRPr="00256611">
        <w:rPr>
          <w:rFonts w:eastAsiaTheme="minorHAnsi" w:cs="굴림"/>
          <w:b/>
          <w:bCs/>
          <w:kern w:val="0"/>
          <w:sz w:val="36"/>
          <w:szCs w:val="36"/>
        </w:rPr>
        <w:t xml:space="preserve"> 위한 연출 팁</w:t>
      </w:r>
    </w:p>
    <w:p w14:paraId="238B65D2" w14:textId="77777777" w:rsidR="00256611" w:rsidRPr="00256611" w:rsidRDefault="00256611" w:rsidP="002566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56611">
        <w:rPr>
          <w:rFonts w:eastAsiaTheme="minorHAnsi" w:cs="굴림"/>
          <w:b/>
          <w:bCs/>
          <w:kern w:val="0"/>
          <w:szCs w:val="20"/>
        </w:rPr>
        <w:t>글리치</w:t>
      </w:r>
      <w:proofErr w:type="spellEnd"/>
      <w:r w:rsidRPr="00256611">
        <w:rPr>
          <w:rFonts w:eastAsiaTheme="minorHAnsi" w:cs="굴림"/>
          <w:b/>
          <w:bCs/>
          <w:kern w:val="0"/>
          <w:szCs w:val="20"/>
        </w:rPr>
        <w:t xml:space="preserve"> 효과와의 조합:</w:t>
      </w:r>
      <w:r w:rsidRPr="00256611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56611">
        <w:rPr>
          <w:rFonts w:eastAsiaTheme="minorHAnsi" w:cs="굴림"/>
          <w:b/>
          <w:bCs/>
          <w:kern w:val="0"/>
          <w:szCs w:val="20"/>
        </w:rPr>
        <w:t>익스트림</w:t>
      </w:r>
      <w:proofErr w:type="spellEnd"/>
      <w:r w:rsidRPr="00256611">
        <w:rPr>
          <w:rFonts w:eastAsiaTheme="minorHAnsi" w:cs="굴림"/>
          <w:b/>
          <w:bCs/>
          <w:kern w:val="0"/>
          <w:szCs w:val="20"/>
        </w:rPr>
        <w:t xml:space="preserve"> 클로즈업(ECU)</w:t>
      </w:r>
      <w:r w:rsidRPr="00256611">
        <w:rPr>
          <w:rFonts w:eastAsiaTheme="minorHAnsi" w:cs="굴림"/>
          <w:kern w:val="0"/>
          <w:szCs w:val="20"/>
        </w:rPr>
        <w:t xml:space="preserve"> 상태에서 화면이 </w:t>
      </w:r>
      <w:proofErr w:type="spellStart"/>
      <w:r w:rsidRPr="00256611">
        <w:rPr>
          <w:rFonts w:eastAsiaTheme="minorHAnsi" w:cs="굴림"/>
          <w:kern w:val="0"/>
          <w:szCs w:val="20"/>
        </w:rPr>
        <w:t>지지직거리는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56611">
        <w:rPr>
          <w:rFonts w:eastAsiaTheme="minorHAnsi" w:cs="굴림"/>
          <w:kern w:val="0"/>
          <w:szCs w:val="20"/>
        </w:rPr>
        <w:t>글리치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효과를 넣으면, 가상과 현실의 경계가 무너지는 긴장감을 극대화할 수 있습니다.</w:t>
      </w:r>
    </w:p>
    <w:p w14:paraId="35CDEE13" w14:textId="10498C6E" w:rsidR="00256611" w:rsidRDefault="00256611" w:rsidP="002566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56611">
        <w:rPr>
          <w:rFonts w:eastAsiaTheme="minorHAnsi" w:cs="굴림"/>
          <w:b/>
          <w:bCs/>
          <w:kern w:val="0"/>
          <w:szCs w:val="20"/>
        </w:rPr>
        <w:t>압도적인 오프닝:</w:t>
      </w:r>
      <w:r w:rsidRPr="00256611">
        <w:rPr>
          <w:rFonts w:eastAsiaTheme="minorHAnsi" w:cs="굴림"/>
          <w:kern w:val="0"/>
          <w:szCs w:val="20"/>
        </w:rPr>
        <w:t xml:space="preserve"> **</w:t>
      </w:r>
      <w:proofErr w:type="spellStart"/>
      <w:r w:rsidRPr="00256611">
        <w:rPr>
          <w:rFonts w:eastAsiaTheme="minorHAnsi" w:cs="굴림"/>
          <w:kern w:val="0"/>
          <w:szCs w:val="20"/>
        </w:rPr>
        <w:t>익스트림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롱 숏(ELS)**의 </w:t>
      </w:r>
      <w:r w:rsidRPr="00256611">
        <w:rPr>
          <w:rFonts w:eastAsiaTheme="minorHAnsi" w:cs="굴림"/>
          <w:b/>
          <w:bCs/>
          <w:kern w:val="0"/>
          <w:szCs w:val="20"/>
        </w:rPr>
        <w:t>로 앵글</w:t>
      </w:r>
      <w:r w:rsidRPr="00256611">
        <w:rPr>
          <w:rFonts w:eastAsiaTheme="minorHAnsi" w:cs="굴림"/>
          <w:kern w:val="0"/>
          <w:szCs w:val="20"/>
        </w:rPr>
        <w:t xml:space="preserve">로 도시 전체를 비추며 시작하면 브랜드의 거대한 세계관을 한 번에 </w:t>
      </w:r>
      <w:proofErr w:type="spellStart"/>
      <w:r w:rsidRPr="00256611">
        <w:rPr>
          <w:rFonts w:eastAsiaTheme="minorHAnsi" w:cs="굴림"/>
          <w:kern w:val="0"/>
          <w:szCs w:val="20"/>
        </w:rPr>
        <w:t>각인시킬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수 있습니다.</w:t>
      </w:r>
    </w:p>
    <w:p w14:paraId="6CDDF6A3" w14:textId="77777777" w:rsidR="00EE06DB" w:rsidRDefault="00EE06DB" w:rsidP="00C54B79">
      <w:pPr>
        <w:spacing w:after="120"/>
        <w:rPr>
          <w:b/>
          <w:bCs/>
          <w:color w:val="1F1F1F"/>
          <w:sz w:val="36"/>
          <w:szCs w:val="36"/>
        </w:rPr>
      </w:pPr>
    </w:p>
    <w:p w14:paraId="67D90446" w14:textId="77777777" w:rsidR="00EE06DB" w:rsidRDefault="00EE06DB" w:rsidP="00C54B79">
      <w:pPr>
        <w:spacing w:after="120"/>
        <w:rPr>
          <w:b/>
          <w:bCs/>
          <w:color w:val="1F1F1F"/>
          <w:sz w:val="36"/>
          <w:szCs w:val="36"/>
        </w:rPr>
      </w:pPr>
    </w:p>
    <w:p w14:paraId="6858D190" w14:textId="77777777" w:rsidR="00EE06DB" w:rsidRDefault="00EE06DB" w:rsidP="00C54B79">
      <w:pPr>
        <w:spacing w:after="120"/>
        <w:rPr>
          <w:b/>
          <w:bCs/>
          <w:color w:val="1F1F1F"/>
          <w:sz w:val="36"/>
          <w:szCs w:val="36"/>
        </w:rPr>
      </w:pPr>
    </w:p>
    <w:p w14:paraId="36A71923" w14:textId="5D5D88E0" w:rsidR="00C54B79" w:rsidRPr="00C54B79" w:rsidRDefault="00C54B79" w:rsidP="00C54B79">
      <w:pPr>
        <w:spacing w:after="120"/>
        <w:rPr>
          <w:b/>
          <w:bCs/>
          <w:color w:val="1F1F1F"/>
          <w:sz w:val="36"/>
          <w:szCs w:val="36"/>
        </w:rPr>
      </w:pPr>
      <w:r w:rsidRPr="00C54B79">
        <w:rPr>
          <w:rFonts w:hint="eastAsia"/>
          <w:b/>
          <w:bCs/>
          <w:color w:val="1F1F1F"/>
          <w:sz w:val="36"/>
          <w:szCs w:val="36"/>
        </w:rPr>
        <w:lastRenderedPageBreak/>
        <w:t>다양한 영상 용어</w:t>
      </w:r>
    </w:p>
    <w:p w14:paraId="437C143A" w14:textId="77777777" w:rsidR="00C54B79" w:rsidRPr="00C54B79" w:rsidRDefault="00C54B79" w:rsidP="00C54B79">
      <w:pPr>
        <w:pStyle w:val="3"/>
        <w:spacing w:after="120"/>
        <w:ind w:left="1000" w:hanging="400"/>
        <w:rPr>
          <w:rFonts w:asciiTheme="minorHAnsi" w:eastAsiaTheme="minorHAnsi" w:hAnsiTheme="minorHAnsi"/>
          <w:color w:val="1F1F1F"/>
          <w:szCs w:val="20"/>
        </w:rPr>
      </w:pPr>
      <w:r w:rsidRPr="00C54B79">
        <w:rPr>
          <w:rFonts w:asciiTheme="minorHAnsi" w:eastAsiaTheme="minorHAnsi" w:hAnsiTheme="minorHAnsi"/>
          <w:color w:val="1F1F1F"/>
          <w:szCs w:val="20"/>
        </w:rPr>
        <w:t xml:space="preserve">1. 카메라 위치를 고정한 </w:t>
      </w:r>
      <w:proofErr w:type="spellStart"/>
      <w:r w:rsidRPr="00C54B79">
        <w:rPr>
          <w:rFonts w:asciiTheme="minorHAnsi" w:eastAsiaTheme="minorHAnsi" w:hAnsiTheme="minorHAnsi"/>
          <w:color w:val="1F1F1F"/>
          <w:szCs w:val="20"/>
        </w:rPr>
        <w:t>무빙</w:t>
      </w:r>
      <w:proofErr w:type="spellEnd"/>
      <w:r w:rsidRPr="00C54B79">
        <w:rPr>
          <w:rFonts w:asciiTheme="minorHAnsi" w:eastAsiaTheme="minorHAnsi" w:hAnsiTheme="minorHAnsi"/>
          <w:color w:val="1F1F1F"/>
          <w:szCs w:val="20"/>
        </w:rPr>
        <w:t xml:space="preserve"> (Stationary Camera)</w:t>
      </w:r>
    </w:p>
    <w:p w14:paraId="0A20DDF9" w14:textId="77777777" w:rsidR="00C54B79" w:rsidRPr="00C54B79" w:rsidRDefault="00C54B79" w:rsidP="00C54B79">
      <w:pPr>
        <w:pStyle w:val="a6"/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삼각대 등에 고정되어 축(Axis)을 중심으로 카메라 헤드만 움직이는 방식입니다.</w:t>
      </w:r>
    </w:p>
    <w:p w14:paraId="29F05853" w14:textId="77777777" w:rsidR="00C54B79" w:rsidRPr="00C54B79" w:rsidRDefault="00C54B79" w:rsidP="00C54B79">
      <w:pPr>
        <w:pStyle w:val="a6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팬 (Pan):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좌우 수평으로 회전시키는 동작입니다.</w:t>
      </w:r>
    </w:p>
    <w:p w14:paraId="04792AD8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넓은 풍경을 보여주거나(파노라마), 이동하는 피사체를 따라갈 때 사용합니다.</w:t>
      </w:r>
    </w:p>
    <w:p w14:paraId="376D46E8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도심 한복판에서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'고스트' 브랜드 광고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를 보고 놀라는 군중들을 훑을 때 유용합니다.</w:t>
      </w:r>
    </w:p>
    <w:p w14:paraId="76461316" w14:textId="77777777" w:rsidR="00C54B79" w:rsidRPr="00C54B79" w:rsidRDefault="00C54B79" w:rsidP="00C54B79">
      <w:pPr>
        <w:pStyle w:val="a6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proofErr w:type="spellStart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틸트</w:t>
      </w:r>
      <w:proofErr w:type="spellEnd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(Tilt):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위아래 수직으로 회전시키는 동작입니다.</w:t>
      </w:r>
    </w:p>
    <w:p w14:paraId="795726E7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피사체의 높이를 강조하거나, 위에서 아래로(혹은 반대로) 정보를 공개하며 궁금증을 유발합니다.</w:t>
      </w:r>
    </w:p>
    <w:p w14:paraId="1F7C6C1F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광화문 상공에서 쏟아지는 **'디지털 향수 폭포'**를 바닥부터 하늘 끝까지 훑어 올라가며 스케일을 강조할 때 제격입니다.</w:t>
      </w:r>
    </w:p>
    <w:p w14:paraId="034CB303" w14:textId="77777777" w:rsidR="00C54B79" w:rsidRPr="00C54B79" w:rsidRDefault="00C54B79" w:rsidP="00C54B79">
      <w:pPr>
        <w:pStyle w:val="a6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줌 (Zoom):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렌즈의 초점거리를 조절하여 피사체를 확대(Zoom In)하거나 축소(Zoom Out)합니다.</w:t>
      </w:r>
    </w:p>
    <w:p w14:paraId="307C3416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실제 거리는 변하지 않지만 시각적으로만 다가가는 느낌을 주어 특정 대상을 '강조'하거나 '정보'</w:t>
      </w:r>
      <w:proofErr w:type="spellStart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를</w:t>
      </w:r>
      <w:proofErr w:type="spellEnd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줄 때 씁니다.</w:t>
      </w:r>
    </w:p>
    <w:p w14:paraId="27E6FA1A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모델의 피부 위로 형성되는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'빛의 의상'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디테일을 빠르게 강조하여 보여주고 싶을 때 사용합니다.</w:t>
      </w:r>
    </w:p>
    <w:p w14:paraId="63157436" w14:textId="77777777" w:rsidR="00C54B79" w:rsidRPr="00C54B79" w:rsidRDefault="00AD176B" w:rsidP="00C54B79">
      <w:pPr>
        <w:spacing w:after="120"/>
        <w:rPr>
          <w:rFonts w:eastAsiaTheme="minorHAnsi"/>
          <w:color w:val="1F1F1F"/>
          <w:szCs w:val="20"/>
        </w:rPr>
      </w:pPr>
      <w:r>
        <w:rPr>
          <w:rFonts w:eastAsiaTheme="minorHAnsi"/>
          <w:color w:val="1F1F1F"/>
          <w:szCs w:val="20"/>
        </w:rPr>
        <w:pict w14:anchorId="3CE3968C">
          <v:rect id="_x0000_i1025" style="width:0;height:1.5pt" o:hralign="center" o:hrstd="t" o:hrnoshade="t" o:hr="t" fillcolor="gray" stroked="f"/>
        </w:pict>
      </w:r>
    </w:p>
    <w:p w14:paraId="4918215F" w14:textId="77777777" w:rsidR="00C54B79" w:rsidRPr="00C54B79" w:rsidRDefault="00C54B79" w:rsidP="00C54B79">
      <w:pPr>
        <w:pStyle w:val="3"/>
        <w:spacing w:after="120"/>
        <w:ind w:left="1000" w:hanging="400"/>
        <w:rPr>
          <w:rFonts w:asciiTheme="minorHAnsi" w:eastAsiaTheme="minorHAnsi" w:hAnsiTheme="minorHAnsi"/>
          <w:color w:val="1F1F1F"/>
          <w:szCs w:val="20"/>
        </w:rPr>
      </w:pPr>
      <w:r w:rsidRPr="00C54B79">
        <w:rPr>
          <w:rFonts w:asciiTheme="minorHAnsi" w:eastAsiaTheme="minorHAnsi" w:hAnsiTheme="minorHAnsi"/>
          <w:color w:val="1F1F1F"/>
          <w:szCs w:val="20"/>
        </w:rPr>
        <w:t xml:space="preserve">2. 카메라 위치를 이동하는 </w:t>
      </w:r>
      <w:proofErr w:type="spellStart"/>
      <w:r w:rsidRPr="00C54B79">
        <w:rPr>
          <w:rFonts w:asciiTheme="minorHAnsi" w:eastAsiaTheme="minorHAnsi" w:hAnsiTheme="minorHAnsi"/>
          <w:color w:val="1F1F1F"/>
          <w:szCs w:val="20"/>
        </w:rPr>
        <w:t>무빙</w:t>
      </w:r>
      <w:proofErr w:type="spellEnd"/>
      <w:r w:rsidRPr="00C54B79">
        <w:rPr>
          <w:rFonts w:asciiTheme="minorHAnsi" w:eastAsiaTheme="minorHAnsi" w:hAnsiTheme="minorHAnsi"/>
          <w:color w:val="1F1F1F"/>
          <w:szCs w:val="20"/>
        </w:rPr>
        <w:t xml:space="preserve"> (Moving Camera)</w:t>
      </w:r>
    </w:p>
    <w:p w14:paraId="3DC5069D" w14:textId="77777777" w:rsidR="00C54B79" w:rsidRPr="00C54B79" w:rsidRDefault="00C54B79" w:rsidP="00C54B79">
      <w:pPr>
        <w:pStyle w:val="a6"/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카메라 본체 자체가 공간 속에서 물리적으로 이동하며 촬영하는 방식입니다.</w:t>
      </w:r>
    </w:p>
    <w:p w14:paraId="4A9B8B5A" w14:textId="77777777" w:rsidR="00C54B79" w:rsidRPr="00C54B79" w:rsidRDefault="00C54B79" w:rsidP="00C54B79">
      <w:pPr>
        <w:pStyle w:val="a6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달리 (Dolly):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이동차(Dolly)나 슬라이더에 얹어 피사체에 다가가거나(Dolly In) 멀어지는(Dolly Out) 동작입니다.</w:t>
      </w:r>
    </w:p>
    <w:p w14:paraId="4C3DDF20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줌과 달리 주변 배경의 왜곡(시차)이 생겨 시청자가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직접 공간 속으로 걸어 들어가는 듯한 몰입감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을 줍니다.</w:t>
      </w:r>
    </w:p>
    <w:p w14:paraId="7CA5A9E2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텅 빈 전시 공간 속의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QR코드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로 천천히 다가가며 본질에 접근하는 긴장감을 연출할 때 효과적입니다.</w:t>
      </w:r>
    </w:p>
    <w:p w14:paraId="7A734C71" w14:textId="77777777" w:rsidR="00C54B79" w:rsidRPr="00C54B79" w:rsidRDefault="00C54B79" w:rsidP="00C54B79">
      <w:pPr>
        <w:pStyle w:val="a6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붐 (Boom</w:t>
      </w:r>
      <w:proofErr w:type="gramStart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) /</w:t>
      </w:r>
      <w:proofErr w:type="gramEnd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크레인 (Crane):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</w:t>
      </w:r>
      <w:proofErr w:type="spellStart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지브</w:t>
      </w:r>
      <w:proofErr w:type="spellEnd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(Jib)나 크레인 끝에 달아 수직으로 높이 올리거나(Boom Up) 내리는(Boom Down) 동작입니다.</w:t>
      </w:r>
    </w:p>
    <w:p w14:paraId="3448894E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시점의 높낮이를 드라마틱하게 변화시켜 웅장한 느낌을 주거나 피사체로부터 시선을 이탈/집중시킵니다.</w:t>
      </w:r>
    </w:p>
    <w:p w14:paraId="5DC851B9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가상 런웨이 위에서 </w:t>
      </w:r>
      <w:proofErr w:type="spellStart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워킹하는</w:t>
      </w:r>
      <w:proofErr w:type="spellEnd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**모델 '루시'**의 발끝에서 시작해 머리 위 높은 곳까지 띄워 올려 도시 야경과 함께 담을 때 사용합니다.</w:t>
      </w:r>
    </w:p>
    <w:p w14:paraId="68F3FE9F" w14:textId="77777777" w:rsidR="00C54B79" w:rsidRPr="00C54B79" w:rsidRDefault="00C54B79" w:rsidP="00C54B79">
      <w:pPr>
        <w:pStyle w:val="a6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proofErr w:type="spellStart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lastRenderedPageBreak/>
        <w:t>트러킹</w:t>
      </w:r>
      <w:proofErr w:type="spellEnd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(Trucking):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카메라가 피사체와 평행하게 좌우로 이동하며 촬영하는 방식입니다.</w:t>
      </w:r>
    </w:p>
    <w:p w14:paraId="737C007C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인물의 이동 경로를 함께 걷는 느낌으로 보여주어 현장감을 극대화합니다.</w:t>
      </w:r>
    </w:p>
    <w:p w14:paraId="709D042A" w14:textId="7F2951A6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디지털 대기열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에 서 있는 사람들의 옆모습을 따라가며 그들의 기대 섞인 표정을 담을 때 유용합니다.</w:t>
      </w:r>
    </w:p>
    <w:p w14:paraId="0E77DA31" w14:textId="77777777" w:rsidR="00256611" w:rsidRPr="00256611" w:rsidRDefault="00256611" w:rsidP="00256611">
      <w:pPr>
        <w:jc w:val="center"/>
      </w:pPr>
    </w:p>
    <w:sectPr w:rsidR="00256611" w:rsidRPr="002566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C3DF5" w14:textId="77777777" w:rsidR="00AD176B" w:rsidRDefault="00AD176B" w:rsidP="00C54B79">
      <w:pPr>
        <w:spacing w:after="0" w:line="240" w:lineRule="auto"/>
      </w:pPr>
      <w:r>
        <w:separator/>
      </w:r>
    </w:p>
  </w:endnote>
  <w:endnote w:type="continuationSeparator" w:id="0">
    <w:p w14:paraId="1AAB56B7" w14:textId="77777777" w:rsidR="00AD176B" w:rsidRDefault="00AD176B" w:rsidP="00C5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33E7" w14:textId="77777777" w:rsidR="00AD176B" w:rsidRDefault="00AD176B" w:rsidP="00C54B79">
      <w:pPr>
        <w:spacing w:after="0" w:line="240" w:lineRule="auto"/>
      </w:pPr>
      <w:r>
        <w:separator/>
      </w:r>
    </w:p>
  </w:footnote>
  <w:footnote w:type="continuationSeparator" w:id="0">
    <w:p w14:paraId="71061652" w14:textId="77777777" w:rsidR="00AD176B" w:rsidRDefault="00AD176B" w:rsidP="00C5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4A53"/>
    <w:multiLevelType w:val="multilevel"/>
    <w:tmpl w:val="076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B2D9E"/>
    <w:multiLevelType w:val="multilevel"/>
    <w:tmpl w:val="706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B55C7"/>
    <w:multiLevelType w:val="multilevel"/>
    <w:tmpl w:val="DC0A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11"/>
    <w:rsid w:val="00054827"/>
    <w:rsid w:val="00256611"/>
    <w:rsid w:val="004C03E6"/>
    <w:rsid w:val="00AD176B"/>
    <w:rsid w:val="00C54B79"/>
    <w:rsid w:val="00EE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61E26"/>
  <w15:chartTrackingRefBased/>
  <w15:docId w15:val="{9F43FCE3-3636-426A-A8C7-8B62B537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566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4B7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6611"/>
    <w:rPr>
      <w:b/>
      <w:bCs/>
    </w:rPr>
  </w:style>
  <w:style w:type="character" w:customStyle="1" w:styleId="2Char">
    <w:name w:val="제목 2 Char"/>
    <w:basedOn w:val="a0"/>
    <w:link w:val="2"/>
    <w:uiPriority w:val="9"/>
    <w:rsid w:val="00256611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C54B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54B79"/>
  </w:style>
  <w:style w:type="paragraph" w:styleId="a5">
    <w:name w:val="footer"/>
    <w:basedOn w:val="a"/>
    <w:link w:val="Char0"/>
    <w:uiPriority w:val="99"/>
    <w:unhideWhenUsed/>
    <w:rsid w:val="00C54B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54B79"/>
  </w:style>
  <w:style w:type="character" w:customStyle="1" w:styleId="3Char">
    <w:name w:val="제목 3 Char"/>
    <w:basedOn w:val="a0"/>
    <w:link w:val="3"/>
    <w:uiPriority w:val="9"/>
    <w:semiHidden/>
    <w:rsid w:val="00C54B79"/>
    <w:rPr>
      <w:rFonts w:asciiTheme="majorHAnsi" w:eastAsiaTheme="majorEastAsia" w:hAnsiTheme="majorHAnsi" w:cstheme="majorBidi"/>
    </w:rPr>
  </w:style>
  <w:style w:type="paragraph" w:styleId="a6">
    <w:name w:val="Normal (Web)"/>
    <w:basedOn w:val="a"/>
    <w:uiPriority w:val="99"/>
    <w:unhideWhenUsed/>
    <w:rsid w:val="00C54B7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2026-02-09T05:13:00Z</dcterms:created>
  <dcterms:modified xsi:type="dcterms:W3CDTF">2026-02-09T05:13:00Z</dcterms:modified>
</cp:coreProperties>
</file>