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4" w:sz="0" w:val="none"/>
          <w:right w:color="auto" w:space="0" w:sz="0" w:val="none"/>
        </w:pBdr>
        <w:ind w:left="0" w:firstLine="0"/>
        <w:rPr>
          <w:b w:val="1"/>
          <w:i w:val="1"/>
          <w:color w:val="ff0000"/>
          <w:sz w:val="48"/>
          <w:szCs w:val="48"/>
        </w:rPr>
      </w:pPr>
      <w:r w:rsidDel="00000000" w:rsidR="00000000" w:rsidRPr="00000000">
        <w:rPr>
          <w:b w:val="1"/>
          <w:i w:val="1"/>
          <w:color w:val="ff0000"/>
          <w:sz w:val="48"/>
          <w:szCs w:val="48"/>
          <w:rtl w:val="0"/>
        </w:rPr>
        <w:t xml:space="preserve">Carnegie Mellon: </w:t>
      </w:r>
    </w:p>
    <w:p w:rsidR="00000000" w:rsidDel="00000000" w:rsidP="00000000" w:rsidRDefault="00000000" w:rsidRPr="00000000" w14:paraId="00000002">
      <w:pPr>
        <w:pBdr>
          <w:top w:color="auto" w:space="0" w:sz="0" w:val="none"/>
          <w:bottom w:color="auto" w:space="4" w:sz="0" w:val="none"/>
          <w:right w:color="auto" w:space="0" w:sz="0" w:val="none"/>
        </w:pBdr>
        <w:ind w:left="0" w:firstLine="0"/>
        <w:rPr>
          <w:b w:val="1"/>
          <w:i w:val="1"/>
          <w:color w:val="ff0000"/>
          <w:sz w:val="18"/>
          <w:szCs w:val="18"/>
        </w:rPr>
      </w:pPr>
      <w:r w:rsidDel="00000000" w:rsidR="00000000" w:rsidRPr="00000000">
        <w:rPr>
          <w:b w:val="1"/>
          <w:i w:val="1"/>
          <w:color w:val="ff0000"/>
          <w:sz w:val="18"/>
          <w:szCs w:val="18"/>
          <w:rtl w:val="0"/>
        </w:rPr>
        <w:t xml:space="preserve">Needs a video and paper for application</w:t>
      </w:r>
    </w:p>
    <w:p w:rsidR="00000000" w:rsidDel="00000000" w:rsidP="00000000" w:rsidRDefault="00000000" w:rsidRPr="00000000" w14:paraId="00000003">
      <w:pPr>
        <w:numPr>
          <w:ilvl w:val="0"/>
          <w:numId w:val="6"/>
        </w:numPr>
        <w:pBdr>
          <w:top w:color="auto" w:space="0" w:sz="0" w:val="none"/>
          <w:bottom w:color="auto" w:space="4" w:sz="0" w:val="none"/>
          <w:right w:color="auto" w:space="0" w:sz="0" w:val="none"/>
        </w:pBdr>
        <w:ind w:left="980" w:hanging="360"/>
        <w:rPr>
          <w:color w:val="000000"/>
        </w:rPr>
      </w:pPr>
      <w:r w:rsidDel="00000000" w:rsidR="00000000" w:rsidRPr="00000000">
        <w:rPr>
          <w:sz w:val="23"/>
          <w:szCs w:val="23"/>
          <w:highlight w:val="white"/>
          <w:rtl w:val="0"/>
        </w:rPr>
        <w:t xml:space="preserve">How can you best present yourself and your work? Select projects that show a range of media and subject matter, while still emphasizing your strongest work. Try to strike a balance between final work and process work (that is, work that leads to the final version.) Consider how your work may tell a story about your creative experiences.</w:t>
      </w:r>
    </w:p>
    <w:p w:rsidR="00000000" w:rsidDel="00000000" w:rsidP="00000000" w:rsidRDefault="00000000" w:rsidRPr="00000000" w14:paraId="00000004">
      <w:pPr>
        <w:pBdr>
          <w:top w:color="auto" w:space="0" w:sz="0" w:val="none"/>
          <w:left w:color="auto" w:space="0" w:sz="0" w:val="none"/>
          <w:bottom w:color="auto" w:space="15" w:sz="0" w:val="none"/>
          <w:right w:color="auto" w:space="0" w:sz="0" w:val="none"/>
        </w:pBdr>
        <w:rPr>
          <w:sz w:val="23"/>
          <w:szCs w:val="23"/>
        </w:rPr>
      </w:pPr>
      <w:r w:rsidDel="00000000" w:rsidR="00000000" w:rsidRPr="00000000">
        <w:rPr>
          <w:sz w:val="23"/>
          <w:szCs w:val="23"/>
          <w:rtl w:val="0"/>
        </w:rPr>
        <w:t xml:space="preserve">We acknowledge that some applicants may have a broad range of finished and process work that could potentially be shown in a portfolio. However, for this application we ask that you curate your work within no more than 12 "slides", a design challenge in itself. You may submit work that is 2-D, 3-D, or 4-D within a number of projects that you determine will suit your communication goals. In addition to your finished pieces, we are also interested in your creative process—whether it be in a sketchbook, journal, or notebook. Include at least one slide that shows us how you think and visualize ideas — be thoughtful to ensure that the image communicates key aspects of your process. You might need to compile sketches/ideas from multiple pages in your sketchbook to communicate this effectively.</w:t>
      </w:r>
    </w:p>
    <w:p w:rsidR="00000000" w:rsidDel="00000000" w:rsidP="00000000" w:rsidRDefault="00000000" w:rsidRPr="00000000" w14:paraId="00000005">
      <w:pPr>
        <w:pBdr>
          <w:top w:color="auto" w:space="0" w:sz="0" w:val="none"/>
          <w:left w:color="auto" w:space="0" w:sz="0" w:val="none"/>
          <w:bottom w:color="auto" w:space="15" w:sz="0" w:val="none"/>
          <w:right w:color="auto" w:space="0" w:sz="0" w:val="none"/>
        </w:pBdr>
        <w:rPr>
          <w:b w:val="1"/>
          <w:sz w:val="23"/>
          <w:szCs w:val="23"/>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15" w:sz="0" w:val="none"/>
          <w:right w:color="auto" w:space="0" w:sz="0" w:val="none"/>
        </w:pBdr>
        <w:rPr>
          <w:b w:val="1"/>
          <w:sz w:val="23"/>
          <w:szCs w:val="23"/>
        </w:rPr>
      </w:pPr>
      <w:r w:rsidDel="00000000" w:rsidR="00000000" w:rsidRPr="00000000">
        <w:rPr>
          <w:b w:val="1"/>
          <w:sz w:val="23"/>
          <w:szCs w:val="23"/>
          <w:rtl w:val="0"/>
        </w:rPr>
        <w:t xml:space="preserve">Guidelines</w:t>
      </w:r>
    </w:p>
    <w:p w:rsidR="00000000" w:rsidDel="00000000" w:rsidP="00000000" w:rsidRDefault="00000000" w:rsidRPr="00000000" w14:paraId="00000007">
      <w:pPr>
        <w:numPr>
          <w:ilvl w:val="0"/>
          <w:numId w:val="1"/>
        </w:numPr>
        <w:pBdr>
          <w:top w:color="auto" w:space="0" w:sz="0" w:val="none"/>
          <w:bottom w:color="auto" w:space="4" w:sz="0" w:val="none"/>
          <w:right w:color="auto" w:space="0" w:sz="0" w:val="none"/>
        </w:pBdr>
        <w:ind w:left="980" w:hanging="360"/>
        <w:rPr>
          <w:color w:val="000000"/>
        </w:rPr>
      </w:pPr>
      <w:r w:rsidDel="00000000" w:rsidR="00000000" w:rsidRPr="00000000">
        <w:rPr>
          <w:rtl w:val="0"/>
        </w:rPr>
        <w:t xml:space="preserve">You have 12 slides to submit samples of your work. Each can have an image or composite of images to that one slide. You can also create single slides in the PDF format, however, multiple page PDF files that are within a single slide will NOT be reviewed.</w:t>
      </w:r>
    </w:p>
    <w:p w:rsidR="00000000" w:rsidDel="00000000" w:rsidP="00000000" w:rsidRDefault="00000000" w:rsidRPr="00000000" w14:paraId="00000008">
      <w:pPr>
        <w:numPr>
          <w:ilvl w:val="0"/>
          <w:numId w:val="1"/>
        </w:numPr>
        <w:pBdr>
          <w:top w:color="auto" w:space="0" w:sz="0" w:val="none"/>
          <w:bottom w:color="auto" w:space="4" w:sz="0" w:val="none"/>
          <w:right w:color="auto" w:space="0" w:sz="0" w:val="none"/>
        </w:pBdr>
        <w:ind w:left="980" w:hanging="360"/>
        <w:rPr>
          <w:color w:val="000000"/>
        </w:rPr>
      </w:pPr>
      <w:r w:rsidDel="00000000" w:rsidR="00000000" w:rsidRPr="00000000">
        <w:rPr>
          <w:rtl w:val="0"/>
        </w:rPr>
        <w:t xml:space="preserve">Digital files (videos, animations, Quicktime Movies, live digital sketches, etc.) should not exceed 2 minutes. If digital files exceed 2 minutes they will NOT be reviewed.</w:t>
      </w:r>
    </w:p>
    <w:p w:rsidR="00000000" w:rsidDel="00000000" w:rsidP="00000000" w:rsidRDefault="00000000" w:rsidRPr="00000000" w14:paraId="00000009">
      <w:pPr>
        <w:numPr>
          <w:ilvl w:val="0"/>
          <w:numId w:val="1"/>
        </w:numPr>
        <w:pBdr>
          <w:top w:color="auto" w:space="0" w:sz="0" w:val="none"/>
          <w:bottom w:color="auto" w:space="4" w:sz="0" w:val="none"/>
          <w:right w:color="auto" w:space="0" w:sz="0" w:val="none"/>
        </w:pBdr>
        <w:ind w:left="980" w:hanging="360"/>
        <w:rPr>
          <w:color w:val="000000"/>
        </w:rPr>
      </w:pPr>
      <w:r w:rsidDel="00000000" w:rsidR="00000000" w:rsidRPr="00000000">
        <w:rPr>
          <w:rtl w:val="0"/>
        </w:rPr>
        <w:t xml:space="preserve">You may submit a 2-minute clip of a longer piece and tell us that it is an editted sample.</w:t>
      </w:r>
    </w:p>
    <w:p w:rsidR="00000000" w:rsidDel="00000000" w:rsidP="00000000" w:rsidRDefault="00000000" w:rsidRPr="00000000" w14:paraId="0000000A">
      <w:pPr>
        <w:numPr>
          <w:ilvl w:val="0"/>
          <w:numId w:val="1"/>
        </w:numPr>
        <w:pBdr>
          <w:top w:color="auto" w:space="0" w:sz="0" w:val="none"/>
          <w:bottom w:color="auto" w:space="4" w:sz="0" w:val="none"/>
          <w:right w:color="auto" w:space="0" w:sz="0" w:val="none"/>
        </w:pBdr>
        <w:ind w:left="980" w:hanging="360"/>
        <w:rPr>
          <w:color w:val="000000"/>
        </w:rPr>
      </w:pPr>
      <w:r w:rsidDel="00000000" w:rsidR="00000000" w:rsidRPr="00000000">
        <w:rPr>
          <w:rtl w:val="0"/>
        </w:rPr>
        <w:t xml:space="preserve">You are encouraged to include examples of drawings. Considering the limitations on the number of items you can upload to</w:t>
      </w:r>
      <w:hyperlink r:id="rId6">
        <w:r w:rsidDel="00000000" w:rsidR="00000000" w:rsidRPr="00000000">
          <w:rPr>
            <w:rtl w:val="0"/>
          </w:rPr>
          <w:t xml:space="preserve"> </w:t>
        </w:r>
      </w:hyperlink>
      <w:hyperlink r:id="rId7">
        <w:r w:rsidDel="00000000" w:rsidR="00000000" w:rsidRPr="00000000">
          <w:rPr>
            <w:rtl w:val="0"/>
          </w:rPr>
          <w:t xml:space="preserve">SlideRoom</w:t>
        </w:r>
      </w:hyperlink>
      <w:r w:rsidDel="00000000" w:rsidR="00000000" w:rsidRPr="00000000">
        <w:rPr>
          <w:rtl w:val="0"/>
        </w:rPr>
        <w:t xml:space="preserve">, when communicating drawings/sketches or a sketchbook, consider creative yet effective ways to meaningfully communicate content with a few images.</w:t>
      </w:r>
    </w:p>
    <w:p w:rsidR="00000000" w:rsidDel="00000000" w:rsidP="00000000" w:rsidRDefault="00000000" w:rsidRPr="00000000" w14:paraId="0000000B">
      <w:pPr>
        <w:numPr>
          <w:ilvl w:val="0"/>
          <w:numId w:val="1"/>
        </w:numPr>
        <w:pBdr>
          <w:top w:color="auto" w:space="0" w:sz="0" w:val="none"/>
          <w:bottom w:color="auto" w:space="4" w:sz="0" w:val="none"/>
          <w:right w:color="auto" w:space="0" w:sz="0" w:val="none"/>
        </w:pBdr>
        <w:ind w:left="980" w:hanging="360"/>
        <w:rPr>
          <w:color w:val="000000"/>
        </w:rPr>
      </w:pPr>
      <w:r w:rsidDel="00000000" w:rsidR="00000000" w:rsidRPr="00000000">
        <w:rPr>
          <w:rtl w:val="0"/>
        </w:rPr>
        <w:t xml:space="preserve">Projects should be varied while emphasizing your strongest work.</w:t>
      </w:r>
    </w:p>
    <w:p w:rsidR="00000000" w:rsidDel="00000000" w:rsidP="00000000" w:rsidRDefault="00000000" w:rsidRPr="00000000" w14:paraId="0000000C">
      <w:pPr>
        <w:numPr>
          <w:ilvl w:val="0"/>
          <w:numId w:val="1"/>
        </w:numPr>
        <w:pBdr>
          <w:top w:color="auto" w:space="0" w:sz="0" w:val="none"/>
          <w:bottom w:color="auto" w:space="4" w:sz="0" w:val="none"/>
          <w:right w:color="auto" w:space="0" w:sz="0" w:val="none"/>
        </w:pBdr>
        <w:ind w:left="980" w:hanging="360"/>
        <w:rPr>
          <w:color w:val="000000"/>
        </w:rPr>
      </w:pPr>
      <w:r w:rsidDel="00000000" w:rsidR="00000000" w:rsidRPr="00000000">
        <w:rPr>
          <w:rtl w:val="0"/>
        </w:rPr>
        <w:t xml:space="preserve">Acceptable works include, but are not limited to, 2-D and 3-D design, drawing, painting, mixed-media, sculpture, and still or animated digital representations.</w:t>
      </w:r>
    </w:p>
    <w:p w:rsidR="00000000" w:rsidDel="00000000" w:rsidP="00000000" w:rsidRDefault="00000000" w:rsidRPr="00000000" w14:paraId="0000000D">
      <w:pPr>
        <w:pBdr>
          <w:top w:color="auto" w:space="0" w:sz="0" w:val="none"/>
          <w:left w:color="auto" w:space="0" w:sz="0" w:val="none"/>
          <w:bottom w:color="auto" w:space="15" w:sz="0" w:val="none"/>
          <w:right w:color="auto" w:space="0" w:sz="0" w:val="none"/>
        </w:pBdr>
        <w:rPr>
          <w:b w:val="1"/>
          <w:sz w:val="23"/>
          <w:szCs w:val="2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5" w:sz="0" w:val="none"/>
          <w:right w:color="auto" w:space="0" w:sz="0" w:val="none"/>
        </w:pBdr>
        <w:rPr>
          <w:b w:val="1"/>
          <w:sz w:val="23"/>
          <w:szCs w:val="23"/>
        </w:rPr>
      </w:pPr>
      <w:r w:rsidDel="00000000" w:rsidR="00000000" w:rsidRPr="00000000">
        <w:rPr>
          <w:b w:val="1"/>
          <w:sz w:val="23"/>
          <w:szCs w:val="23"/>
          <w:rtl w:val="0"/>
        </w:rPr>
        <w:t xml:space="preserve">For each piece you upload be sure to answer all the embedded SlideRoom information prompts that including:</w:t>
      </w:r>
    </w:p>
    <w:p w:rsidR="00000000" w:rsidDel="00000000" w:rsidP="00000000" w:rsidRDefault="00000000" w:rsidRPr="00000000" w14:paraId="0000000F">
      <w:pPr>
        <w:numPr>
          <w:ilvl w:val="0"/>
          <w:numId w:val="2"/>
        </w:numPr>
        <w:pBdr>
          <w:top w:color="auto" w:space="0" w:sz="0" w:val="none"/>
          <w:bottom w:color="auto" w:space="4" w:sz="0" w:val="none"/>
          <w:right w:color="auto" w:space="0" w:sz="0" w:val="none"/>
        </w:pBdr>
        <w:spacing w:after="0" w:afterAutospacing="0" w:before="0" w:lineRule="auto"/>
        <w:ind w:left="980" w:hanging="360"/>
        <w:rPr>
          <w:color w:val="000000"/>
        </w:rPr>
      </w:pPr>
      <w:r w:rsidDel="00000000" w:rsidR="00000000" w:rsidRPr="00000000">
        <w:rPr>
          <w:sz w:val="21"/>
          <w:szCs w:val="21"/>
          <w:rtl w:val="0"/>
        </w:rPr>
        <w:t xml:space="preserve">Was it a class or self-directed project?</w:t>
      </w:r>
    </w:p>
    <w:p w:rsidR="00000000" w:rsidDel="00000000" w:rsidP="00000000" w:rsidRDefault="00000000" w:rsidRPr="00000000" w14:paraId="00000010">
      <w:pPr>
        <w:numPr>
          <w:ilvl w:val="1"/>
          <w:numId w:val="2"/>
        </w:numPr>
        <w:pBdr>
          <w:top w:color="auto" w:space="0" w:sz="0" w:val="none"/>
          <w:bottom w:color="auto" w:space="4" w:sz="0" w:val="none"/>
          <w:right w:color="auto" w:space="0" w:sz="0" w:val="none"/>
        </w:pBdr>
        <w:spacing w:after="0" w:afterAutospacing="0" w:before="0" w:lineRule="auto"/>
        <w:ind w:left="1680" w:hanging="360"/>
        <w:rPr>
          <w:color w:val="000000"/>
        </w:rPr>
      </w:pPr>
      <w:r w:rsidDel="00000000" w:rsidR="00000000" w:rsidRPr="00000000">
        <w:rPr>
          <w:sz w:val="20"/>
          <w:szCs w:val="20"/>
          <w:rtl w:val="0"/>
        </w:rPr>
        <w:t xml:space="preserve">If a class project, what was the prompt?</w:t>
      </w:r>
    </w:p>
    <w:p w:rsidR="00000000" w:rsidDel="00000000" w:rsidP="00000000" w:rsidRDefault="00000000" w:rsidRPr="00000000" w14:paraId="00000011">
      <w:pPr>
        <w:numPr>
          <w:ilvl w:val="1"/>
          <w:numId w:val="2"/>
        </w:numPr>
        <w:pBdr>
          <w:top w:color="auto" w:space="0" w:sz="0" w:val="none"/>
          <w:bottom w:color="auto" w:space="4" w:sz="0" w:val="none"/>
          <w:right w:color="auto" w:space="0" w:sz="0" w:val="none"/>
        </w:pBdr>
        <w:spacing w:after="0" w:afterAutospacing="0" w:before="0" w:lineRule="auto"/>
        <w:ind w:left="1680" w:hanging="360"/>
        <w:rPr>
          <w:color w:val="000000"/>
        </w:rPr>
      </w:pPr>
      <w:r w:rsidDel="00000000" w:rsidR="00000000" w:rsidRPr="00000000">
        <w:rPr>
          <w:sz w:val="20"/>
          <w:szCs w:val="20"/>
          <w:rtl w:val="0"/>
        </w:rPr>
        <w:t xml:space="preserve">If a self-directed project, what inspired you?</w:t>
      </w:r>
    </w:p>
    <w:p w:rsidR="00000000" w:rsidDel="00000000" w:rsidP="00000000" w:rsidRDefault="00000000" w:rsidRPr="00000000" w14:paraId="00000012">
      <w:pPr>
        <w:numPr>
          <w:ilvl w:val="0"/>
          <w:numId w:val="2"/>
        </w:numPr>
        <w:pBdr>
          <w:top w:color="auto" w:space="0" w:sz="0" w:val="none"/>
          <w:bottom w:color="auto" w:space="4" w:sz="0" w:val="none"/>
          <w:right w:color="auto" w:space="0" w:sz="0" w:val="none"/>
        </w:pBdr>
        <w:spacing w:after="280" w:before="0" w:lineRule="auto"/>
        <w:ind w:left="980" w:hanging="360"/>
        <w:rPr>
          <w:color w:val="000000"/>
        </w:rPr>
      </w:pPr>
      <w:r w:rsidDel="00000000" w:rsidR="00000000" w:rsidRPr="00000000">
        <w:rPr>
          <w:sz w:val="21"/>
          <w:szCs w:val="21"/>
          <w:rtl w:val="0"/>
        </w:rPr>
        <w:t xml:space="preserve">Was it a team or individual project? If a team project, what did you do? </w:t>
      </w:r>
    </w:p>
    <w:p w:rsidR="00000000" w:rsidDel="00000000" w:rsidP="00000000" w:rsidRDefault="00000000" w:rsidRPr="00000000" w14:paraId="00000013">
      <w:pPr>
        <w:pBdr>
          <w:top w:color="auto" w:space="0" w:sz="0" w:val="none"/>
          <w:left w:color="auto" w:space="0" w:sz="0" w:val="none"/>
          <w:bottom w:color="auto" w:space="15" w:sz="0" w:val="none"/>
          <w:right w:color="auto" w:space="0" w:sz="0" w:val="none"/>
        </w:pBdr>
        <w:rPr>
          <w:b w:val="1"/>
          <w:color w:val="ff0000"/>
          <w:sz w:val="23"/>
          <w:szCs w:val="23"/>
        </w:rPr>
      </w:pPr>
      <w:r w:rsidDel="00000000" w:rsidR="00000000" w:rsidRPr="00000000">
        <w:rPr>
          <w:b w:val="1"/>
          <w:color w:val="ff0000"/>
          <w:sz w:val="23"/>
          <w:szCs w:val="23"/>
          <w:rtl w:val="0"/>
        </w:rPr>
        <w:t xml:space="preserve">DATES:</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rPr>
          <w:sz w:val="23"/>
          <w:szCs w:val="23"/>
        </w:rPr>
      </w:pPr>
      <w:r w:rsidDel="00000000" w:rsidR="00000000" w:rsidRPr="00000000">
        <w:rPr>
          <w:sz w:val="23"/>
          <w:szCs w:val="23"/>
          <w:rtl w:val="0"/>
        </w:rPr>
        <w:t xml:space="preserve">Visit </w:t>
      </w:r>
      <w:hyperlink r:id="rId8">
        <w:r w:rsidDel="00000000" w:rsidR="00000000" w:rsidRPr="00000000">
          <w:rPr>
            <w:sz w:val="23"/>
            <w:szCs w:val="23"/>
            <w:rtl w:val="0"/>
          </w:rPr>
          <w:t xml:space="preserve">SlideRoom</w:t>
        </w:r>
      </w:hyperlink>
      <w:r w:rsidDel="00000000" w:rsidR="00000000" w:rsidRPr="00000000">
        <w:rPr>
          <w:sz w:val="23"/>
          <w:szCs w:val="23"/>
          <w:rtl w:val="0"/>
        </w:rPr>
        <w:t xml:space="preserve"> to submit your portfolio to the School of Design.</w:t>
      </w:r>
      <w:hyperlink r:id="rId9">
        <w:r w:rsidDel="00000000" w:rsidR="00000000" w:rsidRPr="00000000">
          <w:rPr>
            <w:sz w:val="23"/>
            <w:szCs w:val="23"/>
            <w:rtl w:val="0"/>
          </w:rPr>
          <w:t xml:space="preserve"> </w:t>
        </w:r>
      </w:hyperlink>
      <w:hyperlink r:id="rId10">
        <w:r w:rsidDel="00000000" w:rsidR="00000000" w:rsidRPr="00000000">
          <w:rPr>
            <w:sz w:val="23"/>
            <w:szCs w:val="23"/>
            <w:rtl w:val="0"/>
          </w:rPr>
          <w:t xml:space="preserve">SlideRoom</w:t>
        </w:r>
      </w:hyperlink>
      <w:r w:rsidDel="00000000" w:rsidR="00000000" w:rsidRPr="00000000">
        <w:rPr>
          <w:sz w:val="23"/>
          <w:szCs w:val="23"/>
          <w:rtl w:val="0"/>
        </w:rPr>
        <w:t xml:space="preserve"> will be accessible October 1</w:t>
      </w:r>
      <w:r w:rsidDel="00000000" w:rsidR="00000000" w:rsidRPr="00000000">
        <w:rPr>
          <w:sz w:val="23"/>
          <w:szCs w:val="23"/>
          <w:vertAlign w:val="superscript"/>
          <w:rtl w:val="0"/>
        </w:rPr>
        <w:t xml:space="preserve">st</w:t>
      </w:r>
      <w:r w:rsidDel="00000000" w:rsidR="00000000" w:rsidRPr="00000000">
        <w:rPr>
          <w:sz w:val="23"/>
          <w:szCs w:val="23"/>
          <w:rtl w:val="0"/>
        </w:rPr>
        <w:t xml:space="preserve">.</w:t>
      </w:r>
    </w:p>
    <w:p w:rsidR="00000000" w:rsidDel="00000000" w:rsidP="00000000" w:rsidRDefault="00000000" w:rsidRPr="00000000" w14:paraId="00000015">
      <w:pPr>
        <w:numPr>
          <w:ilvl w:val="0"/>
          <w:numId w:val="5"/>
        </w:numPr>
        <w:pBdr>
          <w:top w:color="auto" w:space="0" w:sz="0" w:val="none"/>
          <w:bottom w:color="auto" w:space="4" w:sz="0" w:val="none"/>
          <w:right w:color="auto" w:space="0" w:sz="0" w:val="none"/>
        </w:pBdr>
        <w:spacing w:after="0" w:afterAutospacing="0" w:before="0" w:lineRule="auto"/>
        <w:ind w:left="980" w:hanging="360"/>
        <w:rPr>
          <w:color w:val="000000"/>
        </w:rPr>
      </w:pPr>
      <w:r w:rsidDel="00000000" w:rsidR="00000000" w:rsidRPr="00000000">
        <w:rPr>
          <w:sz w:val="21"/>
          <w:szCs w:val="21"/>
          <w:rtl w:val="0"/>
        </w:rPr>
        <w:t xml:space="preserve">Early Decision applicants are to upload their required materials no later than 11:59PM on November 1</w:t>
      </w:r>
      <w:r w:rsidDel="00000000" w:rsidR="00000000" w:rsidRPr="00000000">
        <w:rPr>
          <w:sz w:val="21"/>
          <w:szCs w:val="21"/>
          <w:vertAlign w:val="superscript"/>
          <w:rtl w:val="0"/>
        </w:rPr>
        <w:t xml:space="preserve">st</w:t>
      </w:r>
      <w:r w:rsidDel="00000000" w:rsidR="00000000" w:rsidRPr="00000000">
        <w:rPr>
          <w:sz w:val="21"/>
          <w:szCs w:val="21"/>
          <w:rtl w:val="0"/>
        </w:rPr>
        <w:t xml:space="preserve">.</w:t>
      </w:r>
    </w:p>
    <w:p w:rsidR="00000000" w:rsidDel="00000000" w:rsidP="00000000" w:rsidRDefault="00000000" w:rsidRPr="00000000" w14:paraId="00000016">
      <w:pPr>
        <w:numPr>
          <w:ilvl w:val="0"/>
          <w:numId w:val="5"/>
        </w:numPr>
        <w:pBdr>
          <w:top w:color="auto" w:space="0" w:sz="0" w:val="none"/>
          <w:bottom w:color="auto" w:space="4" w:sz="0" w:val="none"/>
          <w:right w:color="auto" w:space="0" w:sz="0" w:val="none"/>
        </w:pBdr>
        <w:spacing w:after="280" w:before="0" w:lineRule="auto"/>
        <w:ind w:left="980" w:hanging="360"/>
        <w:rPr>
          <w:color w:val="000000"/>
        </w:rPr>
      </w:pPr>
      <w:r w:rsidDel="00000000" w:rsidR="00000000" w:rsidRPr="00000000">
        <w:rPr>
          <w:sz w:val="21"/>
          <w:szCs w:val="21"/>
          <w:rtl w:val="0"/>
        </w:rPr>
        <w:t xml:space="preserve">Regular decision and transfer applicants are to upload their required materials no later than 11:59PM on January 15</w:t>
      </w:r>
      <w:r w:rsidDel="00000000" w:rsidR="00000000" w:rsidRPr="00000000">
        <w:rPr>
          <w:sz w:val="21"/>
          <w:szCs w:val="21"/>
          <w:vertAlign w:val="superscript"/>
          <w:rtl w:val="0"/>
        </w:rPr>
        <w:t xml:space="preserve">th</w:t>
      </w:r>
      <w:r w:rsidDel="00000000" w:rsidR="00000000" w:rsidRPr="00000000">
        <w:rPr>
          <w:sz w:val="21"/>
          <w:szCs w:val="21"/>
          <w:rtl w:val="0"/>
        </w:rPr>
        <w:t xml:space="preserve">.</w:t>
      </w:r>
    </w:p>
    <w:p w:rsidR="00000000" w:rsidDel="00000000" w:rsidP="00000000" w:rsidRDefault="00000000" w:rsidRPr="00000000" w14:paraId="00000017">
      <w:pPr>
        <w:pBdr>
          <w:top w:color="auto" w:space="0" w:sz="0" w:val="none"/>
          <w:bottom w:color="auto" w:space="4" w:sz="0" w:val="none"/>
          <w:right w:color="auto" w:space="0" w:sz="0" w:val="none"/>
        </w:pBdr>
        <w:spacing w:after="280" w:before="0" w:lineRule="auto"/>
        <w:rPr>
          <w:sz w:val="21"/>
          <w:szCs w:val="21"/>
        </w:rPr>
      </w:pPr>
      <w:r w:rsidDel="00000000" w:rsidR="00000000" w:rsidRPr="00000000">
        <w:rPr>
          <w:rtl w:val="0"/>
        </w:rPr>
      </w:r>
    </w:p>
    <w:p w:rsidR="00000000" w:rsidDel="00000000" w:rsidP="00000000" w:rsidRDefault="00000000" w:rsidRPr="00000000" w14:paraId="00000018">
      <w:pPr>
        <w:pBdr>
          <w:top w:color="auto" w:space="0" w:sz="0" w:val="none"/>
          <w:bottom w:color="auto" w:space="4" w:sz="0" w:val="none"/>
          <w:right w:color="auto" w:space="0" w:sz="0" w:val="none"/>
        </w:pBdr>
        <w:spacing w:after="280" w:before="0" w:lineRule="auto"/>
        <w:rPr>
          <w:sz w:val="21"/>
          <w:szCs w:val="21"/>
        </w:rPr>
      </w:pPr>
      <w:r w:rsidDel="00000000" w:rsidR="00000000" w:rsidRPr="00000000">
        <w:rPr>
          <w:b w:val="1"/>
          <w:color w:val="ff0000"/>
          <w:sz w:val="48"/>
          <w:szCs w:val="48"/>
          <w:rtl w:val="0"/>
        </w:rPr>
        <w:t xml:space="preserve">JMU</w:t>
      </w:r>
      <w:r w:rsidDel="00000000" w:rsidR="00000000" w:rsidRPr="00000000">
        <w:rPr>
          <w:rtl w:val="0"/>
        </w:rPr>
      </w:r>
    </w:p>
    <w:p w:rsidR="00000000" w:rsidDel="00000000" w:rsidP="00000000" w:rsidRDefault="00000000" w:rsidRPr="00000000" w14:paraId="00000019">
      <w:pPr>
        <w:pBdr>
          <w:top w:color="auto" w:space="3" w:sz="0" w:val="none"/>
          <w:left w:color="auto" w:space="7" w:sz="0" w:val="none"/>
          <w:bottom w:color="auto" w:space="3" w:sz="0" w:val="none"/>
          <w:right w:color="auto" w:space="7" w:sz="0" w:val="none"/>
          <w:between w:color="auto" w:space="3" w:sz="0" w:val="none"/>
        </w:pBdr>
        <w:spacing w:after="180" w:line="360" w:lineRule="auto"/>
        <w:rPr>
          <w:color w:val="414042"/>
          <w:sz w:val="24"/>
          <w:szCs w:val="24"/>
        </w:rPr>
      </w:pPr>
      <w:r w:rsidDel="00000000" w:rsidR="00000000" w:rsidRPr="00000000">
        <w:rPr>
          <w:color w:val="414042"/>
          <w:sz w:val="24"/>
          <w:szCs w:val="24"/>
          <w:rtl w:val="0"/>
        </w:rPr>
        <w:t xml:space="preserve">Your portfolio </w:t>
      </w:r>
      <w:r w:rsidDel="00000000" w:rsidR="00000000" w:rsidRPr="00000000">
        <w:rPr>
          <w:b w:val="1"/>
          <w:color w:val="414042"/>
          <w:sz w:val="24"/>
          <w:szCs w:val="24"/>
          <w:rtl w:val="0"/>
        </w:rPr>
        <w:t xml:space="preserve">must contain 12-16 examples of work you have created in the past two years</w:t>
      </w:r>
      <w:r w:rsidDel="00000000" w:rsidR="00000000" w:rsidRPr="00000000">
        <w:rPr>
          <w:color w:val="414042"/>
          <w:sz w:val="24"/>
          <w:szCs w:val="24"/>
          <w:rtl w:val="0"/>
        </w:rPr>
        <w:t xml:space="preserve">, showing your creative ability, visual arts skill and/or design potential.</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line="360" w:lineRule="auto"/>
        <w:ind w:left="960" w:hanging="360"/>
      </w:pPr>
      <w:r w:rsidDel="00000000" w:rsidR="00000000" w:rsidRPr="00000000">
        <w:rPr>
          <w:color w:val="414042"/>
          <w:sz w:val="24"/>
          <w:szCs w:val="24"/>
          <w:rtl w:val="0"/>
        </w:rPr>
        <w:t xml:space="preserve">Try to show both two- and three-dimensional projects that use a variety of media.</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line="360" w:lineRule="auto"/>
        <w:ind w:left="960" w:hanging="360"/>
      </w:pPr>
      <w:r w:rsidDel="00000000" w:rsidR="00000000" w:rsidRPr="00000000">
        <w:rPr>
          <w:color w:val="414042"/>
          <w:sz w:val="24"/>
          <w:szCs w:val="24"/>
          <w:rtl w:val="0"/>
        </w:rPr>
        <w:t xml:space="preserve">Studio or design projects based on copying photographs or images from magazines are discouraged.</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line="360" w:lineRule="auto"/>
        <w:ind w:left="960" w:hanging="360"/>
      </w:pPr>
      <w:r w:rsidDel="00000000" w:rsidR="00000000" w:rsidRPr="00000000">
        <w:rPr>
          <w:color w:val="414042"/>
          <w:sz w:val="24"/>
          <w:szCs w:val="24"/>
          <w:rtl w:val="0"/>
        </w:rPr>
        <w:t xml:space="preserve">Be prepared to discuss your art or design work related activities such as awards, exhibits or art club responsibilities, and your future goals in art.</w:t>
      </w:r>
    </w:p>
    <w:p w:rsidR="00000000" w:rsidDel="00000000" w:rsidP="00000000" w:rsidRDefault="00000000" w:rsidRPr="00000000" w14:paraId="0000001D">
      <w:pPr>
        <w:pBdr>
          <w:top w:color="auto" w:space="3" w:sz="0" w:val="none"/>
          <w:left w:color="auto" w:space="7" w:sz="0" w:val="none"/>
          <w:bottom w:color="auto" w:space="3" w:sz="0" w:val="none"/>
          <w:right w:color="auto" w:space="7" w:sz="0" w:val="none"/>
          <w:between w:color="auto" w:space="3" w:sz="0" w:val="none"/>
        </w:pBdr>
        <w:spacing w:after="180" w:line="360" w:lineRule="auto"/>
        <w:rPr>
          <w:color w:val="414042"/>
          <w:sz w:val="24"/>
          <w:szCs w:val="24"/>
        </w:rPr>
      </w:pPr>
      <w:r w:rsidDel="00000000" w:rsidR="00000000" w:rsidRPr="00000000">
        <w:rPr>
          <w:color w:val="414042"/>
          <w:sz w:val="24"/>
          <w:szCs w:val="24"/>
          <w:rtl w:val="0"/>
        </w:rPr>
        <w:t xml:space="preserve">Accepted studio and design work includes Adobe Photoshop, Illustrator, InDesign digital media; technical drawings; CAD; digital fabrication work; engineering, metal and vehicle projects; time-based media; and woodshop projects.</w:t>
      </w:r>
    </w:p>
    <w:p w:rsidR="00000000" w:rsidDel="00000000" w:rsidP="00000000" w:rsidRDefault="00000000" w:rsidRPr="00000000" w14:paraId="0000001E">
      <w:pPr>
        <w:pStyle w:val="Heading4"/>
        <w:keepNext w:val="0"/>
        <w:keepLines w:val="0"/>
        <w:pBdr>
          <w:top w:color="auto" w:space="3" w:sz="0" w:val="none"/>
          <w:left w:color="auto" w:space="7" w:sz="0" w:val="none"/>
          <w:bottom w:color="auto" w:space="3" w:sz="0" w:val="none"/>
          <w:right w:color="auto" w:space="7" w:sz="0" w:val="none"/>
          <w:between w:color="auto" w:space="3" w:sz="0" w:val="none"/>
        </w:pBdr>
        <w:spacing w:after="180" w:before="0" w:line="283.6363636363637" w:lineRule="auto"/>
        <w:rPr>
          <w:color w:val="414042"/>
          <w:sz w:val="33"/>
          <w:szCs w:val="33"/>
        </w:rPr>
      </w:pPr>
      <w:bookmarkStart w:colFirst="0" w:colLast="0" w:name="_jq3c0amoxyjy" w:id="0"/>
      <w:bookmarkEnd w:id="0"/>
      <w:r w:rsidDel="00000000" w:rsidR="00000000" w:rsidRPr="00000000">
        <w:rPr>
          <w:color w:val="ff0000"/>
          <w:rtl w:val="0"/>
        </w:rPr>
        <w:t xml:space="preserve">DATES:</w:t>
      </w:r>
      <w:r w:rsidDel="00000000" w:rsidR="00000000" w:rsidRPr="00000000">
        <w:rPr>
          <w:color w:val="414042"/>
          <w:sz w:val="33"/>
          <w:szCs w:val="33"/>
          <w:rtl w:val="0"/>
        </w:rPr>
        <w:t xml:space="preserve"> Fall Term (Aug.</w:t>
      </w:r>
      <w:r w:rsidDel="00000000" w:rsidR="00000000" w:rsidRPr="00000000">
        <w:rPr>
          <w:b w:val="1"/>
          <w:color w:val="414042"/>
          <w:sz w:val="33"/>
          <w:szCs w:val="33"/>
          <w:rtl w:val="0"/>
        </w:rPr>
        <w:t xml:space="preserve"> – </w:t>
      </w:r>
      <w:r w:rsidDel="00000000" w:rsidR="00000000" w:rsidRPr="00000000">
        <w:rPr>
          <w:color w:val="414042"/>
          <w:sz w:val="33"/>
          <w:szCs w:val="33"/>
          <w:rtl w:val="0"/>
        </w:rPr>
        <w:t xml:space="preserve">Dec.)</w:t>
      </w:r>
    </w:p>
    <w:p w:rsidR="00000000" w:rsidDel="00000000" w:rsidP="00000000" w:rsidRDefault="00000000" w:rsidRPr="00000000" w14:paraId="0000001F">
      <w:pPr>
        <w:numPr>
          <w:ilvl w:val="0"/>
          <w:numId w:val="3"/>
        </w:numPr>
        <w:pBdr>
          <w:top w:color="auto" w:space="0" w:sz="0" w:val="none"/>
          <w:left w:color="auto" w:space="7" w:sz="0" w:val="none"/>
          <w:bottom w:color="auto" w:space="0" w:sz="0" w:val="none"/>
          <w:right w:color="auto" w:space="0" w:sz="0" w:val="none"/>
          <w:between w:color="auto" w:space="0" w:sz="0" w:val="none"/>
        </w:pBdr>
        <w:spacing w:line="360" w:lineRule="auto"/>
        <w:ind w:left="960" w:hanging="360"/>
      </w:pPr>
      <w:r w:rsidDel="00000000" w:rsidR="00000000" w:rsidRPr="00000000">
        <w:rPr>
          <w:color w:val="414042"/>
          <w:sz w:val="24"/>
          <w:szCs w:val="24"/>
          <w:rtl w:val="0"/>
        </w:rPr>
        <w:t xml:space="preserve">Marc</w:t>
      </w:r>
      <w:r w:rsidDel="00000000" w:rsidR="00000000" w:rsidRPr="00000000">
        <w:rPr>
          <w:sz w:val="24"/>
          <w:szCs w:val="24"/>
          <w:rtl w:val="0"/>
        </w:rPr>
        <w:t xml:space="preserve">h 1 - </w:t>
      </w:r>
      <w:hyperlink r:id="rId11">
        <w:r w:rsidDel="00000000" w:rsidR="00000000" w:rsidRPr="00000000">
          <w:rPr>
            <w:sz w:val="24"/>
            <w:szCs w:val="24"/>
            <w:u w:val="single"/>
            <w:rtl w:val="0"/>
          </w:rPr>
          <w:t xml:space="preserve">Application</w:t>
        </w:r>
      </w:hyperlink>
      <w:r w:rsidDel="00000000" w:rsidR="00000000" w:rsidRPr="00000000">
        <w:rPr>
          <w:sz w:val="24"/>
          <w:szCs w:val="24"/>
          <w:rtl w:val="0"/>
        </w:rPr>
        <w:t xml:space="preserve"> deadline for all pieces (application, transcripts, etc.)</w:t>
      </w:r>
    </w:p>
    <w:p w:rsidR="00000000" w:rsidDel="00000000" w:rsidP="00000000" w:rsidRDefault="00000000" w:rsidRPr="00000000" w14:paraId="00000020">
      <w:pPr>
        <w:numPr>
          <w:ilvl w:val="0"/>
          <w:numId w:val="3"/>
        </w:numPr>
        <w:pBdr>
          <w:top w:color="auto" w:space="0" w:sz="0" w:val="none"/>
          <w:left w:color="auto" w:space="7" w:sz="0" w:val="none"/>
          <w:bottom w:color="auto" w:space="0" w:sz="0" w:val="none"/>
          <w:right w:color="auto" w:space="0" w:sz="0" w:val="none"/>
          <w:between w:color="auto" w:space="0" w:sz="0" w:val="none"/>
        </w:pBdr>
        <w:spacing w:line="360" w:lineRule="auto"/>
        <w:ind w:left="960" w:hanging="360"/>
        <w:rPr>
          <w:color w:val="000000"/>
        </w:rPr>
      </w:pPr>
      <w:r w:rsidDel="00000000" w:rsidR="00000000" w:rsidRPr="00000000">
        <w:rPr>
          <w:sz w:val="24"/>
          <w:szCs w:val="24"/>
          <w:rtl w:val="0"/>
        </w:rPr>
        <w:t xml:space="preserve">Late April - Admission decisions posted online in the </w:t>
      </w:r>
      <w:hyperlink r:id="rId12">
        <w:r w:rsidDel="00000000" w:rsidR="00000000" w:rsidRPr="00000000">
          <w:rPr>
            <w:sz w:val="24"/>
            <w:szCs w:val="24"/>
            <w:u w:val="single"/>
            <w:rtl w:val="0"/>
          </w:rPr>
          <w:t xml:space="preserve">Applicant Center of MyMadison</w:t>
        </w:r>
      </w:hyperlink>
      <w:r w:rsidDel="00000000" w:rsidR="00000000" w:rsidRPr="00000000">
        <w:rPr>
          <w:rtl w:val="0"/>
        </w:rPr>
      </w:r>
    </w:p>
    <w:p w:rsidR="00000000" w:rsidDel="00000000" w:rsidP="00000000" w:rsidRDefault="00000000" w:rsidRPr="00000000" w14:paraId="00000021">
      <w:pPr>
        <w:numPr>
          <w:ilvl w:val="0"/>
          <w:numId w:val="3"/>
        </w:numPr>
        <w:pBdr>
          <w:top w:color="auto" w:space="0" w:sz="0" w:val="none"/>
          <w:left w:color="auto" w:space="7" w:sz="0" w:val="none"/>
          <w:bottom w:color="auto" w:space="0" w:sz="0" w:val="none"/>
          <w:right w:color="auto" w:space="0" w:sz="0" w:val="none"/>
          <w:between w:color="auto" w:space="0" w:sz="0" w:val="none"/>
        </w:pBdr>
        <w:spacing w:line="360" w:lineRule="auto"/>
        <w:ind w:left="960" w:hanging="360"/>
      </w:pPr>
      <w:r w:rsidDel="00000000" w:rsidR="00000000" w:rsidRPr="00000000">
        <w:rPr>
          <w:color w:val="414042"/>
          <w:sz w:val="24"/>
          <w:szCs w:val="24"/>
          <w:rtl w:val="0"/>
        </w:rPr>
        <w:t xml:space="preserve">Early May -</w:t>
      </w:r>
      <w:hyperlink r:id="rId13">
        <w:r w:rsidDel="00000000" w:rsidR="00000000" w:rsidRPr="00000000">
          <w:rPr>
            <w:color w:val="414042"/>
            <w:sz w:val="24"/>
            <w:szCs w:val="24"/>
            <w:rtl w:val="0"/>
          </w:rPr>
          <w:t xml:space="preserve"> </w:t>
        </w:r>
      </w:hyperlink>
      <w:hyperlink r:id="rId14">
        <w:r w:rsidDel="00000000" w:rsidR="00000000" w:rsidRPr="00000000">
          <w:rPr>
            <w:color w:val="450084"/>
            <w:sz w:val="24"/>
            <w:szCs w:val="24"/>
            <w:u w:val="single"/>
            <w:rtl w:val="0"/>
          </w:rPr>
          <w:t xml:space="preserve">Tuition deposit</w:t>
        </w:r>
      </w:hyperlink>
      <w:r w:rsidDel="00000000" w:rsidR="00000000" w:rsidRPr="00000000">
        <w:rPr>
          <w:color w:val="414042"/>
          <w:sz w:val="24"/>
          <w:szCs w:val="24"/>
          <w:rtl w:val="0"/>
        </w:rPr>
        <w:t xml:space="preserve"> deadline</w:t>
      </w:r>
    </w:p>
    <w:p w:rsidR="00000000" w:rsidDel="00000000" w:rsidP="00000000" w:rsidRDefault="00000000" w:rsidRPr="00000000" w14:paraId="00000022">
      <w:pPr>
        <w:pBdr>
          <w:top w:color="auto" w:space="3" w:sz="0" w:val="none"/>
          <w:left w:color="auto" w:space="7" w:sz="0" w:val="none"/>
          <w:bottom w:color="auto" w:space="3" w:sz="0" w:val="none"/>
          <w:right w:color="auto" w:space="7" w:sz="0" w:val="none"/>
          <w:between w:color="auto" w:space="3" w:sz="0" w:val="none"/>
        </w:pBdr>
        <w:spacing w:after="180" w:line="360" w:lineRule="auto"/>
        <w:rPr>
          <w:color w:val="414042"/>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4" w:sz="0" w:val="none"/>
          <w:right w:color="auto" w:space="0" w:sz="0" w:val="none"/>
        </w:pBdr>
        <w:spacing w:after="280" w:before="0" w:lineRule="auto"/>
        <w:rPr>
          <w:sz w:val="21"/>
          <w:szCs w:val="21"/>
        </w:rPr>
      </w:pPr>
      <w:r w:rsidDel="00000000" w:rsidR="00000000" w:rsidRPr="00000000">
        <w:rPr>
          <w:rtl w:val="0"/>
        </w:rPr>
      </w:r>
    </w:p>
    <w:p w:rsidR="00000000" w:rsidDel="00000000" w:rsidP="00000000" w:rsidRDefault="00000000" w:rsidRPr="00000000" w14:paraId="00000024">
      <w:pPr>
        <w:pBdr>
          <w:top w:color="auto" w:space="0" w:sz="0" w:val="none"/>
          <w:bottom w:color="auto" w:space="4" w:sz="0" w:val="none"/>
          <w:right w:color="auto" w:space="0" w:sz="0" w:val="none"/>
        </w:pBdr>
        <w:spacing w:after="280" w:before="0" w:lineRule="auto"/>
        <w:rPr>
          <w:sz w:val="21"/>
          <w:szCs w:val="21"/>
        </w:rPr>
      </w:pPr>
      <w:r w:rsidDel="00000000" w:rsidR="00000000" w:rsidRPr="00000000">
        <w:rPr>
          <w:rtl w:val="0"/>
        </w:rPr>
      </w:r>
    </w:p>
    <w:p w:rsidR="00000000" w:rsidDel="00000000" w:rsidP="00000000" w:rsidRDefault="00000000" w:rsidRPr="00000000" w14:paraId="00000025">
      <w:pPr>
        <w:pBdr>
          <w:top w:color="auto" w:space="0" w:sz="0" w:val="none"/>
          <w:bottom w:color="auto" w:space="4" w:sz="0" w:val="none"/>
          <w:right w:color="auto" w:space="0" w:sz="0" w:val="none"/>
        </w:pBdr>
        <w:spacing w:after="280" w:before="0" w:lineRule="auto"/>
        <w:rPr>
          <w:b w:val="1"/>
          <w:color w:val="ff0000"/>
          <w:sz w:val="48"/>
          <w:szCs w:val="48"/>
        </w:rPr>
      </w:pPr>
      <w:r w:rsidDel="00000000" w:rsidR="00000000" w:rsidRPr="00000000">
        <w:rPr>
          <w:b w:val="1"/>
          <w:color w:val="ff0000"/>
          <w:sz w:val="48"/>
          <w:szCs w:val="48"/>
          <w:rtl w:val="0"/>
        </w:rPr>
        <w:t xml:space="preserve">NC STATE</w:t>
      </w:r>
    </w:p>
    <w:p w:rsidR="00000000" w:rsidDel="00000000" w:rsidP="00000000" w:rsidRDefault="00000000" w:rsidRPr="00000000" w14:paraId="00000026">
      <w:pPr>
        <w:pBdr>
          <w:top w:color="auto" w:space="0" w:sz="0" w:val="none"/>
          <w:bottom w:color="auto" w:space="4" w:sz="0" w:val="none"/>
          <w:right w:color="auto" w:space="0" w:sz="0" w:val="none"/>
        </w:pBdr>
        <w:spacing w:after="280" w:before="0" w:lineRule="auto"/>
        <w:rPr>
          <w:color w:val="333333"/>
          <w:sz w:val="27"/>
          <w:szCs w:val="27"/>
          <w:highlight w:val="white"/>
        </w:rPr>
      </w:pPr>
      <w:r w:rsidDel="00000000" w:rsidR="00000000" w:rsidRPr="00000000">
        <w:rPr>
          <w:b w:val="1"/>
          <w:color w:val="ff0000"/>
          <w:sz w:val="21"/>
          <w:szCs w:val="21"/>
          <w:rtl w:val="0"/>
        </w:rPr>
        <w:t xml:space="preserve">DATES:</w:t>
      </w:r>
      <w:r w:rsidDel="00000000" w:rsidR="00000000" w:rsidRPr="00000000">
        <w:rPr>
          <w:rtl w:val="0"/>
        </w:rPr>
      </w:r>
    </w:p>
    <w:p w:rsidR="00000000" w:rsidDel="00000000" w:rsidP="00000000" w:rsidRDefault="00000000" w:rsidRPr="00000000" w14:paraId="00000027">
      <w:pPr>
        <w:pBdr>
          <w:top w:color="auto" w:space="0" w:sz="0" w:val="none"/>
          <w:bottom w:color="auto" w:space="4" w:sz="0" w:val="none"/>
          <w:right w:color="auto" w:space="0" w:sz="0" w:val="none"/>
        </w:pBdr>
        <w:spacing w:after="280" w:before="0" w:lineRule="auto"/>
        <w:rPr>
          <w:sz w:val="27"/>
          <w:szCs w:val="27"/>
          <w:highlight w:val="white"/>
        </w:rPr>
      </w:pPr>
      <w:r w:rsidDel="00000000" w:rsidR="00000000" w:rsidRPr="00000000">
        <w:rPr>
          <w:b w:val="1"/>
          <w:sz w:val="27"/>
          <w:szCs w:val="27"/>
          <w:highlight w:val="white"/>
          <w:rtl w:val="0"/>
        </w:rPr>
        <w:t xml:space="preserve">Application Deadline – November 1</w:t>
      </w:r>
      <w:r w:rsidDel="00000000" w:rsidR="00000000" w:rsidRPr="00000000">
        <w:rPr>
          <w:rtl w:val="0"/>
        </w:rPr>
      </w:r>
    </w:p>
    <w:p w:rsidR="00000000" w:rsidDel="00000000" w:rsidP="00000000" w:rsidRDefault="00000000" w:rsidRPr="00000000" w14:paraId="00000028">
      <w:pPr>
        <w:pBdr>
          <w:top w:color="auto" w:space="0" w:sz="0" w:val="none"/>
          <w:bottom w:color="auto" w:space="4" w:sz="0" w:val="none"/>
          <w:right w:color="auto" w:space="0" w:sz="0" w:val="none"/>
        </w:pBdr>
        <w:spacing w:after="280" w:before="0" w:lineRule="auto"/>
        <w:rPr>
          <w:color w:val="333333"/>
          <w:sz w:val="27"/>
          <w:szCs w:val="27"/>
          <w:highlight w:val="white"/>
        </w:rPr>
      </w:pPr>
      <w:r w:rsidDel="00000000" w:rsidR="00000000" w:rsidRPr="00000000">
        <w:rPr>
          <w:color w:val="333333"/>
          <w:sz w:val="27"/>
          <w:szCs w:val="27"/>
          <w:highlight w:val="white"/>
          <w:rtl w:val="0"/>
        </w:rPr>
        <w:t xml:space="preserve">Notification Date – April 15</w:t>
      </w:r>
    </w:p>
    <w:p w:rsidR="00000000" w:rsidDel="00000000" w:rsidP="00000000" w:rsidRDefault="00000000" w:rsidRPr="00000000" w14:paraId="00000029">
      <w:pPr>
        <w:pBdr>
          <w:top w:color="auto" w:space="0" w:sz="0" w:val="none"/>
          <w:bottom w:color="auto" w:space="4" w:sz="0" w:val="none"/>
          <w:right w:color="auto" w:space="0" w:sz="0" w:val="none"/>
        </w:pBdr>
        <w:spacing w:after="280" w:before="0" w:lineRule="auto"/>
        <w:rPr>
          <w:color w:val="333333"/>
          <w:sz w:val="27"/>
          <w:szCs w:val="27"/>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4" w:sz="0" w:val="none"/>
          <w:right w:color="auto" w:space="0" w:sz="0" w:val="none"/>
        </w:pBdr>
        <w:spacing w:after="280" w:before="0" w:lineRule="auto"/>
        <w:rPr>
          <w:color w:val="333333"/>
          <w:sz w:val="27"/>
          <w:szCs w:val="27"/>
          <w:highlight w:val="white"/>
        </w:rPr>
      </w:pPr>
      <w:r w:rsidDel="00000000" w:rsidR="00000000" w:rsidRPr="00000000">
        <w:rPr>
          <w:b w:val="1"/>
          <w:color w:val="ff0000"/>
          <w:sz w:val="48"/>
          <w:szCs w:val="48"/>
          <w:rtl w:val="0"/>
        </w:rPr>
        <w:t xml:space="preserve">RIT</w:t>
      </w:r>
      <w:r w:rsidDel="00000000" w:rsidR="00000000" w:rsidRPr="00000000">
        <w:rPr>
          <w:rtl w:val="0"/>
        </w:rPr>
      </w:r>
    </w:p>
    <w:p w:rsidR="00000000" w:rsidDel="00000000" w:rsidP="00000000" w:rsidRDefault="00000000" w:rsidRPr="00000000" w14:paraId="0000002B">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Submit 10-20 pieces of your best work. Portfolios will be reviewed on the basis of pictorial composition, creativity/originality of ideas, drawing and design ability, a sense for the use of materials, attention to detail and craftsmanship. The clarity of the slide or digital images is of utmost importance. There should be a minimum of three samples of drawings made from direct observation (not copied from photographs, comics or "fantasy"). Other work could include painting, photography, page layout designs, computer images, two-dimensional design, sculpture, models, mechanical drawings and marker renderings. All images and documents submitted should be clearly labeled. Information such as title, size, media, assignment or theme (if any) and any exhibition/award notations should be included.</w:t>
      </w:r>
    </w:p>
    <w:p w:rsidR="00000000" w:rsidDel="00000000" w:rsidP="00000000" w:rsidRDefault="00000000" w:rsidRPr="00000000" w14:paraId="0000002C">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tl w:val="0"/>
        </w:rPr>
      </w:r>
    </w:p>
    <w:tbl>
      <w:tblPr>
        <w:tblStyle w:val="Table1"/>
        <w:tblW w:w="9360.0" w:type="dxa"/>
        <w:jc w:val="left"/>
        <w:tblInd w:w="100.0" w:type="pct"/>
        <w:tblLayout w:type="fixed"/>
        <w:tblLook w:val="0600"/>
      </w:tblPr>
      <w:tblGrid>
        <w:gridCol w:w="3688.8842975206608"/>
        <w:gridCol w:w="1890.3719008264463"/>
        <w:gridCol w:w="1890.3719008264463"/>
        <w:gridCol w:w="1890.3719008264463"/>
        <w:tblGridChange w:id="0">
          <w:tblGrid>
            <w:gridCol w:w="3688.8842975206608"/>
            <w:gridCol w:w="1890.3719008264463"/>
            <w:gridCol w:w="1890.3719008264463"/>
            <w:gridCol w:w="1890.3719008264463"/>
          </w:tblGrid>
        </w:tblGridChange>
      </w:tblGrid>
      <w:tr>
        <w:trPr>
          <w:trHeight w:val="1295" w:hRule="atLeast"/>
        </w:trPr>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D">
            <w:pPr>
              <w:pStyle w:val="Heading4"/>
              <w:keepNext w:val="0"/>
              <w:keepLines w:val="0"/>
              <w:pBdr>
                <w:top w:color="auto" w:space="0" w:sz="0" w:val="none"/>
                <w:bottom w:color="auto" w:space="4" w:sz="0" w:val="none"/>
                <w:right w:color="auto" w:space="0" w:sz="0" w:val="none"/>
              </w:pBdr>
              <w:spacing w:after="0" w:before="240" w:lineRule="auto"/>
              <w:jc w:val="center"/>
              <w:rPr>
                <w:rFonts w:ascii="Roboto" w:cs="Roboto" w:eastAsia="Roboto" w:hAnsi="Roboto"/>
                <w:b w:val="1"/>
                <w:color w:val="212529"/>
                <w:highlight w:val="white"/>
              </w:rPr>
            </w:pPr>
            <w:bookmarkStart w:colFirst="0" w:colLast="0" w:name="_39e5y6mwydeu" w:id="1"/>
            <w:bookmarkEnd w:id="1"/>
            <w:r w:rsidDel="00000000" w:rsidR="00000000" w:rsidRPr="00000000">
              <w:rPr>
                <w:rFonts w:ascii="Roboto" w:cs="Roboto" w:eastAsia="Roboto" w:hAnsi="Roboto"/>
                <w:b w:val="1"/>
                <w:color w:val="212529"/>
                <w:highlight w:val="white"/>
                <w:rtl w:val="0"/>
              </w:rPr>
              <w:t xml:space="preserve">Timelines</w:t>
            </w:r>
          </w:p>
          <w:p w:rsidR="00000000" w:rsidDel="00000000" w:rsidP="00000000" w:rsidRDefault="00000000" w:rsidRPr="00000000" w14:paraId="0000002E">
            <w:pPr>
              <w:pBdr>
                <w:top w:color="auto" w:space="0" w:sz="0" w:val="none"/>
                <w:bottom w:color="auto" w:space="4" w:sz="0" w:val="none"/>
                <w:right w:color="auto" w:space="0" w:sz="0" w:val="none"/>
              </w:pBdr>
              <w:spacing w:after="280" w:before="0" w:lineRule="auto"/>
              <w:jc w:val="cente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ab/>
              <w:tab/>
              <w:tab/>
            </w:r>
            <w:r w:rsidDel="00000000" w:rsidR="00000000" w:rsidRPr="00000000">
              <w:rPr>
                <w:rtl w:val="0"/>
              </w:rPr>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bottom w:color="auto" w:space="4" w:sz="0" w:val="none"/>
                <w:right w:color="auto" w:space="0" w:sz="0" w:val="none"/>
              </w:pBdr>
              <w:spacing w:after="280" w:before="0" w:lineRule="auto"/>
              <w:jc w:val="cente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Early Decision I</w:t>
            </w:r>
            <w:r w:rsidDel="00000000" w:rsidR="00000000" w:rsidRPr="00000000">
              <w:rPr>
                <w:rtl w:val="0"/>
              </w:rPr>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bottom w:color="auto" w:space="4" w:sz="0" w:val="none"/>
                <w:right w:color="auto" w:space="0" w:sz="0" w:val="none"/>
              </w:pBdr>
              <w:spacing w:after="280" w:before="0" w:lineRule="auto"/>
              <w:jc w:val="cente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Early Decision II</w:t>
            </w:r>
            <w:r w:rsidDel="00000000" w:rsidR="00000000" w:rsidRPr="00000000">
              <w:rPr>
                <w:rtl w:val="0"/>
              </w:rPr>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bottom w:color="auto" w:space="4" w:sz="0" w:val="none"/>
                <w:right w:color="auto" w:space="0" w:sz="0" w:val="none"/>
              </w:pBdr>
              <w:spacing w:after="280" w:before="0" w:lineRule="auto"/>
              <w:jc w:val="cente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Regular Decision</w:t>
            </w:r>
            <w:r w:rsidDel="00000000" w:rsidR="00000000" w:rsidRPr="00000000">
              <w:rPr>
                <w:rtl w:val="0"/>
              </w:rPr>
            </w:r>
          </w:p>
        </w:tc>
      </w:tr>
      <w:tr>
        <w:trPr>
          <w:trHeight w:val="845" w:hRule="atLeast"/>
        </w:trPr>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Application Deadline</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November 1st</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January 1st</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January 15th</w:t>
            </w:r>
          </w:p>
        </w:tc>
      </w:tr>
      <w:tr>
        <w:trPr>
          <w:trHeight w:val="1130" w:hRule="atLeast"/>
        </w:trPr>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Recommended FAFSA Submission deadline</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November 1st</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January 1st</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January 15th</w:t>
            </w:r>
          </w:p>
        </w:tc>
      </w:tr>
      <w:tr>
        <w:trPr>
          <w:trHeight w:val="1130" w:hRule="atLeast"/>
        </w:trPr>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Decision Notification</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Mid-December</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Mid-January</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Mid-March</w:t>
            </w:r>
          </w:p>
        </w:tc>
      </w:tr>
      <w:tr>
        <w:trPr>
          <w:trHeight w:val="1130" w:hRule="atLeast"/>
        </w:trPr>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$500 Deposit Deadline -</w:t>
            </w:r>
            <w:hyperlink r:id="rId15">
              <w:r w:rsidDel="00000000" w:rsidR="00000000" w:rsidRPr="00000000">
                <w:rPr>
                  <w:rFonts w:ascii="Roboto" w:cs="Roboto" w:eastAsia="Roboto" w:hAnsi="Roboto"/>
                  <w:color w:val="212529"/>
                  <w:sz w:val="24"/>
                  <w:szCs w:val="24"/>
                  <w:highlight w:val="white"/>
                  <w:rtl w:val="0"/>
                </w:rPr>
                <w:t xml:space="preserve"> </w:t>
              </w:r>
            </w:hyperlink>
            <w:hyperlink r:id="rId16">
              <w:r w:rsidDel="00000000" w:rsidR="00000000" w:rsidRPr="00000000">
                <w:rPr>
                  <w:rFonts w:ascii="Roboto" w:cs="Roboto" w:eastAsia="Roboto" w:hAnsi="Roboto"/>
                  <w:b w:val="1"/>
                  <w:color w:val="c75300"/>
                  <w:sz w:val="24"/>
                  <w:szCs w:val="24"/>
                  <w:highlight w:val="white"/>
                  <w:rtl w:val="0"/>
                </w:rPr>
                <w:t xml:space="preserve">Pay Deposit</w:t>
              </w:r>
            </w:hyperlink>
            <w:r w:rsidDel="00000000" w:rsidR="00000000" w:rsidRPr="00000000">
              <w:rPr>
                <w:rtl w:val="0"/>
              </w:rPr>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January 15th</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February 15th</w:t>
            </w:r>
          </w:p>
        </w:tc>
        <w:tc>
          <w:tcPr>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May 1st</w:t>
            </w:r>
          </w:p>
        </w:tc>
      </w:tr>
      <w:tr>
        <w:trPr>
          <w:trHeight w:val="995" w:hRule="atLeast"/>
        </w:trPr>
        <w:tc>
          <w:tcPr>
            <w:gridSpan w:val="4"/>
            <w:tcBorders>
              <w:top w:color="dee2e6" w:space="0" w:sz="6" w:val="single"/>
            </w:tcBorders>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ab/>
              <w:tab/>
              <w:tab/>
            </w:r>
          </w:p>
          <w:p w:rsidR="00000000" w:rsidDel="00000000" w:rsidP="00000000" w:rsidRDefault="00000000" w:rsidRPr="00000000" w14:paraId="00000043">
            <w:pPr>
              <w:pBdr>
                <w:top w:color="auto" w:space="0" w:sz="0" w:val="none"/>
                <w:bottom w:color="auto" w:space="4" w:sz="0" w:val="none"/>
                <w:right w:color="auto" w:space="0" w:sz="0" w:val="none"/>
              </w:pBd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Students may begin submitting applications August 1.</w:t>
            </w:r>
          </w:p>
        </w:tc>
      </w:tr>
    </w:tbl>
    <w:p w:rsidR="00000000" w:rsidDel="00000000" w:rsidP="00000000" w:rsidRDefault="00000000" w:rsidRPr="00000000" w14:paraId="00000047">
      <w:pPr>
        <w:pBdr>
          <w:top w:color="auto" w:space="0" w:sz="0" w:val="none"/>
          <w:bottom w:color="auto" w:space="4" w:sz="0" w:val="none"/>
          <w:right w:color="auto" w:space="0" w:sz="0" w:val="none"/>
        </w:pBdr>
        <w:spacing w:after="280" w:before="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bottom w:color="auto" w:space="4" w:sz="0" w:val="none"/>
          <w:right w:color="auto" w:space="0" w:sz="0" w:val="none"/>
        </w:pBdr>
        <w:spacing w:after="280" w:before="0" w:lineRule="auto"/>
        <w:rPr>
          <w:color w:val="333333"/>
          <w:sz w:val="27"/>
          <w:szCs w:val="27"/>
          <w:highlight w:val="white"/>
        </w:rPr>
      </w:pPr>
      <w:r w:rsidDel="00000000" w:rsidR="00000000" w:rsidRPr="00000000">
        <w:rPr>
          <w:rtl w:val="0"/>
        </w:rPr>
      </w:r>
    </w:p>
    <w:p w:rsidR="00000000" w:rsidDel="00000000" w:rsidP="00000000" w:rsidRDefault="00000000" w:rsidRPr="00000000" w14:paraId="00000049">
      <w:pPr>
        <w:pBdr>
          <w:top w:color="auto" w:space="0" w:sz="0" w:val="none"/>
          <w:bottom w:color="auto" w:space="4" w:sz="0" w:val="none"/>
          <w:right w:color="auto" w:space="0" w:sz="0" w:val="none"/>
        </w:pBd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color w:val="41414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trike w:val="0"/>
        <w:color w:val="414141"/>
        <w:sz w:val="21"/>
        <w:szCs w:val="21"/>
        <w:u w:val="none"/>
      </w:rPr>
    </w:lvl>
    <w:lvl w:ilvl="1">
      <w:start w:val="1"/>
      <w:numFmt w:val="bullet"/>
      <w:lvlText w:val="●"/>
      <w:lvlJc w:val="left"/>
      <w:pPr>
        <w:ind w:left="1440" w:hanging="360"/>
      </w:pPr>
      <w:rPr>
        <w:strike w:val="0"/>
        <w:color w:val="414141"/>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4140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4140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trike w:val="0"/>
        <w:color w:val="41414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trike w:val="0"/>
        <w:color w:val="41414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mu.edu/admissions/apply/apply-online.shtml" TargetMode="External"/><Relationship Id="rId10" Type="http://schemas.openxmlformats.org/officeDocument/2006/relationships/hyperlink" Target="https://cmudesign.slideroom.com/#/Login" TargetMode="External"/><Relationship Id="rId13" Type="http://schemas.openxmlformats.org/officeDocument/2006/relationships/hyperlink" Target="https://www.jmu.edu/ubo/deposit-payments.shtml" TargetMode="External"/><Relationship Id="rId12" Type="http://schemas.openxmlformats.org/officeDocument/2006/relationships/hyperlink" Target="https://mymadison.jm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udesign.slideroom.com/#/Login" TargetMode="External"/><Relationship Id="rId15" Type="http://schemas.openxmlformats.org/officeDocument/2006/relationships/hyperlink" Target="https://www.rit.edu/admissions/pay-deposit" TargetMode="External"/><Relationship Id="rId14" Type="http://schemas.openxmlformats.org/officeDocument/2006/relationships/hyperlink" Target="https://www.jmu.edu/ubo/deposit-payments.shtml" TargetMode="External"/><Relationship Id="rId16" Type="http://schemas.openxmlformats.org/officeDocument/2006/relationships/hyperlink" Target="https://www.rit.edu/admissions/pay-deposit" TargetMode="External"/><Relationship Id="rId5" Type="http://schemas.openxmlformats.org/officeDocument/2006/relationships/styles" Target="styles.xml"/><Relationship Id="rId6" Type="http://schemas.openxmlformats.org/officeDocument/2006/relationships/hyperlink" Target="https://cmudesign.slideroom.com/#/Login" TargetMode="External"/><Relationship Id="rId7" Type="http://schemas.openxmlformats.org/officeDocument/2006/relationships/hyperlink" Target="https://cmudesign.slideroom.com/#/Login" TargetMode="External"/><Relationship Id="rId8" Type="http://schemas.openxmlformats.org/officeDocument/2006/relationships/hyperlink" Target="https://cmudesign.slideroom.com/#/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