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9F196" w14:textId="54912DC6" w:rsidR="004D1976" w:rsidRDefault="0001364D"/>
    <w:p w14:paraId="54F4E249" w14:textId="3D0C20DE" w:rsidR="00F80515" w:rsidRDefault="00F80515">
      <w:r>
        <w:t>Protocol from Tamer Shabaneh on 4/18/22</w:t>
      </w:r>
    </w:p>
    <w:p w14:paraId="1555C7D2" w14:textId="77777777" w:rsidR="00F80515" w:rsidRDefault="00F80515"/>
    <w:p w14:paraId="305DE171" w14:textId="481E7ED7" w:rsidR="00AE33BA" w:rsidRDefault="00AE33BA">
      <w:r>
        <w:t>Thursday:</w:t>
      </w:r>
    </w:p>
    <w:p w14:paraId="6095F3AC" w14:textId="2083B0EB" w:rsidR="00401039" w:rsidRDefault="00AE33BA">
      <w:r>
        <w:t xml:space="preserve">Transduce 1e6 CD8 T cells per construct. </w:t>
      </w:r>
    </w:p>
    <w:p w14:paraId="7726FC90" w14:textId="2DB40E4F" w:rsidR="00AE33BA" w:rsidRDefault="00AE33BA"/>
    <w:p w14:paraId="6F95B90C" w14:textId="0B92FDEB" w:rsidR="00AE33BA" w:rsidRDefault="00AE33BA">
      <w:r>
        <w:t>Friday:</w:t>
      </w:r>
    </w:p>
    <w:p w14:paraId="2123CA55" w14:textId="28B1B692" w:rsidR="00AE33BA" w:rsidRPr="00264D8D" w:rsidRDefault="00F90EDC">
      <w:pPr>
        <w:rPr>
          <w:i/>
          <w:iCs/>
        </w:rPr>
      </w:pPr>
      <w:r>
        <w:rPr>
          <w:i/>
          <w:iCs/>
        </w:rPr>
        <w:t>#</w:t>
      </w:r>
      <w:r w:rsidR="00AE33BA" w:rsidRPr="00264D8D">
        <w:rPr>
          <w:i/>
          <w:iCs/>
        </w:rPr>
        <w:t xml:space="preserve"> </w:t>
      </w:r>
      <w:proofErr w:type="gramStart"/>
      <w:r w:rsidR="00264D8D">
        <w:rPr>
          <w:i/>
          <w:iCs/>
        </w:rPr>
        <w:t>cultures</w:t>
      </w:r>
      <w:proofErr w:type="gramEnd"/>
      <w:r w:rsidR="00264D8D">
        <w:rPr>
          <w:i/>
          <w:iCs/>
        </w:rPr>
        <w:t xml:space="preserve"> </w:t>
      </w:r>
      <w:r w:rsidR="00AE33BA" w:rsidRPr="00264D8D">
        <w:rPr>
          <w:i/>
          <w:iCs/>
        </w:rPr>
        <w:t>to CRISPR</w:t>
      </w:r>
    </w:p>
    <w:p w14:paraId="0044B8C7" w14:textId="5AE95E18" w:rsidR="001F74D1" w:rsidRDefault="00AE33BA" w:rsidP="00F90EDC">
      <w:pPr>
        <w:pStyle w:val="ListParagraph"/>
        <w:numPr>
          <w:ilvl w:val="0"/>
          <w:numId w:val="1"/>
        </w:numPr>
      </w:pPr>
      <w:r>
        <w:t>Warm up IL-2/</w:t>
      </w:r>
      <w:proofErr w:type="spellStart"/>
      <w:r>
        <w:t>mTCM</w:t>
      </w:r>
      <w:proofErr w:type="spellEnd"/>
    </w:p>
    <w:p w14:paraId="4ADFBDBC" w14:textId="724402D7" w:rsidR="001F74D1" w:rsidRDefault="00F90EDC" w:rsidP="001F74D1">
      <w:pPr>
        <w:pStyle w:val="ListParagraph"/>
        <w:numPr>
          <w:ilvl w:val="1"/>
          <w:numId w:val="1"/>
        </w:numPr>
      </w:pPr>
      <w:r>
        <w:t xml:space="preserve">Thaw </w:t>
      </w:r>
      <w:r w:rsidR="00AE33BA">
        <w:t xml:space="preserve">P3 buffer (15uL / </w:t>
      </w:r>
      <w:proofErr w:type="spellStart"/>
      <w:r w:rsidR="00AE33BA">
        <w:t>rxn</w:t>
      </w:r>
      <w:proofErr w:type="spellEnd"/>
      <w:r w:rsidR="00AE33BA">
        <w:t>; ~150uL</w:t>
      </w:r>
      <w:r w:rsidR="001F74D1">
        <w:t>)</w:t>
      </w:r>
    </w:p>
    <w:p w14:paraId="1D8E5700" w14:textId="202BADEB" w:rsidR="00AE33BA" w:rsidRDefault="00F90EDC" w:rsidP="001F74D1">
      <w:pPr>
        <w:pStyle w:val="ListParagraph"/>
        <w:numPr>
          <w:ilvl w:val="1"/>
          <w:numId w:val="1"/>
        </w:numPr>
      </w:pPr>
      <w:r>
        <w:t xml:space="preserve">Aliquot some </w:t>
      </w:r>
      <w:r w:rsidR="001F74D1">
        <w:t xml:space="preserve">SF </w:t>
      </w:r>
      <w:r w:rsidR="00AE33BA">
        <w:t>RPMI</w:t>
      </w:r>
      <w:r w:rsidR="001F74D1">
        <w:t>1640</w:t>
      </w:r>
    </w:p>
    <w:p w14:paraId="3B8B9F9F" w14:textId="36A77EE9" w:rsidR="00AE33BA" w:rsidRDefault="00656549" w:rsidP="00AE33BA">
      <w:pPr>
        <w:pStyle w:val="ListParagraph"/>
        <w:numPr>
          <w:ilvl w:val="0"/>
          <w:numId w:val="1"/>
        </w:numPr>
      </w:pPr>
      <w:r>
        <w:t xml:space="preserve">Constitute </w:t>
      </w:r>
      <w:r w:rsidR="000F5002" w:rsidRPr="0099035F">
        <w:rPr>
          <w:b/>
          <w:bCs/>
        </w:rPr>
        <w:t>TRAC</w:t>
      </w:r>
      <w:r w:rsidR="000F5002">
        <w:t xml:space="preserve"> and </w:t>
      </w:r>
      <w:r w:rsidR="000F5002" w:rsidRPr="0099035F">
        <w:rPr>
          <w:b/>
          <w:bCs/>
        </w:rPr>
        <w:t>TRBC</w:t>
      </w:r>
      <w:r w:rsidR="000F5002">
        <w:t xml:space="preserve"> at 120uM</w:t>
      </w:r>
      <w:r>
        <w:t xml:space="preserve"> with</w:t>
      </w:r>
      <w:r w:rsidR="001F74D1">
        <w:t xml:space="preserve"> buffer IDT</w:t>
      </w:r>
      <w:r>
        <w:t>.</w:t>
      </w:r>
      <w:r w:rsidR="00F90EDC">
        <w:t xml:space="preserve"> (</w:t>
      </w:r>
      <w:proofErr w:type="gramStart"/>
      <w:r w:rsidR="00F90EDC">
        <w:t>e.g.</w:t>
      </w:r>
      <w:proofErr w:type="gramEnd"/>
      <w:r w:rsidR="00F90EDC">
        <w:t xml:space="preserve"> 1.5nmole in 15uL IDT)</w:t>
      </w:r>
    </w:p>
    <w:p w14:paraId="776A202B" w14:textId="5D131310" w:rsidR="0099035F" w:rsidRDefault="0099035F" w:rsidP="00AE33BA">
      <w:pPr>
        <w:pStyle w:val="ListParagraph"/>
        <w:numPr>
          <w:ilvl w:val="0"/>
          <w:numId w:val="1"/>
        </w:numPr>
      </w:pPr>
      <w:r>
        <w:t xml:space="preserve">Prep </w:t>
      </w:r>
      <w:r w:rsidRPr="0099035F">
        <w:rPr>
          <w:b/>
          <w:bCs/>
        </w:rPr>
        <w:t>Cas9</w:t>
      </w:r>
      <w:r>
        <w:t xml:space="preserve"> by dilution 1:1 with IDT buffer. </w:t>
      </w:r>
      <w:r w:rsidRPr="007963AF">
        <w:rPr>
          <w:b/>
          <w:bCs/>
        </w:rPr>
        <w:t>10uL Cas9 + 10uL IDT buffer</w:t>
      </w:r>
      <w:r>
        <w:t>.</w:t>
      </w:r>
    </w:p>
    <w:p w14:paraId="0A151458" w14:textId="05E68432" w:rsidR="000F5002" w:rsidRDefault="001F74D1" w:rsidP="00AE33BA">
      <w:pPr>
        <w:pStyle w:val="ListParagraph"/>
        <w:numPr>
          <w:ilvl w:val="0"/>
          <w:numId w:val="1"/>
        </w:numPr>
      </w:pPr>
      <w:r>
        <w:t xml:space="preserve">On ice, mix: </w:t>
      </w:r>
    </w:p>
    <w:p w14:paraId="23D056DA" w14:textId="160B6D82" w:rsidR="001F74D1" w:rsidRPr="007963AF" w:rsidRDefault="001F74D1" w:rsidP="001F74D1">
      <w:pPr>
        <w:pStyle w:val="ListParagraph"/>
        <w:numPr>
          <w:ilvl w:val="1"/>
          <w:numId w:val="1"/>
        </w:numPr>
        <w:rPr>
          <w:b/>
          <w:bCs/>
        </w:rPr>
      </w:pPr>
      <w:r w:rsidRPr="007963AF">
        <w:rPr>
          <w:b/>
          <w:bCs/>
        </w:rPr>
        <w:t>10uL TRAC + 10uL Cas9</w:t>
      </w:r>
    </w:p>
    <w:p w14:paraId="2BD03931" w14:textId="6F462370" w:rsidR="001F74D1" w:rsidRPr="007963AF" w:rsidRDefault="001F74D1" w:rsidP="001F74D1">
      <w:pPr>
        <w:pStyle w:val="ListParagraph"/>
        <w:numPr>
          <w:ilvl w:val="1"/>
          <w:numId w:val="1"/>
        </w:numPr>
        <w:rPr>
          <w:b/>
          <w:bCs/>
        </w:rPr>
      </w:pPr>
      <w:r w:rsidRPr="007963AF">
        <w:rPr>
          <w:b/>
          <w:bCs/>
        </w:rPr>
        <w:t>10uL TRBC + 10uL Cas9</w:t>
      </w:r>
    </w:p>
    <w:p w14:paraId="2435C9B2" w14:textId="77777777" w:rsidR="007963AF" w:rsidRDefault="007963AF" w:rsidP="007963AF">
      <w:pPr>
        <w:pStyle w:val="ListParagraph"/>
        <w:numPr>
          <w:ilvl w:val="0"/>
          <w:numId w:val="1"/>
        </w:numPr>
      </w:pPr>
      <w:r>
        <w:t>Prep RNPs in PCR tubes:</w:t>
      </w:r>
    </w:p>
    <w:p w14:paraId="0CE0CB21" w14:textId="4A71ADC6" w:rsidR="007963AF" w:rsidRDefault="007963AF" w:rsidP="007963AF">
      <w:pPr>
        <w:pStyle w:val="ListParagraph"/>
        <w:numPr>
          <w:ilvl w:val="1"/>
          <w:numId w:val="1"/>
        </w:numPr>
      </w:pPr>
      <w:r>
        <w:t xml:space="preserve">Anneal RNPs at </w:t>
      </w:r>
      <w:r w:rsidRPr="007963AF">
        <w:rPr>
          <w:b/>
          <w:bCs/>
        </w:rPr>
        <w:t>37C</w:t>
      </w:r>
      <w:r>
        <w:t xml:space="preserve"> for 15’</w:t>
      </w:r>
    </w:p>
    <w:p w14:paraId="3E878210" w14:textId="21E14A59" w:rsidR="007963AF" w:rsidRDefault="007963AF" w:rsidP="007963AF">
      <w:pPr>
        <w:pStyle w:val="ListParagraph"/>
        <w:numPr>
          <w:ilvl w:val="1"/>
          <w:numId w:val="1"/>
        </w:numPr>
      </w:pPr>
      <w:r>
        <w:t>Place RNPs on ice; mix the TRAC and TRBC.</w:t>
      </w:r>
    </w:p>
    <w:p w14:paraId="72C5AAC9" w14:textId="25823219" w:rsidR="007963AF" w:rsidRDefault="007963AF" w:rsidP="007963AF">
      <w:pPr>
        <w:pStyle w:val="ListParagraph"/>
        <w:numPr>
          <w:ilvl w:val="1"/>
          <w:numId w:val="1"/>
        </w:numPr>
      </w:pPr>
      <w:r>
        <w:t xml:space="preserve">Transfer </w:t>
      </w:r>
      <w:r w:rsidRPr="007963AF">
        <w:rPr>
          <w:b/>
          <w:bCs/>
        </w:rPr>
        <w:t>4uL / PCR tube</w:t>
      </w:r>
      <w:r>
        <w:t xml:space="preserve">. </w:t>
      </w:r>
      <w:r w:rsidR="00F90EDC">
        <w:t xml:space="preserve"># </w:t>
      </w:r>
      <w:proofErr w:type="gramStart"/>
      <w:r>
        <w:t>tubes</w:t>
      </w:r>
      <w:proofErr w:type="gramEnd"/>
      <w:r>
        <w:t xml:space="preserve"> total.</w:t>
      </w:r>
      <w:r w:rsidR="00F90EDC">
        <w:t xml:space="preserve"> Set aside.</w:t>
      </w:r>
    </w:p>
    <w:p w14:paraId="1DC4C01B" w14:textId="5834A030" w:rsidR="007963AF" w:rsidRDefault="007963AF" w:rsidP="007963AF">
      <w:pPr>
        <w:pStyle w:val="ListParagraph"/>
        <w:numPr>
          <w:ilvl w:val="0"/>
          <w:numId w:val="1"/>
        </w:numPr>
      </w:pPr>
      <w:r>
        <w:t>Turn on Lonza X unit and select program</w:t>
      </w:r>
      <w:r w:rsidR="0088362C">
        <w:t>:</w:t>
      </w:r>
    </w:p>
    <w:p w14:paraId="24354780" w14:textId="714DFECB" w:rsidR="0088362C" w:rsidRDefault="0088362C" w:rsidP="0088362C">
      <w:pPr>
        <w:pStyle w:val="ListParagraph"/>
        <w:numPr>
          <w:ilvl w:val="1"/>
          <w:numId w:val="1"/>
        </w:numPr>
      </w:pPr>
      <w:r>
        <w:t xml:space="preserve">Select the wells; chose mouse T cell </w:t>
      </w:r>
      <w:proofErr w:type="spellStart"/>
      <w:r>
        <w:t>unstim</w:t>
      </w:r>
      <w:proofErr w:type="spellEnd"/>
      <w:r>
        <w:t xml:space="preserve"> (</w:t>
      </w:r>
      <w:r w:rsidRPr="0088362C">
        <w:rPr>
          <w:b/>
          <w:bCs/>
        </w:rPr>
        <w:t>DN100</w:t>
      </w:r>
      <w:r>
        <w:t>). Open to have ready.</w:t>
      </w:r>
    </w:p>
    <w:p w14:paraId="0C5AB262" w14:textId="528007B7" w:rsidR="001F74D1" w:rsidRDefault="001F74D1" w:rsidP="001F74D1">
      <w:pPr>
        <w:pStyle w:val="ListParagraph"/>
        <w:numPr>
          <w:ilvl w:val="0"/>
          <w:numId w:val="1"/>
        </w:numPr>
      </w:pPr>
      <w:r>
        <w:t>Prep T cells</w:t>
      </w:r>
      <w:r w:rsidR="00CD5621">
        <w:t xml:space="preserve"> in Eppendorf tube</w:t>
      </w:r>
      <w:r w:rsidR="00F90EDC">
        <w:t xml:space="preserve"> then PCR tubes</w:t>
      </w:r>
      <w:r w:rsidR="00CD5621">
        <w:t>:</w:t>
      </w:r>
    </w:p>
    <w:p w14:paraId="0F5222C0" w14:textId="486B2582" w:rsidR="001F74D1" w:rsidRDefault="001F74D1" w:rsidP="001F74D1">
      <w:pPr>
        <w:pStyle w:val="ListParagraph"/>
        <w:numPr>
          <w:ilvl w:val="1"/>
          <w:numId w:val="1"/>
        </w:numPr>
      </w:pPr>
      <w:r>
        <w:t xml:space="preserve">Harvest T cells and </w:t>
      </w:r>
      <w:proofErr w:type="spellStart"/>
      <w:r>
        <w:t>debead</w:t>
      </w:r>
      <w:proofErr w:type="spellEnd"/>
      <w:r w:rsidR="00F90EDC">
        <w:t xml:space="preserve">. </w:t>
      </w:r>
    </w:p>
    <w:p w14:paraId="518AD427" w14:textId="578F1FB5" w:rsidR="00F90EDC" w:rsidRDefault="00F90EDC" w:rsidP="001F74D1">
      <w:pPr>
        <w:pStyle w:val="ListParagraph"/>
        <w:numPr>
          <w:ilvl w:val="1"/>
          <w:numId w:val="1"/>
        </w:numPr>
      </w:pPr>
      <w:r>
        <w:t>Transfer the cells to an Eppendorf or a falcon tube. Spin 400rcf 5min.</w:t>
      </w:r>
    </w:p>
    <w:p w14:paraId="59E7670E" w14:textId="5317993E" w:rsidR="0088362C" w:rsidRDefault="00F90EDC" w:rsidP="001F74D1">
      <w:pPr>
        <w:pStyle w:val="ListParagraph"/>
        <w:numPr>
          <w:ilvl w:val="1"/>
          <w:numId w:val="1"/>
        </w:numPr>
      </w:pPr>
      <w:r>
        <w:t>Aspirate sup and resuspend in 200uL SF RPMI. Transfer to a new, sterile PCR tube strip. Spin 400rcf 5min</w:t>
      </w:r>
      <w:r w:rsidR="0088362C">
        <w:t xml:space="preserve"> on a PCR rack</w:t>
      </w:r>
      <w:r>
        <w:t>.</w:t>
      </w:r>
    </w:p>
    <w:p w14:paraId="4B5EBC22" w14:textId="4358143A" w:rsidR="0088362C" w:rsidRDefault="0088362C" w:rsidP="0088362C">
      <w:pPr>
        <w:pStyle w:val="ListParagraph"/>
        <w:numPr>
          <w:ilvl w:val="2"/>
          <w:numId w:val="1"/>
        </w:numPr>
      </w:pPr>
      <w:r>
        <w:t>Meanwhile, transfer each bead sample in 900uL IL2mTCM to respective 24 well plates.</w:t>
      </w:r>
    </w:p>
    <w:p w14:paraId="28C04057" w14:textId="37C6BB56" w:rsidR="00F90EDC" w:rsidRDefault="0088362C" w:rsidP="001F74D1">
      <w:pPr>
        <w:pStyle w:val="ListParagraph"/>
        <w:numPr>
          <w:ilvl w:val="1"/>
          <w:numId w:val="1"/>
        </w:numPr>
      </w:pPr>
      <w:r>
        <w:t>Use multichannel to remove most of the sup from the PCR tubes. Then return with P20 to remove remainder of sup, so that only the cell pellet remains.</w:t>
      </w:r>
    </w:p>
    <w:p w14:paraId="3024E2EC" w14:textId="48BF3041" w:rsidR="007E37FB" w:rsidRDefault="00CD5621" w:rsidP="007E37FB">
      <w:pPr>
        <w:pStyle w:val="ListParagraph"/>
        <w:numPr>
          <w:ilvl w:val="1"/>
          <w:numId w:val="1"/>
        </w:numPr>
      </w:pPr>
      <w:r>
        <w:t xml:space="preserve">Resuspend in </w:t>
      </w:r>
      <w:r w:rsidR="0088362C">
        <w:t xml:space="preserve">15uL </w:t>
      </w:r>
      <w:r>
        <w:t>P3</w:t>
      </w:r>
      <w:r w:rsidR="0088362C">
        <w:t xml:space="preserve"> buffer</w:t>
      </w:r>
      <w:r w:rsidR="005E2B56">
        <w:t>.</w:t>
      </w:r>
      <w:r w:rsidR="0088362C">
        <w:t xml:space="preserve"> With multichannel if possible.</w:t>
      </w:r>
      <w:r w:rsidR="007963AF">
        <w:t xml:space="preserve"> </w:t>
      </w:r>
      <w:r w:rsidR="007963AF" w:rsidRPr="007963AF">
        <w:rPr>
          <w:i/>
          <w:iCs/>
        </w:rPr>
        <w:t>Immediately proceed</w:t>
      </w:r>
    </w:p>
    <w:p w14:paraId="201A4063" w14:textId="114FAF82" w:rsidR="00CD5621" w:rsidRDefault="00771258" w:rsidP="00CD5621">
      <w:pPr>
        <w:pStyle w:val="ListParagraph"/>
        <w:numPr>
          <w:ilvl w:val="0"/>
          <w:numId w:val="1"/>
        </w:numPr>
      </w:pPr>
      <w:r>
        <w:t xml:space="preserve">Transfer T cells to the PCR tubes containing RNPs. </w:t>
      </w:r>
      <w:r w:rsidRPr="007963AF">
        <w:rPr>
          <w:i/>
          <w:iCs/>
        </w:rPr>
        <w:t xml:space="preserve">R/S. </w:t>
      </w:r>
      <w:r w:rsidR="00BE7AE2" w:rsidRPr="007963AF">
        <w:rPr>
          <w:i/>
          <w:iCs/>
        </w:rPr>
        <w:t>avoid bubbles.</w:t>
      </w:r>
    </w:p>
    <w:p w14:paraId="2D319EDC" w14:textId="69AB0773" w:rsidR="00771258" w:rsidRDefault="00BE7AE2" w:rsidP="00BE7AE2">
      <w:pPr>
        <w:pStyle w:val="ListParagraph"/>
        <w:numPr>
          <w:ilvl w:val="1"/>
          <w:numId w:val="1"/>
        </w:numPr>
      </w:pPr>
      <w:r>
        <w:t>Immediately t</w:t>
      </w:r>
      <w:r w:rsidR="00771258">
        <w:t xml:space="preserve">ransfer to mini-cuvettes </w:t>
      </w:r>
      <w:r>
        <w:t>and electroporate.</w:t>
      </w:r>
    </w:p>
    <w:p w14:paraId="0FDFA73B" w14:textId="2B4615DD" w:rsidR="00BE7AE2" w:rsidRDefault="00BE7AE2" w:rsidP="00BE7AE2">
      <w:pPr>
        <w:pStyle w:val="ListParagraph"/>
        <w:numPr>
          <w:ilvl w:val="1"/>
          <w:numId w:val="1"/>
        </w:numPr>
      </w:pPr>
      <w:r>
        <w:t>Drip 80uL prewarmed IL-2mTCM. Do not resuspend cells.</w:t>
      </w:r>
    </w:p>
    <w:p w14:paraId="3AC190F5" w14:textId="25C7F199" w:rsidR="00BE7AE2" w:rsidRDefault="00BE7AE2" w:rsidP="00BE7AE2">
      <w:pPr>
        <w:pStyle w:val="ListParagraph"/>
        <w:numPr>
          <w:ilvl w:val="1"/>
          <w:numId w:val="1"/>
        </w:numPr>
      </w:pPr>
      <w:r>
        <w:t>Rest cells in 37C incubator for 15’</w:t>
      </w:r>
    </w:p>
    <w:p w14:paraId="028C37A7" w14:textId="252EA022" w:rsidR="00BE7AE2" w:rsidRDefault="006A208B" w:rsidP="00BE7AE2">
      <w:pPr>
        <w:pStyle w:val="ListParagraph"/>
        <w:numPr>
          <w:ilvl w:val="1"/>
          <w:numId w:val="1"/>
        </w:numPr>
      </w:pPr>
      <w:r>
        <w:t xml:space="preserve">Resuspend cells and transfer to </w:t>
      </w:r>
      <w:r w:rsidR="00F90EDC">
        <w:t xml:space="preserve">the </w:t>
      </w:r>
      <w:r>
        <w:t>24-wells containing 900uL IL-2mTCM</w:t>
      </w:r>
      <w:r w:rsidR="00F90EDC">
        <w:t>/beads</w:t>
      </w:r>
      <w:r>
        <w:t>.</w:t>
      </w:r>
    </w:p>
    <w:p w14:paraId="4FBC50DA" w14:textId="45B69EBD" w:rsidR="006A208B" w:rsidRDefault="006A208B" w:rsidP="006A208B"/>
    <w:p w14:paraId="09F4A3D0" w14:textId="745831D4" w:rsidR="006A208B" w:rsidRDefault="006A208B" w:rsidP="006A208B">
      <w:r>
        <w:t>Saturday:</w:t>
      </w:r>
    </w:p>
    <w:p w14:paraId="767C8002" w14:textId="0CC05C26" w:rsidR="006A208B" w:rsidRDefault="006A208B" w:rsidP="006A208B">
      <w:r>
        <w:t>Culture in twice the volume with IL-15mTCM; per mouse T cell culture SOP.</w:t>
      </w:r>
    </w:p>
    <w:sectPr w:rsidR="006A208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D405D" w14:textId="77777777" w:rsidR="0001364D" w:rsidRDefault="0001364D" w:rsidP="00F80515">
      <w:r>
        <w:separator/>
      </w:r>
    </w:p>
  </w:endnote>
  <w:endnote w:type="continuationSeparator" w:id="0">
    <w:p w14:paraId="5E825A4F" w14:textId="77777777" w:rsidR="0001364D" w:rsidRDefault="0001364D" w:rsidP="00F80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69995" w14:textId="77777777" w:rsidR="0001364D" w:rsidRDefault="0001364D" w:rsidP="00F80515">
      <w:r>
        <w:separator/>
      </w:r>
    </w:p>
  </w:footnote>
  <w:footnote w:type="continuationSeparator" w:id="0">
    <w:p w14:paraId="76B277E3" w14:textId="77777777" w:rsidR="0001364D" w:rsidRDefault="0001364D" w:rsidP="00F80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59B1D" w14:textId="72AC9527" w:rsidR="00F80515" w:rsidRPr="00F80515" w:rsidRDefault="00F80515">
    <w:pPr>
      <w:pStyle w:val="Header"/>
      <w:rPr>
        <w:b/>
        <w:bCs/>
      </w:rPr>
    </w:pPr>
    <w:r>
      <w:rPr>
        <w:b/>
        <w:bCs/>
      </w:rPr>
      <w:t>[Protocol 306] Native TCR Knockout in Primary Murine Cells by CAS9 RNP Approach</w:t>
    </w:r>
  </w:p>
  <w:p w14:paraId="7BAD351A" w14:textId="77777777" w:rsidR="00F80515" w:rsidRDefault="00F805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67A81"/>
    <w:multiLevelType w:val="hybridMultilevel"/>
    <w:tmpl w:val="E85A8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39"/>
    <w:rsid w:val="0001364D"/>
    <w:rsid w:val="000F5002"/>
    <w:rsid w:val="001F74D1"/>
    <w:rsid w:val="00264D8D"/>
    <w:rsid w:val="00401039"/>
    <w:rsid w:val="005E2B56"/>
    <w:rsid w:val="00656549"/>
    <w:rsid w:val="006A208B"/>
    <w:rsid w:val="00771258"/>
    <w:rsid w:val="007963AF"/>
    <w:rsid w:val="007E37FB"/>
    <w:rsid w:val="0088362C"/>
    <w:rsid w:val="0099035F"/>
    <w:rsid w:val="00A82283"/>
    <w:rsid w:val="00AE33BA"/>
    <w:rsid w:val="00BE4D91"/>
    <w:rsid w:val="00BE7AE2"/>
    <w:rsid w:val="00CD5621"/>
    <w:rsid w:val="00F80515"/>
    <w:rsid w:val="00F90EDC"/>
    <w:rsid w:val="00FB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9A3D"/>
  <w15:chartTrackingRefBased/>
  <w15:docId w15:val="{1404ADE0-E350-CA4D-91F0-32AE84A4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3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0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515"/>
  </w:style>
  <w:style w:type="paragraph" w:styleId="Footer">
    <w:name w:val="footer"/>
    <w:basedOn w:val="Normal"/>
    <w:link w:val="FooterChar"/>
    <w:uiPriority w:val="99"/>
    <w:unhideWhenUsed/>
    <w:rsid w:val="00F80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Shabaneh, Tamer B</dc:creator>
  <cp:keywords/>
  <dc:description/>
  <cp:lastModifiedBy>Yeh MD, Albert C</cp:lastModifiedBy>
  <cp:revision>3</cp:revision>
  <dcterms:created xsi:type="dcterms:W3CDTF">2022-04-18T18:38:00Z</dcterms:created>
  <dcterms:modified xsi:type="dcterms:W3CDTF">2022-04-18T18:44:00Z</dcterms:modified>
</cp:coreProperties>
</file>