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6D3F3E" w14:textId="1D9CB8E4" w:rsidR="00362FC2" w:rsidRPr="003A1D1A" w:rsidRDefault="00093C61" w:rsidP="00FB71DF">
      <w:pPr>
        <w:widowControl w:val="0"/>
        <w:autoSpaceDE w:val="0"/>
        <w:autoSpaceDN w:val="0"/>
        <w:adjustRightInd w:val="0"/>
        <w:rPr>
          <w:rFonts w:ascii="Times New Roman" w:hAnsi="Times New Roman" w:cs="Times New Roman"/>
          <w:b/>
          <w:bCs/>
          <w:sz w:val="22"/>
          <w:szCs w:val="22"/>
        </w:rPr>
      </w:pPr>
      <w:r w:rsidRPr="003A1D1A">
        <w:rPr>
          <w:rFonts w:ascii="Times New Roman" w:hAnsi="Times New Roman" w:cs="Times New Roman"/>
          <w:b/>
          <w:bCs/>
          <w:sz w:val="22"/>
          <w:szCs w:val="22"/>
        </w:rPr>
        <w:t>Transfection of Plat E cells for generation of retrovirus</w:t>
      </w:r>
    </w:p>
    <w:p w14:paraId="206DC2F8" w14:textId="2DDD6A27" w:rsidR="003A1D1A" w:rsidRPr="003A1D1A" w:rsidRDefault="003A1D1A" w:rsidP="00FB71DF">
      <w:pPr>
        <w:widowControl w:val="0"/>
        <w:autoSpaceDE w:val="0"/>
        <w:autoSpaceDN w:val="0"/>
        <w:adjustRightInd w:val="0"/>
        <w:rPr>
          <w:rFonts w:ascii="Times New Roman" w:hAnsi="Times New Roman" w:cs="Times New Roman"/>
          <w:b/>
          <w:bCs/>
          <w:sz w:val="22"/>
          <w:szCs w:val="22"/>
        </w:rPr>
      </w:pPr>
    </w:p>
    <w:p w14:paraId="223E2DA4" w14:textId="42F49211" w:rsidR="003A1D1A" w:rsidRPr="00FB71DF" w:rsidRDefault="00FB71DF" w:rsidP="00FB71DF">
      <w:pPr>
        <w:widowControl w:val="0"/>
        <w:autoSpaceDE w:val="0"/>
        <w:autoSpaceDN w:val="0"/>
        <w:adjustRightInd w:val="0"/>
        <w:rPr>
          <w:rFonts w:ascii="Times New Roman" w:hAnsi="Times New Roman" w:cs="Times New Roman"/>
          <w:sz w:val="18"/>
          <w:szCs w:val="18"/>
        </w:rPr>
      </w:pPr>
      <w:r w:rsidRPr="00FB71DF">
        <w:rPr>
          <w:rFonts w:ascii="Times New Roman" w:hAnsi="Times New Roman" w:cs="Times New Roman"/>
          <w:b/>
          <w:bCs/>
          <w:sz w:val="18"/>
          <w:szCs w:val="18"/>
        </w:rPr>
        <w:t>Method 1:</w:t>
      </w:r>
      <w:r w:rsidRPr="00FB71DF">
        <w:rPr>
          <w:rFonts w:ascii="Times New Roman" w:hAnsi="Times New Roman" w:cs="Times New Roman"/>
          <w:sz w:val="18"/>
          <w:szCs w:val="18"/>
        </w:rPr>
        <w:t xml:space="preserve"> </w:t>
      </w:r>
      <w:r w:rsidR="003A1D1A" w:rsidRPr="00FB71DF">
        <w:rPr>
          <w:rFonts w:ascii="Times New Roman" w:hAnsi="Times New Roman" w:cs="Times New Roman"/>
          <w:sz w:val="18"/>
          <w:szCs w:val="18"/>
        </w:rPr>
        <w:t>Using Cal Phos</w:t>
      </w:r>
      <w:r w:rsidRPr="00FB71DF">
        <w:rPr>
          <w:rFonts w:ascii="Times New Roman" w:hAnsi="Times New Roman" w:cs="Times New Roman"/>
          <w:sz w:val="18"/>
          <w:szCs w:val="18"/>
        </w:rPr>
        <w:t xml:space="preserve"> (note TAE buffer of DNA can interfere with results, use dH20 to store plasmid DNA!)</w:t>
      </w:r>
    </w:p>
    <w:p w14:paraId="25C6CEA0" w14:textId="73DC3ECF" w:rsidR="003A1D1A" w:rsidRPr="00FB71DF" w:rsidRDefault="00FB71DF" w:rsidP="00FB71DF">
      <w:pPr>
        <w:widowControl w:val="0"/>
        <w:autoSpaceDE w:val="0"/>
        <w:autoSpaceDN w:val="0"/>
        <w:adjustRightInd w:val="0"/>
        <w:rPr>
          <w:rFonts w:ascii="Times New Roman" w:hAnsi="Times New Roman" w:cs="Times New Roman"/>
          <w:sz w:val="18"/>
          <w:szCs w:val="18"/>
        </w:rPr>
      </w:pPr>
      <w:r w:rsidRPr="00FB71DF">
        <w:rPr>
          <w:rFonts w:ascii="Times New Roman" w:hAnsi="Times New Roman" w:cs="Times New Roman"/>
          <w:b/>
          <w:bCs/>
          <w:sz w:val="18"/>
          <w:szCs w:val="18"/>
        </w:rPr>
        <w:t>Method 2:</w:t>
      </w:r>
      <w:r w:rsidRPr="00FB71DF">
        <w:rPr>
          <w:rFonts w:ascii="Times New Roman" w:hAnsi="Times New Roman" w:cs="Times New Roman"/>
          <w:sz w:val="18"/>
          <w:szCs w:val="18"/>
        </w:rPr>
        <w:t xml:space="preserve"> </w:t>
      </w:r>
      <w:r w:rsidR="003A1D1A" w:rsidRPr="00FB71DF">
        <w:rPr>
          <w:rFonts w:ascii="Times New Roman" w:hAnsi="Times New Roman" w:cs="Times New Roman"/>
          <w:sz w:val="18"/>
          <w:szCs w:val="18"/>
        </w:rPr>
        <w:t xml:space="preserve">Using </w:t>
      </w:r>
      <w:proofErr w:type="spellStart"/>
      <w:r w:rsidR="003A1D1A" w:rsidRPr="00FB71DF">
        <w:rPr>
          <w:rFonts w:ascii="Times New Roman" w:hAnsi="Times New Roman" w:cs="Times New Roman"/>
          <w:sz w:val="18"/>
          <w:szCs w:val="18"/>
        </w:rPr>
        <w:t>XFect</w:t>
      </w:r>
      <w:proofErr w:type="spellEnd"/>
      <w:r w:rsidRPr="00FB71DF">
        <w:rPr>
          <w:rFonts w:ascii="Times New Roman" w:hAnsi="Times New Roman" w:cs="Times New Roman"/>
          <w:sz w:val="18"/>
          <w:szCs w:val="18"/>
        </w:rPr>
        <w:t xml:space="preserve"> (Tamer from Riddell lab prefers this method – more expensive, but less “finnicky” than Cal Phos.</w:t>
      </w:r>
    </w:p>
    <w:p w14:paraId="3C20075D" w14:textId="77777777" w:rsidR="00362FC2" w:rsidRPr="00FB71DF" w:rsidRDefault="00362FC2" w:rsidP="00FB71DF">
      <w:pPr>
        <w:widowControl w:val="0"/>
        <w:autoSpaceDE w:val="0"/>
        <w:autoSpaceDN w:val="0"/>
        <w:adjustRightInd w:val="0"/>
        <w:rPr>
          <w:rFonts w:ascii="Times New Roman" w:hAnsi="Times New Roman" w:cs="Times New Roman"/>
          <w:b/>
          <w:bCs/>
          <w:sz w:val="22"/>
          <w:szCs w:val="22"/>
        </w:rPr>
      </w:pPr>
      <w:r w:rsidRPr="00FB71DF">
        <w:rPr>
          <w:rFonts w:ascii="Times New Roman" w:hAnsi="Times New Roman" w:cs="Times New Roman"/>
          <w:b/>
          <w:bCs/>
          <w:noProof/>
          <w:sz w:val="22"/>
          <w:szCs w:val="22"/>
        </w:rPr>
        <w:drawing>
          <wp:inline distT="0" distB="0" distL="0" distR="0" wp14:anchorId="0A934D82" wp14:editId="50112142">
            <wp:extent cx="6134100" cy="12700"/>
            <wp:effectExtent l="0" t="0" r="12700" b="1270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34100" cy="12700"/>
                    </a:xfrm>
                    <a:prstGeom prst="rect">
                      <a:avLst/>
                    </a:prstGeom>
                    <a:noFill/>
                    <a:ln>
                      <a:noFill/>
                    </a:ln>
                  </pic:spPr>
                </pic:pic>
              </a:graphicData>
            </a:graphic>
          </wp:inline>
        </w:drawing>
      </w:r>
    </w:p>
    <w:p w14:paraId="4843DF01" w14:textId="6C222217" w:rsidR="00FB71DF" w:rsidRDefault="00FB71DF" w:rsidP="00FB71DF">
      <w:pPr>
        <w:widowControl w:val="0"/>
        <w:autoSpaceDE w:val="0"/>
        <w:autoSpaceDN w:val="0"/>
        <w:adjustRightInd w:val="0"/>
        <w:rPr>
          <w:rFonts w:ascii="Times New Roman" w:hAnsi="Times New Roman" w:cs="Times New Roman"/>
          <w:b/>
          <w:bCs/>
          <w:sz w:val="22"/>
          <w:szCs w:val="22"/>
        </w:rPr>
      </w:pPr>
      <w:r w:rsidRPr="00FB71DF">
        <w:rPr>
          <w:rFonts w:ascii="Times New Roman" w:hAnsi="Times New Roman" w:cs="Times New Roman"/>
          <w:b/>
          <w:bCs/>
          <w:sz w:val="22"/>
          <w:szCs w:val="22"/>
        </w:rPr>
        <w:t>METHOD 1: Cal Phos</w:t>
      </w:r>
    </w:p>
    <w:p w14:paraId="7482B8B3" w14:textId="2D6F1AA1" w:rsidR="00CF1F50" w:rsidRPr="00CF1F50" w:rsidRDefault="00CF1F50" w:rsidP="00FB71DF">
      <w:pPr>
        <w:widowControl w:val="0"/>
        <w:autoSpaceDE w:val="0"/>
        <w:autoSpaceDN w:val="0"/>
        <w:adjustRightInd w:val="0"/>
        <w:rPr>
          <w:rFonts w:ascii="Times New Roman" w:hAnsi="Times New Roman" w:cs="Times New Roman"/>
          <w:sz w:val="22"/>
          <w:szCs w:val="22"/>
        </w:rPr>
      </w:pPr>
      <w:r>
        <w:rPr>
          <w:rFonts w:ascii="Times New Roman" w:hAnsi="Times New Roman" w:cs="Times New Roman"/>
          <w:sz w:val="22"/>
          <w:szCs w:val="22"/>
        </w:rPr>
        <w:t xml:space="preserve">From </w:t>
      </w:r>
      <w:proofErr w:type="spellStart"/>
      <w:r>
        <w:rPr>
          <w:rFonts w:ascii="Times New Roman" w:hAnsi="Times New Roman" w:cs="Times New Roman"/>
          <w:sz w:val="22"/>
          <w:szCs w:val="22"/>
        </w:rPr>
        <w:t>Thermofisher</w:t>
      </w:r>
      <w:proofErr w:type="spellEnd"/>
      <w:r>
        <w:rPr>
          <w:rFonts w:ascii="Times New Roman" w:hAnsi="Times New Roman" w:cs="Times New Roman"/>
          <w:sz w:val="22"/>
          <w:szCs w:val="22"/>
        </w:rPr>
        <w:t xml:space="preserve"> (</w:t>
      </w:r>
      <w:hyperlink r:id="rId8" w:anchor=":~:text=The%20calcium%20phosphate%20transfection%20method,enters%20the%20cell%20by%20endocytosis" w:history="1">
        <w:r w:rsidRPr="004C33A9">
          <w:rPr>
            <w:rStyle w:val="Hyperlink"/>
            <w:rFonts w:ascii="Times New Roman" w:hAnsi="Times New Roman" w:cs="Times New Roman"/>
            <w:sz w:val="22"/>
            <w:szCs w:val="22"/>
          </w:rPr>
          <w:t>https://www.thermofisher.com/order/catalog/product/K278001#:~:text=The%20calcium%20phosphate%20transfection%20method,enters%20the%20cell%20by%20endocytosis</w:t>
        </w:r>
      </w:hyperlink>
      <w:r>
        <w:rPr>
          <w:rFonts w:ascii="Times New Roman" w:hAnsi="Times New Roman" w:cs="Times New Roman"/>
          <w:sz w:val="22"/>
          <w:szCs w:val="22"/>
        </w:rPr>
        <w:t xml:space="preserve">): </w:t>
      </w:r>
      <w:r w:rsidRPr="00CF1F50">
        <w:rPr>
          <w:rFonts w:ascii="Times New Roman" w:hAnsi="Times New Roman" w:cs="Times New Roman"/>
          <w:sz w:val="22"/>
          <w:szCs w:val="22"/>
        </w:rPr>
        <w:t xml:space="preserve">The calcium phosphate transfection method for introducing DNA into mammalian cells is based on forming a calcium phosphate-DNA precipitate. Calcium phosphate facilitates the binding of the DNA to the cell surface. DNA then enters the cell by endocytosis. The method was first developed by Graham and van der Ebb and was later modified by </w:t>
      </w:r>
      <w:proofErr w:type="spellStart"/>
      <w:r w:rsidRPr="00CF1F50">
        <w:rPr>
          <w:rFonts w:ascii="Times New Roman" w:hAnsi="Times New Roman" w:cs="Times New Roman"/>
          <w:sz w:val="22"/>
          <w:szCs w:val="22"/>
        </w:rPr>
        <w:t>Wigler</w:t>
      </w:r>
      <w:proofErr w:type="spellEnd"/>
      <w:r w:rsidRPr="00CF1F50">
        <w:rPr>
          <w:rFonts w:ascii="Times New Roman" w:hAnsi="Times New Roman" w:cs="Times New Roman"/>
          <w:sz w:val="22"/>
          <w:szCs w:val="22"/>
        </w:rPr>
        <w:t>. The procedure is routinely used to transfect a wide variety of cell types for transient expression or for producing stable transformants. The DNA is mixed directly with a concentrated solution of CaCl2, which is then added dropwise to a phosphate buffer to form a fine precipitate. Aeration of the phosphate buffer while adding the DNA-CaCl2 solution helps to ensure that the precipitate that forms is as fine as possible, which is important because clumped DNA will not adhere to or enter the cell as efficiently.</w:t>
      </w:r>
    </w:p>
    <w:p w14:paraId="1AD52B77" w14:textId="77777777" w:rsidR="00CF1F50" w:rsidRPr="00FB71DF" w:rsidRDefault="00CF1F50" w:rsidP="00FB71DF">
      <w:pPr>
        <w:widowControl w:val="0"/>
        <w:autoSpaceDE w:val="0"/>
        <w:autoSpaceDN w:val="0"/>
        <w:adjustRightInd w:val="0"/>
        <w:rPr>
          <w:rFonts w:ascii="Times New Roman" w:hAnsi="Times New Roman" w:cs="Times New Roman"/>
          <w:b/>
          <w:bCs/>
          <w:sz w:val="22"/>
          <w:szCs w:val="22"/>
        </w:rPr>
      </w:pPr>
    </w:p>
    <w:p w14:paraId="7635086A" w14:textId="3B946DC4" w:rsidR="00362FC2" w:rsidRPr="003A1D1A" w:rsidRDefault="00362FC2" w:rsidP="00FB71DF">
      <w:pPr>
        <w:widowControl w:val="0"/>
        <w:autoSpaceDE w:val="0"/>
        <w:autoSpaceDN w:val="0"/>
        <w:adjustRightInd w:val="0"/>
        <w:rPr>
          <w:rFonts w:ascii="Times New Roman" w:hAnsi="Times New Roman" w:cs="Times New Roman"/>
          <w:sz w:val="22"/>
          <w:szCs w:val="22"/>
        </w:rPr>
      </w:pPr>
      <w:r w:rsidRPr="003A1D1A">
        <w:rPr>
          <w:rFonts w:ascii="Times New Roman" w:hAnsi="Times New Roman" w:cs="Times New Roman"/>
          <w:sz w:val="22"/>
          <w:szCs w:val="22"/>
        </w:rPr>
        <w:t>Shivani Srivastava,</w:t>
      </w:r>
      <w:r w:rsidR="00381BB2" w:rsidRPr="003A1D1A">
        <w:rPr>
          <w:rFonts w:ascii="Times New Roman" w:hAnsi="Times New Roman" w:cs="Times New Roman"/>
          <w:sz w:val="22"/>
          <w:szCs w:val="22"/>
        </w:rPr>
        <w:t xml:space="preserve"> modified</w:t>
      </w:r>
      <w:r w:rsidRPr="003A1D1A">
        <w:rPr>
          <w:rFonts w:ascii="Times New Roman" w:hAnsi="Times New Roman" w:cs="Times New Roman"/>
          <w:sz w:val="22"/>
          <w:szCs w:val="22"/>
        </w:rPr>
        <w:t xml:space="preserve"> </w:t>
      </w:r>
      <w:r w:rsidR="005857EA" w:rsidRPr="003A1D1A">
        <w:rPr>
          <w:rFonts w:ascii="Times New Roman" w:hAnsi="Times New Roman" w:cs="Times New Roman"/>
          <w:sz w:val="22"/>
          <w:szCs w:val="22"/>
        </w:rPr>
        <w:t>1</w:t>
      </w:r>
      <w:r w:rsidRPr="003A1D1A">
        <w:rPr>
          <w:rFonts w:ascii="Times New Roman" w:hAnsi="Times New Roman" w:cs="Times New Roman"/>
          <w:sz w:val="22"/>
          <w:szCs w:val="22"/>
        </w:rPr>
        <w:t>-</w:t>
      </w:r>
      <w:r w:rsidR="005857EA" w:rsidRPr="003A1D1A">
        <w:rPr>
          <w:rFonts w:ascii="Times New Roman" w:hAnsi="Times New Roman" w:cs="Times New Roman"/>
          <w:sz w:val="22"/>
          <w:szCs w:val="22"/>
        </w:rPr>
        <w:t>17</w:t>
      </w:r>
      <w:r w:rsidR="00302C14" w:rsidRPr="003A1D1A">
        <w:rPr>
          <w:rFonts w:ascii="Times New Roman" w:hAnsi="Times New Roman" w:cs="Times New Roman"/>
          <w:sz w:val="22"/>
          <w:szCs w:val="22"/>
        </w:rPr>
        <w:t>-1</w:t>
      </w:r>
      <w:r w:rsidR="005857EA" w:rsidRPr="003A1D1A">
        <w:rPr>
          <w:rFonts w:ascii="Times New Roman" w:hAnsi="Times New Roman" w:cs="Times New Roman"/>
          <w:sz w:val="22"/>
          <w:szCs w:val="22"/>
        </w:rPr>
        <w:t>8</w:t>
      </w:r>
    </w:p>
    <w:p w14:paraId="524DF509" w14:textId="60D40B52" w:rsidR="00920A71" w:rsidRPr="003A1D1A" w:rsidRDefault="00920A71" w:rsidP="00FB71DF">
      <w:pPr>
        <w:widowControl w:val="0"/>
        <w:autoSpaceDE w:val="0"/>
        <w:autoSpaceDN w:val="0"/>
        <w:adjustRightInd w:val="0"/>
        <w:rPr>
          <w:rFonts w:ascii="Times New Roman" w:hAnsi="Times New Roman" w:cs="Times New Roman"/>
          <w:sz w:val="22"/>
          <w:szCs w:val="22"/>
        </w:rPr>
      </w:pPr>
      <w:r w:rsidRPr="003A1D1A">
        <w:rPr>
          <w:rFonts w:ascii="Times New Roman" w:hAnsi="Times New Roman" w:cs="Times New Roman"/>
          <w:sz w:val="22"/>
          <w:szCs w:val="22"/>
        </w:rPr>
        <w:t xml:space="preserve">Ping Zhang, modified </w:t>
      </w:r>
      <w:r w:rsidR="00782F5E" w:rsidRPr="003A1D1A">
        <w:rPr>
          <w:rFonts w:ascii="Times New Roman" w:hAnsi="Times New Roman" w:cs="Times New Roman"/>
          <w:sz w:val="22"/>
          <w:szCs w:val="22"/>
        </w:rPr>
        <w:t>May</w:t>
      </w:r>
      <w:r w:rsidR="007D0B5E" w:rsidRPr="003A1D1A">
        <w:rPr>
          <w:rFonts w:ascii="Times New Roman" w:hAnsi="Times New Roman" w:cs="Times New Roman"/>
          <w:sz w:val="22"/>
          <w:szCs w:val="22"/>
        </w:rPr>
        <w:t xml:space="preserve"> – </w:t>
      </w:r>
      <w:r w:rsidR="00782F5E" w:rsidRPr="003A1D1A">
        <w:rPr>
          <w:rFonts w:ascii="Times New Roman" w:hAnsi="Times New Roman" w:cs="Times New Roman"/>
          <w:sz w:val="22"/>
          <w:szCs w:val="22"/>
        </w:rPr>
        <w:t>13</w:t>
      </w:r>
      <w:r w:rsidR="007D0B5E" w:rsidRPr="003A1D1A">
        <w:rPr>
          <w:rFonts w:ascii="Times New Roman" w:hAnsi="Times New Roman" w:cs="Times New Roman"/>
          <w:sz w:val="22"/>
          <w:szCs w:val="22"/>
        </w:rPr>
        <w:t xml:space="preserve"> – 202</w:t>
      </w:r>
      <w:r w:rsidR="00782F5E" w:rsidRPr="003A1D1A">
        <w:rPr>
          <w:rFonts w:ascii="Times New Roman" w:hAnsi="Times New Roman" w:cs="Times New Roman"/>
          <w:sz w:val="22"/>
          <w:szCs w:val="22"/>
        </w:rPr>
        <w:t>1</w:t>
      </w:r>
      <w:r w:rsidR="007D0B5E" w:rsidRPr="003A1D1A">
        <w:rPr>
          <w:rFonts w:ascii="Times New Roman" w:hAnsi="Times New Roman" w:cs="Times New Roman"/>
          <w:sz w:val="22"/>
          <w:szCs w:val="22"/>
        </w:rPr>
        <w:t xml:space="preserve"> </w:t>
      </w:r>
    </w:p>
    <w:p w14:paraId="41C34060" w14:textId="4FDA1825" w:rsidR="000E0A59" w:rsidRPr="003A1D1A" w:rsidRDefault="000E0A59" w:rsidP="00FB71DF">
      <w:pPr>
        <w:widowControl w:val="0"/>
        <w:autoSpaceDE w:val="0"/>
        <w:autoSpaceDN w:val="0"/>
        <w:adjustRightInd w:val="0"/>
        <w:rPr>
          <w:rFonts w:ascii="Times New Roman" w:hAnsi="Times New Roman" w:cs="Times New Roman"/>
          <w:sz w:val="22"/>
          <w:szCs w:val="22"/>
        </w:rPr>
      </w:pPr>
      <w:r w:rsidRPr="003A1D1A">
        <w:rPr>
          <w:rFonts w:ascii="Times New Roman" w:hAnsi="Times New Roman" w:cs="Times New Roman"/>
          <w:sz w:val="22"/>
          <w:szCs w:val="22"/>
        </w:rPr>
        <w:t>Albert modified 5/10/2022</w:t>
      </w:r>
    </w:p>
    <w:p w14:paraId="6B90BC9F" w14:textId="4439BDE1" w:rsidR="00362FC2" w:rsidRPr="003A1D1A" w:rsidRDefault="00362FC2" w:rsidP="00FB71DF">
      <w:pPr>
        <w:widowControl w:val="0"/>
        <w:autoSpaceDE w:val="0"/>
        <w:autoSpaceDN w:val="0"/>
        <w:adjustRightInd w:val="0"/>
        <w:rPr>
          <w:rFonts w:ascii="Times New Roman" w:hAnsi="Times New Roman" w:cs="Times New Roman"/>
          <w:sz w:val="22"/>
          <w:szCs w:val="22"/>
          <w:u w:val="single"/>
        </w:rPr>
      </w:pPr>
      <w:r w:rsidRPr="003A1D1A">
        <w:rPr>
          <w:rFonts w:ascii="Times New Roman" w:hAnsi="Times New Roman" w:cs="Times New Roman"/>
          <w:i/>
          <w:iCs/>
          <w:sz w:val="22"/>
          <w:szCs w:val="22"/>
          <w:u w:val="single"/>
        </w:rPr>
        <w:t xml:space="preserve">Day </w:t>
      </w:r>
      <w:r w:rsidR="00855F3D" w:rsidRPr="003A1D1A">
        <w:rPr>
          <w:rFonts w:ascii="Times New Roman" w:hAnsi="Times New Roman" w:cs="Times New Roman"/>
          <w:i/>
          <w:iCs/>
          <w:sz w:val="22"/>
          <w:szCs w:val="22"/>
          <w:u w:val="single"/>
        </w:rPr>
        <w:t>0</w:t>
      </w:r>
      <w:r w:rsidRPr="003A1D1A">
        <w:rPr>
          <w:rFonts w:ascii="Times New Roman" w:hAnsi="Times New Roman" w:cs="Times New Roman"/>
          <w:i/>
          <w:iCs/>
          <w:sz w:val="22"/>
          <w:szCs w:val="22"/>
          <w:u w:val="single"/>
        </w:rPr>
        <w:t xml:space="preserve"> (Preparation of transfection)</w:t>
      </w:r>
    </w:p>
    <w:p w14:paraId="2AA1122E" w14:textId="5C14BB15" w:rsidR="00D64675" w:rsidRPr="003A1D1A" w:rsidRDefault="00D64675" w:rsidP="00FB71DF">
      <w:pPr>
        <w:pStyle w:val="ListParagraph"/>
        <w:numPr>
          <w:ilvl w:val="0"/>
          <w:numId w:val="6"/>
        </w:numPr>
        <w:jc w:val="both"/>
        <w:rPr>
          <w:rFonts w:ascii="Times New Roman" w:hAnsi="Times New Roman" w:cs="Times New Roman"/>
          <w:sz w:val="22"/>
          <w:szCs w:val="22"/>
        </w:rPr>
      </w:pPr>
      <w:r w:rsidRPr="003A1D1A">
        <w:rPr>
          <w:rFonts w:ascii="Times New Roman" w:hAnsi="Times New Roman" w:cs="Times New Roman"/>
          <w:sz w:val="22"/>
          <w:szCs w:val="22"/>
        </w:rPr>
        <w:t xml:space="preserve">Pre-coat 6-well plate with .001% Poly-L-Lysine (Sigma; dilute </w:t>
      </w:r>
      <w:r w:rsidR="00920A71" w:rsidRPr="003A1D1A">
        <w:rPr>
          <w:rFonts w:ascii="Times New Roman" w:hAnsi="Times New Roman" w:cs="Times New Roman"/>
          <w:sz w:val="22"/>
          <w:szCs w:val="22"/>
        </w:rPr>
        <w:t>0</w:t>
      </w:r>
      <w:r w:rsidRPr="003A1D1A">
        <w:rPr>
          <w:rFonts w:ascii="Times New Roman" w:hAnsi="Times New Roman" w:cs="Times New Roman"/>
          <w:sz w:val="22"/>
          <w:szCs w:val="22"/>
        </w:rPr>
        <w:t xml:space="preserve">.1% stock </w:t>
      </w:r>
      <w:r w:rsidRPr="003A1D1A">
        <w:rPr>
          <w:rFonts w:ascii="Times New Roman" w:hAnsi="Times New Roman" w:cs="Times New Roman"/>
          <w:sz w:val="22"/>
          <w:szCs w:val="22"/>
          <w:u w:val="single"/>
        </w:rPr>
        <w:t xml:space="preserve">1:100 </w:t>
      </w:r>
      <w:r w:rsidR="007D0B5E" w:rsidRPr="003A1D1A">
        <w:rPr>
          <w:rFonts w:ascii="Times New Roman" w:hAnsi="Times New Roman" w:cs="Times New Roman"/>
          <w:sz w:val="22"/>
          <w:szCs w:val="22"/>
          <w:u w:val="single"/>
        </w:rPr>
        <w:t xml:space="preserve">dilution </w:t>
      </w:r>
      <w:r w:rsidRPr="003A1D1A">
        <w:rPr>
          <w:rFonts w:ascii="Times New Roman" w:hAnsi="Times New Roman" w:cs="Times New Roman"/>
          <w:sz w:val="22"/>
          <w:szCs w:val="22"/>
          <w:u w:val="single"/>
        </w:rPr>
        <w:t>in PBS</w:t>
      </w:r>
      <w:r w:rsidR="00AA0330" w:rsidRPr="003A1D1A">
        <w:rPr>
          <w:rFonts w:ascii="Times New Roman" w:hAnsi="Times New Roman" w:cs="Times New Roman"/>
          <w:sz w:val="22"/>
          <w:szCs w:val="22"/>
          <w:u w:val="single"/>
        </w:rPr>
        <w:t>;</w:t>
      </w:r>
      <w:r w:rsidR="00AA0330" w:rsidRPr="003A1D1A">
        <w:rPr>
          <w:rFonts w:ascii="Times New Roman" w:hAnsi="Times New Roman" w:cs="Times New Roman"/>
          <w:sz w:val="22"/>
          <w:szCs w:val="22"/>
        </w:rPr>
        <w:t xml:space="preserve"> </w:t>
      </w:r>
      <w:r w:rsidR="007D0B5E" w:rsidRPr="003A1D1A">
        <w:rPr>
          <w:rFonts w:ascii="Times New Roman" w:hAnsi="Times New Roman" w:cs="Times New Roman"/>
          <w:sz w:val="22"/>
          <w:szCs w:val="22"/>
        </w:rPr>
        <w:t xml:space="preserve">2 </w:t>
      </w:r>
      <w:r w:rsidR="00AA0330" w:rsidRPr="003A1D1A">
        <w:rPr>
          <w:rFonts w:ascii="Times New Roman" w:hAnsi="Times New Roman" w:cs="Times New Roman"/>
          <w:sz w:val="22"/>
          <w:szCs w:val="22"/>
        </w:rPr>
        <w:t>ml/well</w:t>
      </w:r>
      <w:r w:rsidRPr="003A1D1A">
        <w:rPr>
          <w:rFonts w:ascii="Times New Roman" w:hAnsi="Times New Roman" w:cs="Times New Roman"/>
          <w:sz w:val="22"/>
          <w:szCs w:val="22"/>
        </w:rPr>
        <w:t xml:space="preserve">) for </w:t>
      </w:r>
      <w:r w:rsidR="00AA0330" w:rsidRPr="003A1D1A">
        <w:rPr>
          <w:rFonts w:ascii="Times New Roman" w:hAnsi="Times New Roman" w:cs="Times New Roman"/>
          <w:sz w:val="22"/>
          <w:szCs w:val="22"/>
        </w:rPr>
        <w:t>30</w:t>
      </w:r>
      <w:r w:rsidRPr="003A1D1A">
        <w:rPr>
          <w:rFonts w:ascii="Times New Roman" w:hAnsi="Times New Roman" w:cs="Times New Roman"/>
          <w:sz w:val="22"/>
          <w:szCs w:val="22"/>
        </w:rPr>
        <w:t xml:space="preserve"> mins at </w:t>
      </w:r>
      <w:r w:rsidR="00AA0330" w:rsidRPr="003A1D1A">
        <w:rPr>
          <w:rFonts w:ascii="Times New Roman" w:hAnsi="Times New Roman" w:cs="Times New Roman"/>
          <w:sz w:val="22"/>
          <w:szCs w:val="22"/>
        </w:rPr>
        <w:t>RT</w:t>
      </w:r>
      <w:r w:rsidRPr="003A1D1A">
        <w:rPr>
          <w:rFonts w:ascii="Times New Roman" w:hAnsi="Times New Roman" w:cs="Times New Roman"/>
          <w:sz w:val="22"/>
          <w:szCs w:val="22"/>
        </w:rPr>
        <w:t xml:space="preserve">. </w:t>
      </w:r>
    </w:p>
    <w:p w14:paraId="2C9FC4CC" w14:textId="6D3428A4" w:rsidR="00362FC2" w:rsidRPr="003A1D1A" w:rsidRDefault="00D64675" w:rsidP="00FB71DF">
      <w:pPr>
        <w:pStyle w:val="ListParagraph"/>
        <w:widowControl w:val="0"/>
        <w:numPr>
          <w:ilvl w:val="0"/>
          <w:numId w:val="6"/>
        </w:numPr>
        <w:autoSpaceDE w:val="0"/>
        <w:autoSpaceDN w:val="0"/>
        <w:adjustRightInd w:val="0"/>
        <w:jc w:val="both"/>
        <w:rPr>
          <w:rFonts w:ascii="Times New Roman" w:hAnsi="Times New Roman" w:cs="Times New Roman"/>
          <w:sz w:val="22"/>
          <w:szCs w:val="22"/>
        </w:rPr>
      </w:pPr>
      <w:r w:rsidRPr="003A1D1A">
        <w:rPr>
          <w:rFonts w:ascii="Times New Roman" w:hAnsi="Times New Roman" w:cs="Times New Roman"/>
          <w:sz w:val="22"/>
          <w:szCs w:val="22"/>
        </w:rPr>
        <w:t xml:space="preserve">about 20 h before transfection: transfer </w:t>
      </w:r>
      <w:r w:rsidR="007D0B5E" w:rsidRPr="003A1D1A">
        <w:rPr>
          <w:rFonts w:ascii="Times New Roman" w:hAnsi="Times New Roman" w:cs="Times New Roman"/>
          <w:sz w:val="22"/>
          <w:szCs w:val="22"/>
        </w:rPr>
        <w:t>0.7 – 1</w:t>
      </w:r>
      <w:r w:rsidRPr="003A1D1A">
        <w:rPr>
          <w:rFonts w:ascii="Times New Roman" w:hAnsi="Times New Roman" w:cs="Times New Roman"/>
          <w:b/>
          <w:sz w:val="22"/>
          <w:szCs w:val="22"/>
        </w:rPr>
        <w:t>x1</w:t>
      </w:r>
      <w:r w:rsidR="00AA0330" w:rsidRPr="003A1D1A">
        <w:rPr>
          <w:rFonts w:ascii="Times New Roman" w:hAnsi="Times New Roman" w:cs="Times New Roman"/>
          <w:b/>
          <w:sz w:val="22"/>
          <w:szCs w:val="22"/>
        </w:rPr>
        <w:t>0</w:t>
      </w:r>
      <w:r w:rsidR="00AA0330" w:rsidRPr="003A1D1A">
        <w:rPr>
          <w:rFonts w:ascii="Times New Roman" w:hAnsi="Times New Roman" w:cs="Times New Roman"/>
          <w:b/>
          <w:sz w:val="22"/>
          <w:szCs w:val="22"/>
          <w:vertAlign w:val="superscript"/>
        </w:rPr>
        <w:t>6</w:t>
      </w:r>
      <w:r w:rsidRPr="003A1D1A">
        <w:rPr>
          <w:rFonts w:ascii="Times New Roman" w:hAnsi="Times New Roman" w:cs="Times New Roman"/>
          <w:position w:val="10"/>
          <w:sz w:val="22"/>
          <w:szCs w:val="22"/>
        </w:rPr>
        <w:t xml:space="preserve"> </w:t>
      </w:r>
      <w:r w:rsidRPr="003A1D1A">
        <w:rPr>
          <w:rFonts w:ascii="Times New Roman" w:hAnsi="Times New Roman" w:cs="Times New Roman"/>
          <w:sz w:val="22"/>
          <w:szCs w:val="22"/>
        </w:rPr>
        <w:t>Plat-E cells in 3 ml culture medium (CM) into a tissue culture-treated 6-well to yield 60-70% confluence on the day of transfection, incubation: 37 °C, 5% CO</w:t>
      </w:r>
      <w:r w:rsidRPr="003A1D1A">
        <w:rPr>
          <w:rFonts w:ascii="Times New Roman" w:hAnsi="Times New Roman" w:cs="Times New Roman"/>
          <w:position w:val="-3"/>
          <w:sz w:val="22"/>
          <w:szCs w:val="22"/>
        </w:rPr>
        <w:t>2</w:t>
      </w:r>
      <w:r w:rsidRPr="003A1D1A">
        <w:rPr>
          <w:rFonts w:ascii="Times New Roman" w:hAnsi="Times New Roman" w:cs="Times New Roman"/>
          <w:sz w:val="22"/>
          <w:szCs w:val="22"/>
        </w:rPr>
        <w:t>, 95% humidity</w:t>
      </w:r>
    </w:p>
    <w:p w14:paraId="084D9803" w14:textId="763635C8" w:rsidR="00362FC2" w:rsidRPr="003A1D1A" w:rsidRDefault="00362FC2" w:rsidP="00FB71DF">
      <w:pPr>
        <w:widowControl w:val="0"/>
        <w:autoSpaceDE w:val="0"/>
        <w:autoSpaceDN w:val="0"/>
        <w:adjustRightInd w:val="0"/>
        <w:rPr>
          <w:rFonts w:ascii="Times New Roman" w:hAnsi="Times New Roman" w:cs="Times New Roman"/>
          <w:sz w:val="22"/>
          <w:szCs w:val="22"/>
          <w:u w:val="single"/>
        </w:rPr>
      </w:pPr>
      <w:r w:rsidRPr="003A1D1A">
        <w:rPr>
          <w:rFonts w:ascii="Times New Roman" w:hAnsi="Times New Roman" w:cs="Times New Roman"/>
          <w:i/>
          <w:iCs/>
          <w:sz w:val="22"/>
          <w:szCs w:val="22"/>
          <w:u w:val="single"/>
        </w:rPr>
        <w:t xml:space="preserve">Day </w:t>
      </w:r>
      <w:r w:rsidR="00855F3D" w:rsidRPr="003A1D1A">
        <w:rPr>
          <w:rFonts w:ascii="Times New Roman" w:hAnsi="Times New Roman" w:cs="Times New Roman"/>
          <w:i/>
          <w:iCs/>
          <w:sz w:val="22"/>
          <w:szCs w:val="22"/>
          <w:u w:val="single"/>
        </w:rPr>
        <w:t>1</w:t>
      </w:r>
      <w:r w:rsidRPr="003A1D1A">
        <w:rPr>
          <w:rFonts w:ascii="Times New Roman" w:hAnsi="Times New Roman" w:cs="Times New Roman"/>
          <w:i/>
          <w:iCs/>
          <w:sz w:val="22"/>
          <w:szCs w:val="22"/>
          <w:u w:val="single"/>
        </w:rPr>
        <w:t xml:space="preserve"> (Transfection)</w:t>
      </w:r>
    </w:p>
    <w:p w14:paraId="18A09BDF" w14:textId="220AFB06" w:rsidR="00782F5E" w:rsidRPr="003A1D1A" w:rsidRDefault="00782F5E" w:rsidP="00FB71DF">
      <w:pPr>
        <w:widowControl w:val="0"/>
        <w:numPr>
          <w:ilvl w:val="0"/>
          <w:numId w:val="1"/>
        </w:numPr>
        <w:tabs>
          <w:tab w:val="left" w:pos="220"/>
          <w:tab w:val="left" w:pos="720"/>
        </w:tabs>
        <w:autoSpaceDE w:val="0"/>
        <w:autoSpaceDN w:val="0"/>
        <w:adjustRightInd w:val="0"/>
        <w:ind w:hanging="720"/>
        <w:rPr>
          <w:rFonts w:ascii="Times New Roman" w:hAnsi="Times New Roman" w:cs="Times New Roman"/>
          <w:sz w:val="22"/>
          <w:szCs w:val="22"/>
        </w:rPr>
      </w:pPr>
      <w:r w:rsidRPr="003A1D1A">
        <w:rPr>
          <w:rFonts w:ascii="Times New Roman" w:hAnsi="Times New Roman" w:cs="Times New Roman"/>
          <w:sz w:val="22"/>
          <w:szCs w:val="22"/>
        </w:rPr>
        <w:t xml:space="preserve">  -     P</w:t>
      </w:r>
      <w:r w:rsidR="00362FC2" w:rsidRPr="003A1D1A">
        <w:rPr>
          <w:rFonts w:ascii="Times New Roman" w:hAnsi="Times New Roman" w:cs="Times New Roman"/>
          <w:sz w:val="22"/>
          <w:szCs w:val="22"/>
        </w:rPr>
        <w:t xml:space="preserve">repare </w:t>
      </w:r>
      <w:r w:rsidRPr="003A1D1A">
        <w:rPr>
          <w:rFonts w:ascii="Times New Roman" w:hAnsi="Times New Roman" w:cs="Times New Roman"/>
          <w:sz w:val="22"/>
          <w:szCs w:val="22"/>
        </w:rPr>
        <w:t>300ul transfection mix for each well as below</w:t>
      </w:r>
    </w:p>
    <w:p w14:paraId="1A4CECB3" w14:textId="23CDD495" w:rsidR="00782F5E" w:rsidRPr="003A1D1A" w:rsidRDefault="00782F5E" w:rsidP="00FB71DF">
      <w:pPr>
        <w:widowControl w:val="0"/>
        <w:numPr>
          <w:ilvl w:val="0"/>
          <w:numId w:val="1"/>
        </w:numPr>
        <w:tabs>
          <w:tab w:val="left" w:pos="220"/>
          <w:tab w:val="left" w:pos="720"/>
        </w:tabs>
        <w:autoSpaceDE w:val="0"/>
        <w:autoSpaceDN w:val="0"/>
        <w:adjustRightInd w:val="0"/>
        <w:ind w:hanging="720"/>
        <w:rPr>
          <w:rFonts w:ascii="Times New Roman" w:hAnsi="Times New Roman" w:cs="Times New Roman"/>
          <w:sz w:val="22"/>
          <w:szCs w:val="22"/>
        </w:rPr>
      </w:pPr>
      <w:r w:rsidRPr="003A1D1A">
        <w:rPr>
          <w:rFonts w:ascii="Times New Roman" w:hAnsi="Times New Roman" w:cs="Times New Roman"/>
          <w:sz w:val="22"/>
          <w:szCs w:val="22"/>
        </w:rPr>
        <w:t xml:space="preserve">        1) Add 18ug DNA to H2O, then 2M CaCl2 while </w:t>
      </w:r>
      <w:proofErr w:type="spellStart"/>
      <w:r w:rsidRPr="003A1D1A">
        <w:rPr>
          <w:rFonts w:ascii="Times New Roman" w:hAnsi="Times New Roman" w:cs="Times New Roman"/>
          <w:sz w:val="22"/>
          <w:szCs w:val="22"/>
        </w:rPr>
        <w:t>vortexing</w:t>
      </w:r>
      <w:proofErr w:type="spellEnd"/>
      <w:r w:rsidRPr="003A1D1A">
        <w:rPr>
          <w:rFonts w:ascii="Times New Roman" w:hAnsi="Times New Roman" w:cs="Times New Roman"/>
          <w:sz w:val="22"/>
          <w:szCs w:val="22"/>
        </w:rPr>
        <w:t xml:space="preserve"> (probably not necessary) to 150ul, with CaCl2 at 250mM;</w:t>
      </w:r>
    </w:p>
    <w:p w14:paraId="56629D86" w14:textId="212E9AFA" w:rsidR="00782F5E" w:rsidRPr="003A1D1A" w:rsidRDefault="00782F5E" w:rsidP="00FB71DF">
      <w:pPr>
        <w:widowControl w:val="0"/>
        <w:numPr>
          <w:ilvl w:val="0"/>
          <w:numId w:val="1"/>
        </w:numPr>
        <w:tabs>
          <w:tab w:val="left" w:pos="220"/>
          <w:tab w:val="left" w:pos="720"/>
        </w:tabs>
        <w:autoSpaceDE w:val="0"/>
        <w:autoSpaceDN w:val="0"/>
        <w:adjustRightInd w:val="0"/>
        <w:ind w:hanging="720"/>
        <w:rPr>
          <w:rFonts w:ascii="Times New Roman" w:hAnsi="Times New Roman" w:cs="Times New Roman"/>
          <w:sz w:val="22"/>
          <w:szCs w:val="22"/>
        </w:rPr>
      </w:pPr>
      <w:r w:rsidRPr="003A1D1A">
        <w:rPr>
          <w:rFonts w:ascii="Times New Roman" w:hAnsi="Times New Roman" w:cs="Times New Roman"/>
          <w:sz w:val="22"/>
          <w:szCs w:val="22"/>
        </w:rPr>
        <w:t xml:space="preserve">        2) Add 150ul 2X HBS to the above mixture </w:t>
      </w:r>
      <w:r w:rsidRPr="003A1D1A">
        <w:rPr>
          <w:rFonts w:ascii="Times New Roman" w:hAnsi="Times New Roman" w:cs="Times New Roman"/>
          <w:sz w:val="22"/>
          <w:szCs w:val="22"/>
          <w:u w:val="single"/>
        </w:rPr>
        <w:t xml:space="preserve">drop-wise while </w:t>
      </w:r>
      <w:proofErr w:type="spellStart"/>
      <w:r w:rsidRPr="003A1D1A">
        <w:rPr>
          <w:rFonts w:ascii="Times New Roman" w:hAnsi="Times New Roman" w:cs="Times New Roman"/>
          <w:sz w:val="22"/>
          <w:szCs w:val="22"/>
          <w:u w:val="single"/>
        </w:rPr>
        <w:t>vortexing</w:t>
      </w:r>
      <w:proofErr w:type="spellEnd"/>
      <w:r w:rsidRPr="003A1D1A">
        <w:rPr>
          <w:rFonts w:ascii="Times New Roman" w:hAnsi="Times New Roman" w:cs="Times New Roman"/>
          <w:sz w:val="22"/>
          <w:szCs w:val="22"/>
          <w:u w:val="single"/>
        </w:rPr>
        <w:t xml:space="preserve"> gently.</w:t>
      </w:r>
      <w:r w:rsidRPr="003A1D1A">
        <w:rPr>
          <w:rFonts w:ascii="Times New Roman" w:hAnsi="Times New Roman" w:cs="Times New Roman"/>
          <w:sz w:val="22"/>
          <w:szCs w:val="22"/>
        </w:rPr>
        <w:t xml:space="preserve">  </w:t>
      </w:r>
    </w:p>
    <w:p w14:paraId="63A9CE19" w14:textId="6859863E" w:rsidR="00920A71" w:rsidRPr="003A1D1A" w:rsidRDefault="00920A71" w:rsidP="00FB71DF">
      <w:pPr>
        <w:widowControl w:val="0"/>
        <w:tabs>
          <w:tab w:val="left" w:pos="220"/>
          <w:tab w:val="left" w:pos="720"/>
        </w:tabs>
        <w:autoSpaceDE w:val="0"/>
        <w:autoSpaceDN w:val="0"/>
        <w:adjustRightInd w:val="0"/>
        <w:rPr>
          <w:rFonts w:ascii="Times New Roman" w:hAnsi="Times New Roman" w:cs="Times New Roman"/>
          <w:sz w:val="22"/>
          <w:szCs w:val="22"/>
        </w:rPr>
      </w:pPr>
      <w:r w:rsidRPr="003A1D1A">
        <w:rPr>
          <w:rFonts w:ascii="Times New Roman" w:hAnsi="Times New Roman" w:cs="Times New Roman"/>
          <w:sz w:val="22"/>
          <w:szCs w:val="22"/>
        </w:rPr>
        <w:t xml:space="preserve">                       H2O                 131.25ul – X </w:t>
      </w:r>
    </w:p>
    <w:p w14:paraId="146B18F7" w14:textId="13FC3BFE" w:rsidR="00920A71" w:rsidRPr="003A1D1A" w:rsidRDefault="00920A71" w:rsidP="00FB71DF">
      <w:pPr>
        <w:widowControl w:val="0"/>
        <w:tabs>
          <w:tab w:val="left" w:pos="220"/>
          <w:tab w:val="left" w:pos="720"/>
        </w:tabs>
        <w:autoSpaceDE w:val="0"/>
        <w:autoSpaceDN w:val="0"/>
        <w:adjustRightInd w:val="0"/>
        <w:rPr>
          <w:rFonts w:ascii="Times New Roman" w:hAnsi="Times New Roman" w:cs="Times New Roman"/>
          <w:sz w:val="22"/>
          <w:szCs w:val="22"/>
        </w:rPr>
      </w:pPr>
      <w:r w:rsidRPr="003A1D1A">
        <w:rPr>
          <w:rFonts w:ascii="Times New Roman" w:hAnsi="Times New Roman" w:cs="Times New Roman"/>
          <w:sz w:val="22"/>
          <w:szCs w:val="22"/>
        </w:rPr>
        <w:t xml:space="preserve">                       DNA                  X (18ug, can use less)</w:t>
      </w:r>
    </w:p>
    <w:p w14:paraId="597DB7F1" w14:textId="655971D5" w:rsidR="00920A71" w:rsidRPr="003A1D1A" w:rsidRDefault="00920A71" w:rsidP="00FB71DF">
      <w:pPr>
        <w:widowControl w:val="0"/>
        <w:tabs>
          <w:tab w:val="left" w:pos="220"/>
          <w:tab w:val="left" w:pos="720"/>
        </w:tabs>
        <w:autoSpaceDE w:val="0"/>
        <w:autoSpaceDN w:val="0"/>
        <w:adjustRightInd w:val="0"/>
        <w:rPr>
          <w:rFonts w:ascii="Times New Roman" w:hAnsi="Times New Roman" w:cs="Times New Roman"/>
          <w:sz w:val="22"/>
          <w:szCs w:val="22"/>
        </w:rPr>
      </w:pPr>
      <w:r w:rsidRPr="003A1D1A">
        <w:rPr>
          <w:rFonts w:ascii="Times New Roman" w:hAnsi="Times New Roman" w:cs="Times New Roman"/>
          <w:sz w:val="22"/>
          <w:szCs w:val="22"/>
        </w:rPr>
        <w:t xml:space="preserve">                       2M CaCl</w:t>
      </w:r>
      <w:r w:rsidRPr="003A1D1A">
        <w:rPr>
          <w:rFonts w:ascii="Times New Roman" w:hAnsi="Times New Roman" w:cs="Times New Roman"/>
          <w:sz w:val="22"/>
          <w:szCs w:val="22"/>
          <w:vertAlign w:val="subscript"/>
        </w:rPr>
        <w:t>2</w:t>
      </w:r>
      <w:r w:rsidRPr="003A1D1A">
        <w:rPr>
          <w:rFonts w:ascii="Times New Roman" w:hAnsi="Times New Roman" w:cs="Times New Roman"/>
          <w:sz w:val="22"/>
          <w:szCs w:val="22"/>
        </w:rPr>
        <w:t xml:space="preserve">         18.75ul </w:t>
      </w:r>
      <w:r w:rsidR="00782F5E" w:rsidRPr="003A1D1A">
        <w:rPr>
          <w:rFonts w:ascii="Times New Roman" w:hAnsi="Times New Roman" w:cs="Times New Roman"/>
          <w:sz w:val="22"/>
          <w:szCs w:val="22"/>
        </w:rPr>
        <w:t>(final dilution 1:16, i.e. 125mM)</w:t>
      </w:r>
    </w:p>
    <w:p w14:paraId="5FDA7B6B" w14:textId="290E7E09" w:rsidR="00920A71" w:rsidRPr="003A1D1A" w:rsidRDefault="00920A71" w:rsidP="00FB71DF">
      <w:pPr>
        <w:widowControl w:val="0"/>
        <w:tabs>
          <w:tab w:val="left" w:pos="220"/>
          <w:tab w:val="left" w:pos="720"/>
        </w:tabs>
        <w:autoSpaceDE w:val="0"/>
        <w:autoSpaceDN w:val="0"/>
        <w:adjustRightInd w:val="0"/>
        <w:rPr>
          <w:rFonts w:ascii="Times New Roman" w:hAnsi="Times New Roman" w:cs="Times New Roman"/>
          <w:sz w:val="22"/>
          <w:szCs w:val="22"/>
        </w:rPr>
      </w:pPr>
      <w:r w:rsidRPr="003A1D1A">
        <w:rPr>
          <w:rFonts w:ascii="Times New Roman" w:hAnsi="Times New Roman" w:cs="Times New Roman"/>
          <w:sz w:val="22"/>
          <w:szCs w:val="22"/>
        </w:rPr>
        <w:t xml:space="preserve">                       2X HBS            150ul</w:t>
      </w:r>
    </w:p>
    <w:p w14:paraId="182A986E" w14:textId="20C2DFAA" w:rsidR="00362FC2" w:rsidRPr="003A1D1A" w:rsidRDefault="00362FC2" w:rsidP="00FB71DF">
      <w:pPr>
        <w:widowControl w:val="0"/>
        <w:numPr>
          <w:ilvl w:val="0"/>
          <w:numId w:val="1"/>
        </w:numPr>
        <w:tabs>
          <w:tab w:val="left" w:pos="220"/>
          <w:tab w:val="left" w:pos="720"/>
        </w:tabs>
        <w:autoSpaceDE w:val="0"/>
        <w:autoSpaceDN w:val="0"/>
        <w:adjustRightInd w:val="0"/>
        <w:ind w:hanging="720"/>
        <w:rPr>
          <w:rFonts w:ascii="Times New Roman" w:hAnsi="Times New Roman" w:cs="Times New Roman"/>
          <w:sz w:val="22"/>
          <w:szCs w:val="22"/>
        </w:rPr>
      </w:pPr>
      <w:r w:rsidRPr="003A1D1A">
        <w:rPr>
          <w:rFonts w:ascii="Times New Roman" w:hAnsi="Times New Roman" w:cs="Times New Roman"/>
          <w:sz w:val="22"/>
          <w:szCs w:val="22"/>
        </w:rPr>
        <w:t>-  </w:t>
      </w:r>
      <w:r w:rsidR="00782F5E" w:rsidRPr="003A1D1A">
        <w:rPr>
          <w:rFonts w:ascii="Times New Roman" w:hAnsi="Times New Roman" w:cs="Times New Roman"/>
          <w:sz w:val="22"/>
          <w:szCs w:val="22"/>
        </w:rPr>
        <w:t xml:space="preserve">     I</w:t>
      </w:r>
      <w:r w:rsidRPr="003A1D1A">
        <w:rPr>
          <w:rFonts w:ascii="Times New Roman" w:hAnsi="Times New Roman" w:cs="Times New Roman"/>
          <w:sz w:val="22"/>
          <w:szCs w:val="22"/>
        </w:rPr>
        <w:t xml:space="preserve">ncubate 15 min and </w:t>
      </w:r>
      <w:r w:rsidR="004B04C7" w:rsidRPr="003A1D1A">
        <w:rPr>
          <w:rFonts w:ascii="Times New Roman" w:hAnsi="Times New Roman" w:cs="Times New Roman"/>
          <w:sz w:val="22"/>
          <w:szCs w:val="22"/>
        </w:rPr>
        <w:t>add</w:t>
      </w:r>
      <w:r w:rsidRPr="003A1D1A">
        <w:rPr>
          <w:rFonts w:ascii="Times New Roman" w:hAnsi="Times New Roman" w:cs="Times New Roman"/>
          <w:sz w:val="22"/>
          <w:szCs w:val="22"/>
        </w:rPr>
        <w:t xml:space="preserve"> the 300μl preci</w:t>
      </w:r>
      <w:r w:rsidR="004B04C7" w:rsidRPr="003A1D1A">
        <w:rPr>
          <w:rFonts w:ascii="Times New Roman" w:hAnsi="Times New Roman" w:cs="Times New Roman"/>
          <w:sz w:val="22"/>
          <w:szCs w:val="22"/>
        </w:rPr>
        <w:t>pitate- containing solution to one well of</w:t>
      </w:r>
      <w:r w:rsidRPr="003A1D1A">
        <w:rPr>
          <w:rFonts w:ascii="Times New Roman" w:hAnsi="Times New Roman" w:cs="Times New Roman"/>
          <w:sz w:val="22"/>
          <w:szCs w:val="22"/>
        </w:rPr>
        <w:t xml:space="preserve"> 6-well with Plat-E cells</w:t>
      </w:r>
      <w:r w:rsidR="004B04C7" w:rsidRPr="003A1D1A">
        <w:rPr>
          <w:rFonts w:ascii="Times New Roman" w:hAnsi="Times New Roman" w:cs="Times New Roman"/>
          <w:sz w:val="22"/>
          <w:szCs w:val="22"/>
        </w:rPr>
        <w:t xml:space="preserve"> drop by drop using a p200 pipet</w:t>
      </w:r>
      <w:r w:rsidRPr="003A1D1A">
        <w:rPr>
          <w:rFonts w:ascii="Times New Roman" w:hAnsi="Times New Roman" w:cs="Times New Roman"/>
          <w:sz w:val="22"/>
          <w:szCs w:val="22"/>
        </w:rPr>
        <w:t xml:space="preserve"> </w:t>
      </w:r>
    </w:p>
    <w:p w14:paraId="363F5F22" w14:textId="73A91EC2" w:rsidR="00782F5E" w:rsidRPr="003A1D1A" w:rsidRDefault="00362FC2" w:rsidP="00FB71DF">
      <w:pPr>
        <w:widowControl w:val="0"/>
        <w:numPr>
          <w:ilvl w:val="0"/>
          <w:numId w:val="1"/>
        </w:numPr>
        <w:tabs>
          <w:tab w:val="left" w:pos="220"/>
          <w:tab w:val="left" w:pos="720"/>
        </w:tabs>
        <w:autoSpaceDE w:val="0"/>
        <w:autoSpaceDN w:val="0"/>
        <w:adjustRightInd w:val="0"/>
        <w:ind w:hanging="720"/>
        <w:rPr>
          <w:rFonts w:ascii="Times New Roman" w:hAnsi="Times New Roman" w:cs="Times New Roman"/>
          <w:sz w:val="22"/>
          <w:szCs w:val="22"/>
        </w:rPr>
      </w:pPr>
      <w:r w:rsidRPr="003A1D1A">
        <w:rPr>
          <w:rFonts w:ascii="Times New Roman" w:hAnsi="Times New Roman" w:cs="Times New Roman"/>
          <w:sz w:val="22"/>
          <w:szCs w:val="22"/>
        </w:rPr>
        <w:t>-  </w:t>
      </w:r>
      <w:r w:rsidR="00782F5E" w:rsidRPr="003A1D1A">
        <w:rPr>
          <w:rFonts w:ascii="Times New Roman" w:hAnsi="Times New Roman" w:cs="Times New Roman"/>
          <w:sz w:val="22"/>
          <w:szCs w:val="22"/>
        </w:rPr>
        <w:t xml:space="preserve">     A</w:t>
      </w:r>
      <w:r w:rsidRPr="003A1D1A">
        <w:rPr>
          <w:rFonts w:ascii="Times New Roman" w:hAnsi="Times New Roman" w:cs="Times New Roman"/>
          <w:sz w:val="22"/>
          <w:szCs w:val="22"/>
        </w:rPr>
        <w:t xml:space="preserve">fter 6 h incubation, </w:t>
      </w:r>
      <w:r w:rsidR="004B04C7" w:rsidRPr="003A1D1A">
        <w:rPr>
          <w:rFonts w:ascii="Times New Roman" w:hAnsi="Times New Roman" w:cs="Times New Roman"/>
          <w:sz w:val="22"/>
          <w:szCs w:val="22"/>
        </w:rPr>
        <w:t>replace</w:t>
      </w:r>
      <w:r w:rsidRPr="003A1D1A">
        <w:rPr>
          <w:rFonts w:ascii="Times New Roman" w:hAnsi="Times New Roman" w:cs="Times New Roman"/>
          <w:sz w:val="22"/>
          <w:szCs w:val="22"/>
        </w:rPr>
        <w:t xml:space="preserve"> medium carefully </w:t>
      </w:r>
      <w:r w:rsidR="004B04C7" w:rsidRPr="003A1D1A">
        <w:rPr>
          <w:rFonts w:ascii="Times New Roman" w:hAnsi="Times New Roman" w:cs="Times New Roman"/>
          <w:sz w:val="22"/>
          <w:szCs w:val="22"/>
        </w:rPr>
        <w:t>with 3</w:t>
      </w:r>
      <w:r w:rsidR="00782F5E" w:rsidRPr="003A1D1A">
        <w:rPr>
          <w:rFonts w:ascii="Times New Roman" w:hAnsi="Times New Roman" w:cs="Times New Roman"/>
          <w:sz w:val="22"/>
          <w:szCs w:val="22"/>
        </w:rPr>
        <w:t xml:space="preserve"> – 4</w:t>
      </w:r>
      <w:r w:rsidR="004B04C7" w:rsidRPr="003A1D1A">
        <w:rPr>
          <w:rFonts w:ascii="Times New Roman" w:hAnsi="Times New Roman" w:cs="Times New Roman"/>
          <w:sz w:val="22"/>
          <w:szCs w:val="22"/>
        </w:rPr>
        <w:t>ml fresh warm</w:t>
      </w:r>
      <w:r w:rsidRPr="003A1D1A">
        <w:rPr>
          <w:rFonts w:ascii="Times New Roman" w:hAnsi="Times New Roman" w:cs="Times New Roman"/>
          <w:sz w:val="22"/>
          <w:szCs w:val="22"/>
        </w:rPr>
        <w:t xml:space="preserve"> </w:t>
      </w:r>
      <w:r w:rsidR="00782F5E" w:rsidRPr="003A1D1A">
        <w:rPr>
          <w:rFonts w:ascii="Times New Roman" w:hAnsi="Times New Roman" w:cs="Times New Roman"/>
          <w:sz w:val="22"/>
          <w:szCs w:val="22"/>
        </w:rPr>
        <w:t>medium</w:t>
      </w:r>
    </w:p>
    <w:p w14:paraId="3A0DF648" w14:textId="5D67FA9F" w:rsidR="00782F5E" w:rsidRPr="003A1D1A" w:rsidRDefault="00782F5E" w:rsidP="00FB71DF">
      <w:pPr>
        <w:widowControl w:val="0"/>
        <w:tabs>
          <w:tab w:val="left" w:pos="220"/>
          <w:tab w:val="left" w:pos="720"/>
        </w:tabs>
        <w:autoSpaceDE w:val="0"/>
        <w:autoSpaceDN w:val="0"/>
        <w:adjustRightInd w:val="0"/>
        <w:rPr>
          <w:rFonts w:ascii="Times New Roman" w:hAnsi="Times New Roman" w:cs="Times New Roman"/>
          <w:i/>
          <w:iCs/>
          <w:sz w:val="22"/>
          <w:szCs w:val="22"/>
          <w:u w:val="single"/>
        </w:rPr>
      </w:pPr>
      <w:r w:rsidRPr="003A1D1A">
        <w:rPr>
          <w:rFonts w:ascii="Times New Roman" w:hAnsi="Times New Roman" w:cs="Times New Roman"/>
          <w:i/>
          <w:iCs/>
          <w:sz w:val="22"/>
          <w:szCs w:val="22"/>
          <w:u w:val="single"/>
        </w:rPr>
        <w:t>Day 3 (1st Harvest)</w:t>
      </w:r>
    </w:p>
    <w:p w14:paraId="5F00620E" w14:textId="03DF52EA" w:rsidR="00782F5E" w:rsidRPr="003A1D1A" w:rsidRDefault="00782F5E" w:rsidP="00FB71DF">
      <w:pPr>
        <w:widowControl w:val="0"/>
        <w:numPr>
          <w:ilvl w:val="0"/>
          <w:numId w:val="1"/>
        </w:numPr>
        <w:tabs>
          <w:tab w:val="left" w:pos="220"/>
          <w:tab w:val="left" w:pos="720"/>
        </w:tabs>
        <w:autoSpaceDE w:val="0"/>
        <w:autoSpaceDN w:val="0"/>
        <w:adjustRightInd w:val="0"/>
        <w:ind w:hanging="720"/>
        <w:rPr>
          <w:rFonts w:ascii="Times New Roman" w:hAnsi="Times New Roman" w:cs="Times New Roman"/>
          <w:sz w:val="22"/>
          <w:szCs w:val="22"/>
        </w:rPr>
      </w:pPr>
      <w:r w:rsidRPr="003A1D1A">
        <w:rPr>
          <w:rFonts w:ascii="Times New Roman" w:hAnsi="Times New Roman" w:cs="Times New Roman"/>
          <w:sz w:val="22"/>
          <w:szCs w:val="22"/>
        </w:rPr>
        <w:t xml:space="preserve">-      </w:t>
      </w:r>
      <w:r w:rsidR="00381BB2" w:rsidRPr="003A1D1A">
        <w:rPr>
          <w:rFonts w:ascii="Times New Roman" w:hAnsi="Times New Roman" w:cs="Times New Roman"/>
          <w:sz w:val="22"/>
          <w:szCs w:val="22"/>
        </w:rPr>
        <w:t xml:space="preserve"> </w:t>
      </w:r>
      <w:r w:rsidRPr="003A1D1A">
        <w:rPr>
          <w:rFonts w:ascii="Times New Roman" w:hAnsi="Times New Roman" w:cs="Times New Roman"/>
          <w:sz w:val="22"/>
          <w:szCs w:val="22"/>
        </w:rPr>
        <w:t xml:space="preserve">Harvest viral supernatant 42 hours after </w:t>
      </w:r>
      <w:r w:rsidR="00344718" w:rsidRPr="003A1D1A">
        <w:rPr>
          <w:rFonts w:ascii="Times New Roman" w:hAnsi="Times New Roman" w:cs="Times New Roman"/>
          <w:sz w:val="22"/>
          <w:szCs w:val="22"/>
        </w:rPr>
        <w:t>transfection</w:t>
      </w:r>
    </w:p>
    <w:p w14:paraId="4DE011E2" w14:textId="6BCBF844" w:rsidR="00344718" w:rsidRPr="003A1D1A" w:rsidRDefault="00344718" w:rsidP="00FB71DF">
      <w:pPr>
        <w:widowControl w:val="0"/>
        <w:tabs>
          <w:tab w:val="left" w:pos="220"/>
          <w:tab w:val="left" w:pos="720"/>
        </w:tabs>
        <w:autoSpaceDE w:val="0"/>
        <w:autoSpaceDN w:val="0"/>
        <w:adjustRightInd w:val="0"/>
        <w:rPr>
          <w:rFonts w:ascii="Times New Roman" w:hAnsi="Times New Roman" w:cs="Times New Roman"/>
          <w:i/>
          <w:iCs/>
          <w:sz w:val="22"/>
          <w:szCs w:val="22"/>
          <w:u w:val="single"/>
        </w:rPr>
      </w:pPr>
      <w:r w:rsidRPr="003A1D1A">
        <w:rPr>
          <w:rFonts w:ascii="Times New Roman" w:hAnsi="Times New Roman" w:cs="Times New Roman"/>
          <w:i/>
          <w:iCs/>
          <w:sz w:val="22"/>
          <w:szCs w:val="22"/>
          <w:u w:val="single"/>
        </w:rPr>
        <w:t>Day 4 (</w:t>
      </w:r>
      <w:r w:rsidR="00093C61" w:rsidRPr="003A1D1A">
        <w:rPr>
          <w:rFonts w:ascii="Times New Roman" w:hAnsi="Times New Roman" w:cs="Times New Roman"/>
          <w:i/>
          <w:iCs/>
          <w:sz w:val="22"/>
          <w:szCs w:val="22"/>
          <w:u w:val="single"/>
        </w:rPr>
        <w:t>2nd</w:t>
      </w:r>
      <w:r w:rsidRPr="003A1D1A">
        <w:rPr>
          <w:rFonts w:ascii="Times New Roman" w:hAnsi="Times New Roman" w:cs="Times New Roman"/>
          <w:i/>
          <w:iCs/>
          <w:sz w:val="22"/>
          <w:szCs w:val="22"/>
          <w:u w:val="single"/>
        </w:rPr>
        <w:t xml:space="preserve"> Harvest)</w:t>
      </w:r>
    </w:p>
    <w:p w14:paraId="07E48E29" w14:textId="1AB1577F" w:rsidR="00B206BA" w:rsidRPr="003A1D1A" w:rsidRDefault="00782F5E" w:rsidP="00FB71DF">
      <w:pPr>
        <w:widowControl w:val="0"/>
        <w:numPr>
          <w:ilvl w:val="0"/>
          <w:numId w:val="1"/>
        </w:numPr>
        <w:tabs>
          <w:tab w:val="left" w:pos="220"/>
          <w:tab w:val="left" w:pos="720"/>
        </w:tabs>
        <w:autoSpaceDE w:val="0"/>
        <w:autoSpaceDN w:val="0"/>
        <w:adjustRightInd w:val="0"/>
        <w:ind w:hanging="720"/>
        <w:rPr>
          <w:rFonts w:ascii="Times New Roman" w:hAnsi="Times New Roman" w:cs="Times New Roman"/>
          <w:sz w:val="22"/>
          <w:szCs w:val="22"/>
        </w:rPr>
      </w:pPr>
      <w:r w:rsidRPr="003A1D1A">
        <w:rPr>
          <w:rFonts w:ascii="Times New Roman" w:hAnsi="Times New Roman" w:cs="Times New Roman"/>
          <w:sz w:val="22"/>
          <w:szCs w:val="22"/>
        </w:rPr>
        <w:t>-       Harvest viral supernatant after another 24 hours</w:t>
      </w:r>
    </w:p>
    <w:p w14:paraId="2076580A" w14:textId="270913D0" w:rsidR="00B206BA" w:rsidRPr="003A1D1A" w:rsidRDefault="00B206BA" w:rsidP="00FB71DF">
      <w:pPr>
        <w:widowControl w:val="0"/>
        <w:numPr>
          <w:ilvl w:val="0"/>
          <w:numId w:val="1"/>
        </w:numPr>
        <w:tabs>
          <w:tab w:val="left" w:pos="220"/>
          <w:tab w:val="left" w:pos="720"/>
        </w:tabs>
        <w:autoSpaceDE w:val="0"/>
        <w:autoSpaceDN w:val="0"/>
        <w:adjustRightInd w:val="0"/>
        <w:ind w:hanging="720"/>
        <w:rPr>
          <w:rFonts w:ascii="Times New Roman" w:hAnsi="Times New Roman" w:cs="Times New Roman"/>
          <w:sz w:val="22"/>
          <w:szCs w:val="22"/>
        </w:rPr>
      </w:pPr>
      <w:r w:rsidRPr="003A1D1A">
        <w:rPr>
          <w:rFonts w:ascii="Times New Roman" w:hAnsi="Times New Roman" w:cs="Times New Roman"/>
          <w:sz w:val="22"/>
          <w:szCs w:val="22"/>
        </w:rPr>
        <w:t>-       Filter 0.45um, snap freeze (crushed dry ice</w:t>
      </w:r>
      <w:r w:rsidR="000F3F8D" w:rsidRPr="003A1D1A">
        <w:rPr>
          <w:rFonts w:ascii="Times New Roman" w:hAnsi="Times New Roman" w:cs="Times New Roman"/>
          <w:sz w:val="22"/>
          <w:szCs w:val="22"/>
        </w:rPr>
        <w:t xml:space="preserve"> or cold ethanol</w:t>
      </w:r>
      <w:r w:rsidRPr="003A1D1A">
        <w:rPr>
          <w:rFonts w:ascii="Times New Roman" w:hAnsi="Times New Roman" w:cs="Times New Roman"/>
          <w:sz w:val="22"/>
          <w:szCs w:val="22"/>
        </w:rPr>
        <w:t>).</w:t>
      </w:r>
    </w:p>
    <w:p w14:paraId="578DCA7D" w14:textId="47EC944D" w:rsidR="00782F5E" w:rsidRPr="003A1D1A" w:rsidRDefault="00782F5E" w:rsidP="00FB71DF">
      <w:pPr>
        <w:widowControl w:val="0"/>
        <w:numPr>
          <w:ilvl w:val="0"/>
          <w:numId w:val="1"/>
        </w:numPr>
        <w:tabs>
          <w:tab w:val="left" w:pos="220"/>
          <w:tab w:val="left" w:pos="720"/>
        </w:tabs>
        <w:autoSpaceDE w:val="0"/>
        <w:autoSpaceDN w:val="0"/>
        <w:adjustRightInd w:val="0"/>
        <w:ind w:hanging="720"/>
        <w:rPr>
          <w:rFonts w:ascii="Times New Roman" w:hAnsi="Times New Roman" w:cs="Times New Roman"/>
          <w:sz w:val="22"/>
          <w:szCs w:val="22"/>
        </w:rPr>
      </w:pPr>
      <w:r w:rsidRPr="003A1D1A">
        <w:rPr>
          <w:rFonts w:ascii="Times New Roman" w:hAnsi="Times New Roman" w:cs="Times New Roman"/>
          <w:sz w:val="22"/>
          <w:szCs w:val="22"/>
        </w:rPr>
        <w:t xml:space="preserve">-       </w:t>
      </w:r>
      <w:r w:rsidR="00344718" w:rsidRPr="003A1D1A">
        <w:rPr>
          <w:rFonts w:ascii="Times New Roman" w:hAnsi="Times New Roman" w:cs="Times New Roman"/>
          <w:sz w:val="22"/>
          <w:szCs w:val="22"/>
        </w:rPr>
        <w:t xml:space="preserve">Check expression of </w:t>
      </w:r>
      <w:proofErr w:type="spellStart"/>
      <w:r w:rsidR="00344718" w:rsidRPr="003A1D1A">
        <w:rPr>
          <w:rFonts w:ascii="Times New Roman" w:hAnsi="Times New Roman" w:cs="Times New Roman"/>
          <w:sz w:val="22"/>
          <w:szCs w:val="22"/>
        </w:rPr>
        <w:t>hEGFR</w:t>
      </w:r>
      <w:proofErr w:type="spellEnd"/>
      <w:r w:rsidR="00344718" w:rsidRPr="003A1D1A">
        <w:rPr>
          <w:rFonts w:ascii="Times New Roman" w:hAnsi="Times New Roman" w:cs="Times New Roman"/>
          <w:sz w:val="22"/>
          <w:szCs w:val="22"/>
        </w:rPr>
        <w:t xml:space="preserve"> on Plat E cells</w:t>
      </w:r>
    </w:p>
    <w:p w14:paraId="335C2E34" w14:textId="77777777" w:rsidR="00782F5E" w:rsidRPr="003A1D1A" w:rsidRDefault="00782F5E" w:rsidP="00FB71DF">
      <w:pPr>
        <w:widowControl w:val="0"/>
        <w:numPr>
          <w:ilvl w:val="0"/>
          <w:numId w:val="1"/>
        </w:numPr>
        <w:tabs>
          <w:tab w:val="left" w:pos="220"/>
          <w:tab w:val="left" w:pos="720"/>
        </w:tabs>
        <w:autoSpaceDE w:val="0"/>
        <w:autoSpaceDN w:val="0"/>
        <w:adjustRightInd w:val="0"/>
        <w:ind w:hanging="720"/>
        <w:rPr>
          <w:rFonts w:ascii="Times New Roman" w:hAnsi="Times New Roman" w:cs="Times New Roman"/>
          <w:sz w:val="22"/>
          <w:szCs w:val="22"/>
          <w:u w:val="single"/>
        </w:rPr>
      </w:pPr>
    </w:p>
    <w:p w14:paraId="19E25CBF" w14:textId="77777777" w:rsidR="00344718" w:rsidRPr="003A1D1A" w:rsidRDefault="00344718" w:rsidP="00FB71DF">
      <w:pPr>
        <w:rPr>
          <w:rFonts w:ascii="Times New Roman" w:hAnsi="Times New Roman" w:cs="Times New Roman"/>
          <w:sz w:val="22"/>
          <w:szCs w:val="22"/>
        </w:rPr>
      </w:pPr>
    </w:p>
    <w:p w14:paraId="51398E51" w14:textId="12626B30" w:rsidR="00215123" w:rsidRPr="003A1D1A" w:rsidRDefault="00215067" w:rsidP="00FB71DF">
      <w:pPr>
        <w:rPr>
          <w:rFonts w:ascii="Times New Roman" w:hAnsi="Times New Roman" w:cs="Times New Roman"/>
          <w:bCs/>
          <w:color w:val="101010"/>
          <w:sz w:val="22"/>
          <w:szCs w:val="22"/>
          <w:u w:val="single"/>
        </w:rPr>
      </w:pPr>
      <w:r w:rsidRPr="003A1D1A">
        <w:rPr>
          <w:rFonts w:ascii="Times New Roman" w:hAnsi="Times New Roman" w:cs="Times New Roman"/>
          <w:b/>
          <w:bCs/>
          <w:color w:val="101010"/>
          <w:sz w:val="22"/>
          <w:szCs w:val="22"/>
          <w:u w:val="single"/>
        </w:rPr>
        <w:t>Reagents</w:t>
      </w:r>
    </w:p>
    <w:p w14:paraId="25B0176C" w14:textId="77777777" w:rsidR="00F207E8" w:rsidRDefault="00362FC2" w:rsidP="00FB71DF">
      <w:pPr>
        <w:widowControl w:val="0"/>
        <w:autoSpaceDE w:val="0"/>
        <w:autoSpaceDN w:val="0"/>
        <w:adjustRightInd w:val="0"/>
        <w:rPr>
          <w:rFonts w:ascii="Times New Roman" w:hAnsi="Times New Roman" w:cs="Times New Roman"/>
          <w:sz w:val="22"/>
          <w:szCs w:val="22"/>
        </w:rPr>
      </w:pPr>
      <w:r w:rsidRPr="003A1D1A">
        <w:rPr>
          <w:rFonts w:ascii="Times New Roman" w:hAnsi="Times New Roman" w:cs="Times New Roman"/>
          <w:b/>
          <w:bCs/>
          <w:color w:val="101010"/>
          <w:sz w:val="22"/>
          <w:szCs w:val="22"/>
        </w:rPr>
        <w:t xml:space="preserve">Culture medium (CM): </w:t>
      </w:r>
      <w:r w:rsidR="00F207E8">
        <w:rPr>
          <w:rFonts w:ascii="Times New Roman" w:hAnsi="Times New Roman" w:cs="Times New Roman"/>
          <w:b/>
          <w:bCs/>
          <w:color w:val="101010"/>
          <w:sz w:val="22"/>
          <w:szCs w:val="22"/>
        </w:rPr>
        <w:t xml:space="preserve">(Complete DMEM) </w:t>
      </w:r>
      <w:r w:rsidRPr="003A1D1A">
        <w:rPr>
          <w:rFonts w:ascii="Times New Roman" w:hAnsi="Times New Roman" w:cs="Times New Roman"/>
          <w:sz w:val="22"/>
          <w:szCs w:val="22"/>
        </w:rPr>
        <w:t xml:space="preserve">Dulbecco’s modified Eagle’s medium (DMEM, Invitrogen), 10% heat-inactivated fetal calf serum (FCS; </w:t>
      </w:r>
      <w:proofErr w:type="spellStart"/>
      <w:r w:rsidRPr="003A1D1A">
        <w:rPr>
          <w:rFonts w:ascii="Times New Roman" w:hAnsi="Times New Roman" w:cs="Times New Roman"/>
          <w:sz w:val="22"/>
          <w:szCs w:val="22"/>
        </w:rPr>
        <w:t>Biochrom</w:t>
      </w:r>
      <w:proofErr w:type="spellEnd"/>
      <w:r w:rsidRPr="003A1D1A">
        <w:rPr>
          <w:rFonts w:ascii="Times New Roman" w:hAnsi="Times New Roman" w:cs="Times New Roman"/>
          <w:sz w:val="22"/>
          <w:szCs w:val="22"/>
        </w:rPr>
        <w:t xml:space="preserve"> AG) and 100 IU/ml penicillin, </w:t>
      </w:r>
      <w:r w:rsidRPr="003A1D1A">
        <w:rPr>
          <w:rFonts w:ascii="Times New Roman" w:hAnsi="Times New Roman" w:cs="Times New Roman"/>
          <w:sz w:val="22"/>
          <w:szCs w:val="22"/>
        </w:rPr>
        <w:lastRenderedPageBreak/>
        <w:t>streptomycin (Invitrogen)</w:t>
      </w:r>
      <w:r w:rsidR="00F207E8">
        <w:rPr>
          <w:rFonts w:ascii="Times New Roman" w:hAnsi="Times New Roman" w:cs="Times New Roman"/>
          <w:sz w:val="22"/>
          <w:szCs w:val="22"/>
        </w:rPr>
        <w:t xml:space="preserve">, HEPES and Glutamine.  </w:t>
      </w:r>
    </w:p>
    <w:p w14:paraId="503078D0" w14:textId="5F7EFCAB" w:rsidR="00F207E8" w:rsidRPr="00F207E8" w:rsidRDefault="00F207E8" w:rsidP="00FB71DF">
      <w:pPr>
        <w:widowControl w:val="0"/>
        <w:autoSpaceDE w:val="0"/>
        <w:autoSpaceDN w:val="0"/>
        <w:adjustRightInd w:val="0"/>
        <w:rPr>
          <w:rFonts w:ascii="Times New Roman" w:hAnsi="Times New Roman" w:cs="Times New Roman"/>
          <w:b/>
          <w:bCs/>
          <w:sz w:val="22"/>
          <w:szCs w:val="22"/>
        </w:rPr>
      </w:pPr>
      <w:r w:rsidRPr="00F207E8">
        <w:rPr>
          <w:rFonts w:ascii="Times New Roman" w:hAnsi="Times New Roman" w:cs="Times New Roman"/>
          <w:b/>
          <w:bCs/>
          <w:sz w:val="22"/>
          <w:szCs w:val="22"/>
        </w:rPr>
        <w:t xml:space="preserve">Sample </w:t>
      </w:r>
      <w:proofErr w:type="spellStart"/>
      <w:r w:rsidRPr="00F207E8">
        <w:rPr>
          <w:rFonts w:ascii="Times New Roman" w:hAnsi="Times New Roman" w:cs="Times New Roman"/>
          <w:b/>
          <w:bCs/>
          <w:sz w:val="22"/>
          <w:szCs w:val="22"/>
        </w:rPr>
        <w:t>cDMEM</w:t>
      </w:r>
      <w:proofErr w:type="spellEnd"/>
      <w:r w:rsidRPr="00F207E8">
        <w:rPr>
          <w:rFonts w:ascii="Times New Roman" w:hAnsi="Times New Roman" w:cs="Times New Roman"/>
          <w:b/>
          <w:bCs/>
          <w:sz w:val="22"/>
          <w:szCs w:val="22"/>
        </w:rPr>
        <w:t xml:space="preserve"> Recipe</w:t>
      </w:r>
    </w:p>
    <w:p w14:paraId="0010398D" w14:textId="6ACA3923" w:rsidR="00F207E8" w:rsidRDefault="00F207E8" w:rsidP="00FB71DF">
      <w:pPr>
        <w:widowControl w:val="0"/>
        <w:autoSpaceDE w:val="0"/>
        <w:autoSpaceDN w:val="0"/>
        <w:adjustRightInd w:val="0"/>
        <w:rPr>
          <w:rFonts w:ascii="Times New Roman" w:hAnsi="Times New Roman" w:cs="Times New Roman"/>
          <w:sz w:val="22"/>
          <w:szCs w:val="22"/>
        </w:rPr>
      </w:pPr>
      <w:r>
        <w:rPr>
          <w:rFonts w:ascii="Times New Roman" w:hAnsi="Times New Roman" w:cs="Times New Roman"/>
          <w:sz w:val="22"/>
          <w:szCs w:val="22"/>
        </w:rPr>
        <w:t>1,000 DMEM</w:t>
      </w:r>
    </w:p>
    <w:p w14:paraId="4E681827" w14:textId="67AB3DAC" w:rsidR="00F207E8" w:rsidRDefault="00F207E8" w:rsidP="00FB71DF">
      <w:pPr>
        <w:widowControl w:val="0"/>
        <w:autoSpaceDE w:val="0"/>
        <w:autoSpaceDN w:val="0"/>
        <w:adjustRightInd w:val="0"/>
        <w:rPr>
          <w:rFonts w:ascii="Times New Roman" w:hAnsi="Times New Roman" w:cs="Times New Roman"/>
          <w:sz w:val="22"/>
          <w:szCs w:val="22"/>
        </w:rPr>
      </w:pPr>
      <w:r>
        <w:rPr>
          <w:rFonts w:ascii="Times New Roman" w:hAnsi="Times New Roman" w:cs="Times New Roman"/>
          <w:sz w:val="22"/>
          <w:szCs w:val="22"/>
        </w:rPr>
        <w:t>25mL 1M HEPES</w:t>
      </w:r>
    </w:p>
    <w:p w14:paraId="0D200FFE" w14:textId="11B5C03A" w:rsidR="00F207E8" w:rsidRDefault="00F207E8" w:rsidP="00FB71DF">
      <w:pPr>
        <w:widowControl w:val="0"/>
        <w:autoSpaceDE w:val="0"/>
        <w:autoSpaceDN w:val="0"/>
        <w:adjustRightInd w:val="0"/>
        <w:rPr>
          <w:rFonts w:ascii="Times New Roman" w:hAnsi="Times New Roman" w:cs="Times New Roman"/>
          <w:sz w:val="22"/>
          <w:szCs w:val="22"/>
        </w:rPr>
      </w:pPr>
      <w:r>
        <w:rPr>
          <w:rFonts w:ascii="Times New Roman" w:hAnsi="Times New Roman" w:cs="Times New Roman"/>
          <w:sz w:val="22"/>
          <w:szCs w:val="22"/>
        </w:rPr>
        <w:t>100mL FBS</w:t>
      </w:r>
    </w:p>
    <w:p w14:paraId="73921348" w14:textId="396CCF5E" w:rsidR="00F207E8" w:rsidRDefault="00F207E8" w:rsidP="00FB71DF">
      <w:pPr>
        <w:widowControl w:val="0"/>
        <w:autoSpaceDE w:val="0"/>
        <w:autoSpaceDN w:val="0"/>
        <w:adjustRightInd w:val="0"/>
        <w:rPr>
          <w:rFonts w:ascii="Times New Roman" w:hAnsi="Times New Roman" w:cs="Times New Roman"/>
          <w:sz w:val="22"/>
          <w:szCs w:val="22"/>
        </w:rPr>
      </w:pPr>
      <w:r>
        <w:rPr>
          <w:rFonts w:ascii="Times New Roman" w:hAnsi="Times New Roman" w:cs="Times New Roman"/>
          <w:sz w:val="22"/>
          <w:szCs w:val="22"/>
        </w:rPr>
        <w:t>10mL 200mM L-glutamine</w:t>
      </w:r>
    </w:p>
    <w:p w14:paraId="4BF700C7" w14:textId="7532E732" w:rsidR="00F207E8" w:rsidRDefault="00F207E8" w:rsidP="00FB71DF">
      <w:pPr>
        <w:widowControl w:val="0"/>
        <w:autoSpaceDE w:val="0"/>
        <w:autoSpaceDN w:val="0"/>
        <w:adjustRightInd w:val="0"/>
        <w:rPr>
          <w:rFonts w:ascii="Times New Roman" w:hAnsi="Times New Roman" w:cs="Times New Roman"/>
          <w:sz w:val="22"/>
          <w:szCs w:val="22"/>
        </w:rPr>
      </w:pPr>
      <w:r>
        <w:rPr>
          <w:rFonts w:ascii="Times New Roman" w:hAnsi="Times New Roman" w:cs="Times New Roman"/>
          <w:sz w:val="22"/>
          <w:szCs w:val="22"/>
        </w:rPr>
        <w:t>10mL 10,000U/mL Pen/strep</w:t>
      </w:r>
    </w:p>
    <w:p w14:paraId="6D5E9CEE" w14:textId="77777777" w:rsidR="00F207E8" w:rsidRPr="00F207E8" w:rsidRDefault="00F207E8" w:rsidP="00FB71DF">
      <w:pPr>
        <w:widowControl w:val="0"/>
        <w:autoSpaceDE w:val="0"/>
        <w:autoSpaceDN w:val="0"/>
        <w:adjustRightInd w:val="0"/>
        <w:rPr>
          <w:rFonts w:ascii="Times New Roman" w:hAnsi="Times New Roman" w:cs="Times New Roman"/>
          <w:sz w:val="22"/>
          <w:szCs w:val="22"/>
        </w:rPr>
      </w:pPr>
    </w:p>
    <w:p w14:paraId="0998EB42" w14:textId="77777777" w:rsidR="00F207E8" w:rsidRPr="003A1D1A" w:rsidRDefault="00F207E8" w:rsidP="00FB71DF">
      <w:pPr>
        <w:widowControl w:val="0"/>
        <w:autoSpaceDE w:val="0"/>
        <w:autoSpaceDN w:val="0"/>
        <w:adjustRightInd w:val="0"/>
        <w:rPr>
          <w:rFonts w:ascii="Times New Roman" w:hAnsi="Times New Roman" w:cs="Times New Roman"/>
          <w:sz w:val="22"/>
          <w:szCs w:val="22"/>
        </w:rPr>
      </w:pPr>
    </w:p>
    <w:p w14:paraId="34954202" w14:textId="18A6ACD0" w:rsidR="00302C14" w:rsidRPr="003A1D1A" w:rsidRDefault="00302C14" w:rsidP="00FB71DF">
      <w:pPr>
        <w:widowControl w:val="0"/>
        <w:autoSpaceDE w:val="0"/>
        <w:autoSpaceDN w:val="0"/>
        <w:adjustRightInd w:val="0"/>
        <w:rPr>
          <w:rFonts w:ascii="Times New Roman" w:hAnsi="Times New Roman" w:cs="Times New Roman"/>
          <w:bCs/>
          <w:sz w:val="22"/>
          <w:szCs w:val="22"/>
        </w:rPr>
      </w:pPr>
      <w:proofErr w:type="spellStart"/>
      <w:r w:rsidRPr="003A1D1A">
        <w:rPr>
          <w:rFonts w:ascii="Times New Roman" w:hAnsi="Times New Roman" w:cs="Times New Roman"/>
          <w:b/>
          <w:bCs/>
          <w:sz w:val="22"/>
          <w:szCs w:val="22"/>
        </w:rPr>
        <w:t>CalPhos</w:t>
      </w:r>
      <w:proofErr w:type="spellEnd"/>
      <w:r w:rsidRPr="003A1D1A">
        <w:rPr>
          <w:rFonts w:ascii="Times New Roman" w:hAnsi="Times New Roman" w:cs="Times New Roman"/>
          <w:b/>
          <w:bCs/>
          <w:sz w:val="22"/>
          <w:szCs w:val="22"/>
        </w:rPr>
        <w:t xml:space="preserve"> Mammalian Transfection Kit:</w:t>
      </w:r>
      <w:r w:rsidRPr="003A1D1A">
        <w:rPr>
          <w:rFonts w:ascii="Times New Roman" w:hAnsi="Times New Roman" w:cs="Times New Roman"/>
          <w:bCs/>
          <w:sz w:val="22"/>
          <w:szCs w:val="22"/>
        </w:rPr>
        <w:t xml:space="preserve"> </w:t>
      </w:r>
      <w:proofErr w:type="spellStart"/>
      <w:r w:rsidRPr="003A1D1A">
        <w:rPr>
          <w:rFonts w:ascii="Times New Roman" w:hAnsi="Times New Roman" w:cs="Times New Roman"/>
          <w:bCs/>
          <w:sz w:val="22"/>
          <w:szCs w:val="22"/>
        </w:rPr>
        <w:t>Clontech</w:t>
      </w:r>
      <w:proofErr w:type="spellEnd"/>
      <w:r w:rsidRPr="003A1D1A">
        <w:rPr>
          <w:rFonts w:ascii="Times New Roman" w:hAnsi="Times New Roman" w:cs="Times New Roman"/>
          <w:bCs/>
          <w:sz w:val="22"/>
          <w:szCs w:val="22"/>
        </w:rPr>
        <w:t>, #631312</w:t>
      </w:r>
    </w:p>
    <w:p w14:paraId="5167BD76" w14:textId="77777777" w:rsidR="00362FC2" w:rsidRPr="003A1D1A" w:rsidRDefault="00362FC2" w:rsidP="00FB71DF">
      <w:pPr>
        <w:widowControl w:val="0"/>
        <w:autoSpaceDE w:val="0"/>
        <w:autoSpaceDN w:val="0"/>
        <w:adjustRightInd w:val="0"/>
        <w:ind w:left="720"/>
        <w:rPr>
          <w:rFonts w:ascii="Times New Roman" w:hAnsi="Times New Roman" w:cs="Times New Roman"/>
          <w:sz w:val="22"/>
          <w:szCs w:val="22"/>
        </w:rPr>
      </w:pPr>
      <w:r w:rsidRPr="003A1D1A">
        <w:rPr>
          <w:rFonts w:ascii="Times New Roman" w:hAnsi="Times New Roman" w:cs="Times New Roman"/>
          <w:b/>
          <w:bCs/>
          <w:sz w:val="22"/>
          <w:szCs w:val="22"/>
        </w:rPr>
        <w:t xml:space="preserve">Calcium phosphate buffer (2.5 M): </w:t>
      </w:r>
      <w:r w:rsidRPr="003A1D1A">
        <w:rPr>
          <w:rFonts w:ascii="Times New Roman" w:hAnsi="Times New Roman" w:cs="Times New Roman"/>
          <w:sz w:val="22"/>
          <w:szCs w:val="22"/>
        </w:rPr>
        <w:t>36.75 g calcium chloride (Sigma Aldrich), add 100 ml H</w:t>
      </w:r>
      <w:r w:rsidRPr="003A1D1A">
        <w:rPr>
          <w:rFonts w:ascii="Times New Roman" w:hAnsi="Times New Roman" w:cs="Times New Roman"/>
          <w:position w:val="-3"/>
          <w:sz w:val="22"/>
          <w:szCs w:val="22"/>
        </w:rPr>
        <w:t>2</w:t>
      </w:r>
      <w:r w:rsidRPr="003A1D1A">
        <w:rPr>
          <w:rFonts w:ascii="Times New Roman" w:hAnsi="Times New Roman" w:cs="Times New Roman"/>
          <w:sz w:val="22"/>
          <w:szCs w:val="22"/>
        </w:rPr>
        <w:t>O</w:t>
      </w:r>
    </w:p>
    <w:p w14:paraId="339FE140" w14:textId="7ACC66D8" w:rsidR="005857EA" w:rsidRPr="003A1D1A" w:rsidRDefault="00362FC2" w:rsidP="00FB71DF">
      <w:pPr>
        <w:widowControl w:val="0"/>
        <w:autoSpaceDE w:val="0"/>
        <w:autoSpaceDN w:val="0"/>
        <w:adjustRightInd w:val="0"/>
        <w:ind w:left="720"/>
        <w:rPr>
          <w:rFonts w:ascii="Times New Roman" w:hAnsi="Times New Roman" w:cs="Times New Roman"/>
          <w:sz w:val="22"/>
          <w:szCs w:val="22"/>
        </w:rPr>
      </w:pPr>
      <w:r w:rsidRPr="003A1D1A">
        <w:rPr>
          <w:rFonts w:ascii="Times New Roman" w:hAnsi="Times New Roman" w:cs="Times New Roman"/>
          <w:b/>
          <w:bCs/>
          <w:sz w:val="22"/>
          <w:szCs w:val="22"/>
        </w:rPr>
        <w:t xml:space="preserve">Transfection buffer: </w:t>
      </w:r>
      <w:r w:rsidRPr="003A1D1A">
        <w:rPr>
          <w:rFonts w:ascii="Times New Roman" w:hAnsi="Times New Roman" w:cs="Times New Roman"/>
          <w:sz w:val="22"/>
          <w:szCs w:val="22"/>
        </w:rPr>
        <w:t xml:space="preserve">1.6 g NaCl, 74 mg </w:t>
      </w:r>
      <w:proofErr w:type="spellStart"/>
      <w:r w:rsidRPr="003A1D1A">
        <w:rPr>
          <w:rFonts w:ascii="Times New Roman" w:hAnsi="Times New Roman" w:cs="Times New Roman"/>
          <w:sz w:val="22"/>
          <w:szCs w:val="22"/>
        </w:rPr>
        <w:t>KCl</w:t>
      </w:r>
      <w:proofErr w:type="spellEnd"/>
      <w:r w:rsidRPr="003A1D1A">
        <w:rPr>
          <w:rFonts w:ascii="Times New Roman" w:hAnsi="Times New Roman" w:cs="Times New Roman"/>
          <w:sz w:val="22"/>
          <w:szCs w:val="22"/>
        </w:rPr>
        <w:t>, 50 mg Na</w:t>
      </w:r>
      <w:r w:rsidRPr="003A1D1A">
        <w:rPr>
          <w:rFonts w:ascii="Times New Roman" w:hAnsi="Times New Roman" w:cs="Times New Roman"/>
          <w:position w:val="-3"/>
          <w:sz w:val="22"/>
          <w:szCs w:val="22"/>
        </w:rPr>
        <w:t>2</w:t>
      </w:r>
      <w:r w:rsidRPr="003A1D1A">
        <w:rPr>
          <w:rFonts w:ascii="Times New Roman" w:hAnsi="Times New Roman" w:cs="Times New Roman"/>
          <w:sz w:val="22"/>
          <w:szCs w:val="22"/>
        </w:rPr>
        <w:t>HPO</w:t>
      </w:r>
      <w:r w:rsidRPr="003A1D1A">
        <w:rPr>
          <w:rFonts w:ascii="Times New Roman" w:hAnsi="Times New Roman" w:cs="Times New Roman"/>
          <w:position w:val="-3"/>
          <w:sz w:val="22"/>
          <w:szCs w:val="22"/>
        </w:rPr>
        <w:t>4</w:t>
      </w:r>
      <w:r w:rsidRPr="003A1D1A">
        <w:rPr>
          <w:rFonts w:ascii="Times New Roman" w:hAnsi="Times New Roman" w:cs="Times New Roman"/>
          <w:sz w:val="22"/>
          <w:szCs w:val="22"/>
        </w:rPr>
        <w:t>, 1g HEPES (all Sigma Aldrich), add 100 ml H</w:t>
      </w:r>
      <w:r w:rsidRPr="003A1D1A">
        <w:rPr>
          <w:rFonts w:ascii="Times New Roman" w:hAnsi="Times New Roman" w:cs="Times New Roman"/>
          <w:position w:val="-3"/>
          <w:sz w:val="22"/>
          <w:szCs w:val="22"/>
        </w:rPr>
        <w:t>2</w:t>
      </w:r>
      <w:r w:rsidRPr="003A1D1A">
        <w:rPr>
          <w:rFonts w:ascii="Times New Roman" w:hAnsi="Times New Roman" w:cs="Times New Roman"/>
          <w:sz w:val="22"/>
          <w:szCs w:val="22"/>
        </w:rPr>
        <w:t>O, pH 6.7</w:t>
      </w:r>
    </w:p>
    <w:p w14:paraId="6F650465" w14:textId="5BFC89C6" w:rsidR="003A1D1A" w:rsidRDefault="003A1D1A" w:rsidP="00FB71DF">
      <w:pPr>
        <w:widowControl w:val="0"/>
        <w:autoSpaceDE w:val="0"/>
        <w:autoSpaceDN w:val="0"/>
        <w:adjustRightInd w:val="0"/>
        <w:rPr>
          <w:rFonts w:ascii="Times New Roman" w:hAnsi="Times New Roman" w:cs="Times New Roman"/>
          <w:sz w:val="22"/>
          <w:szCs w:val="22"/>
        </w:rPr>
      </w:pPr>
    </w:p>
    <w:p w14:paraId="2DC99695" w14:textId="77777777" w:rsidR="00FB71DF" w:rsidRPr="00FB71DF" w:rsidRDefault="00FB71DF" w:rsidP="00FB71DF">
      <w:pPr>
        <w:widowControl w:val="0"/>
        <w:autoSpaceDE w:val="0"/>
        <w:autoSpaceDN w:val="0"/>
        <w:adjustRightInd w:val="0"/>
        <w:rPr>
          <w:rFonts w:ascii="Times New Roman" w:hAnsi="Times New Roman" w:cs="Times New Roman"/>
          <w:b/>
          <w:bCs/>
          <w:sz w:val="22"/>
          <w:szCs w:val="22"/>
        </w:rPr>
      </w:pPr>
      <w:r w:rsidRPr="00FB71DF">
        <w:rPr>
          <w:rFonts w:ascii="Times New Roman" w:hAnsi="Times New Roman" w:cs="Times New Roman"/>
          <w:b/>
          <w:bCs/>
          <w:noProof/>
          <w:sz w:val="22"/>
          <w:szCs w:val="22"/>
        </w:rPr>
        <w:drawing>
          <wp:inline distT="0" distB="0" distL="0" distR="0" wp14:anchorId="5C11A6CA" wp14:editId="2C388BB8">
            <wp:extent cx="6134100" cy="12700"/>
            <wp:effectExtent l="0" t="0" r="12700" b="1270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34100" cy="12700"/>
                    </a:xfrm>
                    <a:prstGeom prst="rect">
                      <a:avLst/>
                    </a:prstGeom>
                    <a:noFill/>
                    <a:ln>
                      <a:noFill/>
                    </a:ln>
                  </pic:spPr>
                </pic:pic>
              </a:graphicData>
            </a:graphic>
          </wp:inline>
        </w:drawing>
      </w:r>
    </w:p>
    <w:p w14:paraId="29A28D40" w14:textId="162A9727" w:rsidR="00FB71DF" w:rsidRDefault="00FB71DF" w:rsidP="00FB71DF">
      <w:pPr>
        <w:widowControl w:val="0"/>
        <w:autoSpaceDE w:val="0"/>
        <w:autoSpaceDN w:val="0"/>
        <w:adjustRightInd w:val="0"/>
        <w:rPr>
          <w:rFonts w:ascii="Times New Roman" w:hAnsi="Times New Roman" w:cs="Times New Roman"/>
          <w:b/>
          <w:bCs/>
          <w:sz w:val="22"/>
          <w:szCs w:val="22"/>
        </w:rPr>
      </w:pPr>
      <w:r w:rsidRPr="00FB71DF">
        <w:rPr>
          <w:rFonts w:ascii="Times New Roman" w:hAnsi="Times New Roman" w:cs="Times New Roman"/>
          <w:b/>
          <w:bCs/>
          <w:sz w:val="22"/>
          <w:szCs w:val="22"/>
        </w:rPr>
        <w:t xml:space="preserve">METHOD </w:t>
      </w:r>
      <w:r>
        <w:rPr>
          <w:rFonts w:ascii="Times New Roman" w:hAnsi="Times New Roman" w:cs="Times New Roman"/>
          <w:b/>
          <w:bCs/>
          <w:sz w:val="22"/>
          <w:szCs w:val="22"/>
        </w:rPr>
        <w:t>2</w:t>
      </w:r>
      <w:r w:rsidRPr="00FB71DF">
        <w:rPr>
          <w:rFonts w:ascii="Times New Roman" w:hAnsi="Times New Roman" w:cs="Times New Roman"/>
          <w:b/>
          <w:bCs/>
          <w:sz w:val="22"/>
          <w:szCs w:val="22"/>
        </w:rPr>
        <w:t xml:space="preserve">: </w:t>
      </w:r>
      <w:proofErr w:type="spellStart"/>
      <w:r>
        <w:rPr>
          <w:rFonts w:ascii="Times New Roman" w:hAnsi="Times New Roman" w:cs="Times New Roman"/>
          <w:b/>
          <w:bCs/>
          <w:sz w:val="22"/>
          <w:szCs w:val="22"/>
        </w:rPr>
        <w:t>XFect</w:t>
      </w:r>
      <w:proofErr w:type="spellEnd"/>
    </w:p>
    <w:p w14:paraId="0DD17BE4" w14:textId="4484FF78" w:rsidR="00FB71DF" w:rsidRPr="00FB71DF" w:rsidRDefault="00FB71DF" w:rsidP="00FB71DF">
      <w:pPr>
        <w:widowControl w:val="0"/>
        <w:autoSpaceDE w:val="0"/>
        <w:autoSpaceDN w:val="0"/>
        <w:adjustRightInd w:val="0"/>
        <w:rPr>
          <w:rFonts w:ascii="Times New Roman" w:hAnsi="Times New Roman" w:cs="Times New Roman"/>
          <w:sz w:val="22"/>
          <w:szCs w:val="22"/>
        </w:rPr>
      </w:pPr>
      <w:r>
        <w:rPr>
          <w:rFonts w:ascii="Times New Roman" w:hAnsi="Times New Roman" w:cs="Times New Roman"/>
          <w:sz w:val="22"/>
          <w:szCs w:val="22"/>
        </w:rPr>
        <w:t>From Takara: (</w:t>
      </w:r>
      <w:hyperlink r:id="rId9" w:history="1">
        <w:r w:rsidRPr="004C33A9">
          <w:rPr>
            <w:rStyle w:val="Hyperlink"/>
            <w:rFonts w:ascii="Times New Roman" w:hAnsi="Times New Roman" w:cs="Times New Roman"/>
            <w:sz w:val="22"/>
            <w:szCs w:val="22"/>
          </w:rPr>
          <w:t>https://www.takarabio.com/products/gene-function/transfection-reagents/plasmid-transfection-reagents/xfect-reagent</w:t>
        </w:r>
      </w:hyperlink>
      <w:r>
        <w:rPr>
          <w:rFonts w:ascii="Times New Roman" w:hAnsi="Times New Roman" w:cs="Times New Roman"/>
          <w:sz w:val="22"/>
          <w:szCs w:val="22"/>
        </w:rPr>
        <w:t xml:space="preserve">) </w:t>
      </w:r>
      <w:r w:rsidRPr="00FB71DF">
        <w:rPr>
          <w:rFonts w:ascii="Times New Roman" w:hAnsi="Times New Roman" w:cs="Times New Roman"/>
          <w:sz w:val="22"/>
          <w:szCs w:val="22"/>
        </w:rPr>
        <w:t xml:space="preserve">The </w:t>
      </w:r>
      <w:proofErr w:type="spellStart"/>
      <w:r w:rsidRPr="00FB71DF">
        <w:rPr>
          <w:rFonts w:ascii="Times New Roman" w:hAnsi="Times New Roman" w:cs="Times New Roman"/>
          <w:sz w:val="22"/>
          <w:szCs w:val="22"/>
        </w:rPr>
        <w:t>Xfect</w:t>
      </w:r>
      <w:proofErr w:type="spellEnd"/>
      <w:r w:rsidRPr="00FB71DF">
        <w:rPr>
          <w:rFonts w:ascii="Times New Roman" w:hAnsi="Times New Roman" w:cs="Times New Roman"/>
          <w:sz w:val="22"/>
          <w:szCs w:val="22"/>
        </w:rPr>
        <w:t xml:space="preserve"> reagent is a biodegradable transfection polymer, screened from a pool of 2,300 candidates for its very low cytotoxicity profile and high transfection efficiency. The protocol is far simpler than with most commercially available transfection reagents, it is performed in a single tube, in the presence of serum, and with no requirement for optimization of plasmid to polymer ratios.</w:t>
      </w:r>
    </w:p>
    <w:p w14:paraId="388A9B2B" w14:textId="77777777" w:rsidR="00FB71DF" w:rsidRPr="00FB71DF" w:rsidRDefault="00FB71DF" w:rsidP="00FB71DF">
      <w:pPr>
        <w:widowControl w:val="0"/>
        <w:autoSpaceDE w:val="0"/>
        <w:autoSpaceDN w:val="0"/>
        <w:adjustRightInd w:val="0"/>
        <w:rPr>
          <w:rFonts w:ascii="Times New Roman" w:hAnsi="Times New Roman" w:cs="Times New Roman"/>
          <w:sz w:val="22"/>
          <w:szCs w:val="22"/>
        </w:rPr>
      </w:pPr>
    </w:p>
    <w:p w14:paraId="7AF57387" w14:textId="386F8315" w:rsidR="00FB71DF" w:rsidRPr="00FB71DF" w:rsidRDefault="00FB71DF" w:rsidP="00FB71DF">
      <w:pPr>
        <w:widowControl w:val="0"/>
        <w:autoSpaceDE w:val="0"/>
        <w:autoSpaceDN w:val="0"/>
        <w:adjustRightInd w:val="0"/>
        <w:rPr>
          <w:rFonts w:ascii="Times New Roman" w:hAnsi="Times New Roman" w:cs="Times New Roman"/>
          <w:sz w:val="22"/>
          <w:szCs w:val="22"/>
        </w:rPr>
      </w:pPr>
      <w:r w:rsidRPr="00FB71DF">
        <w:rPr>
          <w:rFonts w:ascii="Times New Roman" w:hAnsi="Times New Roman" w:cs="Times New Roman"/>
          <w:sz w:val="22"/>
          <w:szCs w:val="22"/>
        </w:rPr>
        <w:t xml:space="preserve">The </w:t>
      </w:r>
      <w:proofErr w:type="spellStart"/>
      <w:r w:rsidRPr="00FB71DF">
        <w:rPr>
          <w:rFonts w:ascii="Times New Roman" w:hAnsi="Times New Roman" w:cs="Times New Roman"/>
          <w:sz w:val="22"/>
          <w:szCs w:val="22"/>
        </w:rPr>
        <w:t>Xfect</w:t>
      </w:r>
      <w:proofErr w:type="spellEnd"/>
      <w:r w:rsidRPr="00FB71DF">
        <w:rPr>
          <w:rFonts w:ascii="Times New Roman" w:hAnsi="Times New Roman" w:cs="Times New Roman"/>
          <w:sz w:val="22"/>
          <w:szCs w:val="22"/>
        </w:rPr>
        <w:t xml:space="preserve"> reagent also outperforms popular competitor transfection reagents in </w:t>
      </w:r>
      <w:proofErr w:type="spellStart"/>
      <w:r w:rsidRPr="00FB71DF">
        <w:rPr>
          <w:rFonts w:ascii="Times New Roman" w:hAnsi="Times New Roman" w:cs="Times New Roman"/>
          <w:sz w:val="22"/>
          <w:szCs w:val="22"/>
        </w:rPr>
        <w:t>Jurkat</w:t>
      </w:r>
      <w:proofErr w:type="spellEnd"/>
      <w:r w:rsidRPr="00FB71DF">
        <w:rPr>
          <w:rFonts w:ascii="Times New Roman" w:hAnsi="Times New Roman" w:cs="Times New Roman"/>
          <w:sz w:val="22"/>
          <w:szCs w:val="22"/>
        </w:rPr>
        <w:t xml:space="preserve"> cells, which are notoriously difficult to transfect. </w:t>
      </w:r>
      <w:proofErr w:type="spellStart"/>
      <w:r w:rsidRPr="00FB71DF">
        <w:rPr>
          <w:rFonts w:ascii="Times New Roman" w:hAnsi="Times New Roman" w:cs="Times New Roman"/>
          <w:sz w:val="22"/>
          <w:szCs w:val="22"/>
        </w:rPr>
        <w:t>Xfect</w:t>
      </w:r>
      <w:proofErr w:type="spellEnd"/>
      <w:r w:rsidRPr="00FB71DF">
        <w:rPr>
          <w:rFonts w:ascii="Times New Roman" w:hAnsi="Times New Roman" w:cs="Times New Roman"/>
          <w:sz w:val="22"/>
          <w:szCs w:val="22"/>
        </w:rPr>
        <w:t xml:space="preserve"> Transfection Reagent produced &gt;40-fold higher transfection efficiency than Product L. This transfection reagent can also be used to transfect human adult stem cells. We used the </w:t>
      </w:r>
      <w:proofErr w:type="spellStart"/>
      <w:r w:rsidRPr="00FB71DF">
        <w:rPr>
          <w:rFonts w:ascii="Times New Roman" w:hAnsi="Times New Roman" w:cs="Times New Roman"/>
          <w:sz w:val="22"/>
          <w:szCs w:val="22"/>
        </w:rPr>
        <w:t>Xfect</w:t>
      </w:r>
      <w:proofErr w:type="spellEnd"/>
      <w:r w:rsidRPr="00FB71DF">
        <w:rPr>
          <w:rFonts w:ascii="Times New Roman" w:hAnsi="Times New Roman" w:cs="Times New Roman"/>
          <w:sz w:val="22"/>
          <w:szCs w:val="22"/>
        </w:rPr>
        <w:t xml:space="preserve"> reagent to transfect human adipose-derived stem cells (</w:t>
      </w:r>
      <w:proofErr w:type="spellStart"/>
      <w:r w:rsidRPr="00FB71DF">
        <w:rPr>
          <w:rFonts w:ascii="Times New Roman" w:hAnsi="Times New Roman" w:cs="Times New Roman"/>
          <w:sz w:val="22"/>
          <w:szCs w:val="22"/>
        </w:rPr>
        <w:t>hADSCs</w:t>
      </w:r>
      <w:proofErr w:type="spellEnd"/>
      <w:r w:rsidRPr="00FB71DF">
        <w:rPr>
          <w:rFonts w:ascii="Times New Roman" w:hAnsi="Times New Roman" w:cs="Times New Roman"/>
          <w:sz w:val="22"/>
          <w:szCs w:val="22"/>
        </w:rPr>
        <w:t>) with a transfection efficiency of 92%.</w:t>
      </w:r>
    </w:p>
    <w:p w14:paraId="023E5EDB" w14:textId="77777777" w:rsidR="00FB71DF" w:rsidRPr="003A1D1A" w:rsidRDefault="00FB71DF" w:rsidP="00FB71DF">
      <w:pPr>
        <w:widowControl w:val="0"/>
        <w:autoSpaceDE w:val="0"/>
        <w:autoSpaceDN w:val="0"/>
        <w:adjustRightInd w:val="0"/>
        <w:rPr>
          <w:rFonts w:ascii="Times New Roman" w:hAnsi="Times New Roman" w:cs="Times New Roman"/>
          <w:sz w:val="22"/>
          <w:szCs w:val="22"/>
        </w:rPr>
      </w:pPr>
    </w:p>
    <w:p w14:paraId="236212DC" w14:textId="2E7B1168" w:rsidR="003A1D1A" w:rsidRPr="003A1D1A" w:rsidRDefault="003A1D1A" w:rsidP="00FB71DF">
      <w:pPr>
        <w:widowControl w:val="0"/>
        <w:autoSpaceDE w:val="0"/>
        <w:autoSpaceDN w:val="0"/>
        <w:adjustRightInd w:val="0"/>
        <w:rPr>
          <w:rFonts w:ascii="Times New Roman" w:hAnsi="Times New Roman" w:cs="Times New Roman"/>
          <w:sz w:val="22"/>
          <w:szCs w:val="22"/>
        </w:rPr>
      </w:pPr>
      <w:proofErr w:type="spellStart"/>
      <w:r w:rsidRPr="003A1D1A">
        <w:rPr>
          <w:rFonts w:ascii="Times New Roman" w:hAnsi="Times New Roman" w:cs="Times New Roman"/>
          <w:sz w:val="22"/>
          <w:szCs w:val="22"/>
        </w:rPr>
        <w:t>XFect</w:t>
      </w:r>
      <w:proofErr w:type="spellEnd"/>
      <w:r w:rsidRPr="003A1D1A">
        <w:rPr>
          <w:rFonts w:ascii="Times New Roman" w:hAnsi="Times New Roman" w:cs="Times New Roman"/>
          <w:sz w:val="22"/>
          <w:szCs w:val="22"/>
        </w:rPr>
        <w:t>:</w:t>
      </w:r>
    </w:p>
    <w:p w14:paraId="2C588A5D" w14:textId="2E59873E" w:rsidR="003A1D1A" w:rsidRPr="003A1D1A" w:rsidRDefault="003A1D1A" w:rsidP="00FB71DF">
      <w:pPr>
        <w:rPr>
          <w:rFonts w:ascii="Times New Roman" w:hAnsi="Times New Roman" w:cs="Times New Roman"/>
          <w:sz w:val="22"/>
          <w:szCs w:val="22"/>
        </w:rPr>
      </w:pPr>
      <w:r w:rsidRPr="003A1D1A">
        <w:rPr>
          <w:rFonts w:ascii="Times New Roman" w:hAnsi="Times New Roman" w:cs="Times New Roman"/>
          <w:sz w:val="22"/>
          <w:szCs w:val="22"/>
        </w:rPr>
        <w:t xml:space="preserve">7/22/22: Tamer: The 2 wells I transfected for each plasmid were 6-well-plate wells of </w:t>
      </w:r>
      <w:proofErr w:type="spellStart"/>
      <w:r w:rsidRPr="003A1D1A">
        <w:rPr>
          <w:rFonts w:ascii="Times New Roman" w:hAnsi="Times New Roman" w:cs="Times New Roman"/>
          <w:sz w:val="22"/>
          <w:szCs w:val="22"/>
        </w:rPr>
        <w:t>platEs</w:t>
      </w:r>
      <w:proofErr w:type="spellEnd"/>
      <w:r w:rsidRPr="003A1D1A">
        <w:rPr>
          <w:rFonts w:ascii="Times New Roman" w:hAnsi="Times New Roman" w:cs="Times New Roman"/>
          <w:sz w:val="22"/>
          <w:szCs w:val="22"/>
        </w:rPr>
        <w:t xml:space="preserve">. They were plated the day before at 0.75e6 / 3mL </w:t>
      </w:r>
      <w:proofErr w:type="spellStart"/>
      <w:r w:rsidRPr="003A1D1A">
        <w:rPr>
          <w:rFonts w:ascii="Times New Roman" w:hAnsi="Times New Roman" w:cs="Times New Roman"/>
          <w:sz w:val="22"/>
          <w:szCs w:val="22"/>
        </w:rPr>
        <w:t>cDMEM</w:t>
      </w:r>
      <w:proofErr w:type="spellEnd"/>
      <w:r w:rsidRPr="003A1D1A">
        <w:rPr>
          <w:rFonts w:ascii="Times New Roman" w:hAnsi="Times New Roman" w:cs="Times New Roman"/>
          <w:sz w:val="22"/>
          <w:szCs w:val="22"/>
        </w:rPr>
        <w:t xml:space="preserve">. We start </w:t>
      </w:r>
      <w:proofErr w:type="spellStart"/>
      <w:r w:rsidRPr="003A1D1A">
        <w:rPr>
          <w:rFonts w:ascii="Times New Roman" w:hAnsi="Times New Roman" w:cs="Times New Roman"/>
          <w:sz w:val="22"/>
          <w:szCs w:val="22"/>
        </w:rPr>
        <w:t>Xfect</w:t>
      </w:r>
      <w:proofErr w:type="spellEnd"/>
      <w:r w:rsidRPr="003A1D1A">
        <w:rPr>
          <w:rFonts w:ascii="Times New Roman" w:hAnsi="Times New Roman" w:cs="Times New Roman"/>
          <w:sz w:val="22"/>
          <w:szCs w:val="22"/>
        </w:rPr>
        <w:t xml:space="preserve"> transfections in the afternoons and leave them overnight before refreshing the media and then collecting sup after ~24 hours.</w:t>
      </w:r>
    </w:p>
    <w:p w14:paraId="425790C8" w14:textId="65757558" w:rsidR="003A1D1A" w:rsidRDefault="003A1D1A" w:rsidP="00FB71DF">
      <w:pPr>
        <w:widowControl w:val="0"/>
        <w:autoSpaceDE w:val="0"/>
        <w:autoSpaceDN w:val="0"/>
        <w:adjustRightInd w:val="0"/>
        <w:rPr>
          <w:rFonts w:ascii="Times New Roman" w:hAnsi="Times New Roman" w:cs="Times New Roman"/>
          <w:sz w:val="22"/>
          <w:szCs w:val="22"/>
        </w:rPr>
      </w:pPr>
    </w:p>
    <w:p w14:paraId="6B27CBFA" w14:textId="77777777" w:rsidR="00BC20CF" w:rsidRDefault="00BC20CF" w:rsidP="00BC20CF">
      <w:pPr>
        <w:pStyle w:val="ListParagraph"/>
        <w:numPr>
          <w:ilvl w:val="0"/>
          <w:numId w:val="8"/>
        </w:numPr>
        <w:contextualSpacing w:val="0"/>
        <w:rPr>
          <w:rFonts w:eastAsia="Times New Roman"/>
        </w:rPr>
      </w:pPr>
      <w:r>
        <w:rPr>
          <w:rFonts w:eastAsia="Times New Roman"/>
        </w:rPr>
        <w:t>Monday</w:t>
      </w:r>
    </w:p>
    <w:p w14:paraId="70C92BD4" w14:textId="09ACFB56" w:rsidR="00BC20CF" w:rsidRDefault="00BC20CF" w:rsidP="00BC20CF">
      <w:pPr>
        <w:pStyle w:val="ListParagraph"/>
        <w:numPr>
          <w:ilvl w:val="1"/>
          <w:numId w:val="8"/>
        </w:numPr>
        <w:contextualSpacing w:val="0"/>
        <w:rPr>
          <w:rFonts w:eastAsia="Times New Roman"/>
        </w:rPr>
      </w:pPr>
      <w:r>
        <w:rPr>
          <w:rFonts w:eastAsia="Times New Roman"/>
        </w:rPr>
        <w:t xml:space="preserve">Plate </w:t>
      </w:r>
      <w:proofErr w:type="spellStart"/>
      <w:r>
        <w:rPr>
          <w:rFonts w:eastAsia="Times New Roman"/>
        </w:rPr>
        <w:t>PlatE</w:t>
      </w:r>
      <w:proofErr w:type="spellEnd"/>
      <w:r>
        <w:rPr>
          <w:rFonts w:eastAsia="Times New Roman"/>
        </w:rPr>
        <w:t xml:space="preserve"> in 6 well </w:t>
      </w:r>
      <w:r w:rsidR="000A6F78">
        <w:rPr>
          <w:rFonts w:eastAsia="Times New Roman"/>
        </w:rPr>
        <w:t xml:space="preserve">(TC-treated) </w:t>
      </w:r>
      <w:r>
        <w:rPr>
          <w:rFonts w:eastAsia="Times New Roman"/>
        </w:rPr>
        <w:t>dish</w:t>
      </w:r>
      <w:r w:rsidR="00E33A85">
        <w:rPr>
          <w:rFonts w:eastAsia="Times New Roman"/>
        </w:rPr>
        <w:t xml:space="preserve"> (0.75e6/3mL </w:t>
      </w:r>
      <w:proofErr w:type="spellStart"/>
      <w:r w:rsidR="00E33A85">
        <w:rPr>
          <w:rFonts w:eastAsia="Times New Roman"/>
        </w:rPr>
        <w:t>cDMEM</w:t>
      </w:r>
      <w:proofErr w:type="spellEnd"/>
      <w:r w:rsidR="00E33A85">
        <w:rPr>
          <w:rFonts w:eastAsia="Times New Roman"/>
        </w:rPr>
        <w:t>)</w:t>
      </w:r>
    </w:p>
    <w:p w14:paraId="70A36783" w14:textId="77777777" w:rsidR="00BC20CF" w:rsidRDefault="00BC20CF" w:rsidP="00BC20CF">
      <w:pPr>
        <w:pStyle w:val="ListParagraph"/>
        <w:numPr>
          <w:ilvl w:val="0"/>
          <w:numId w:val="8"/>
        </w:numPr>
        <w:contextualSpacing w:val="0"/>
        <w:rPr>
          <w:rFonts w:eastAsia="Times New Roman"/>
        </w:rPr>
      </w:pPr>
      <w:r>
        <w:rPr>
          <w:rFonts w:eastAsia="Times New Roman"/>
        </w:rPr>
        <w:t>Tuesday</w:t>
      </w:r>
    </w:p>
    <w:p w14:paraId="3E1087C4" w14:textId="522F7C4F" w:rsidR="001F3113" w:rsidRDefault="001F3113" w:rsidP="00BC20CF">
      <w:pPr>
        <w:pStyle w:val="ListParagraph"/>
        <w:numPr>
          <w:ilvl w:val="1"/>
          <w:numId w:val="8"/>
        </w:numPr>
        <w:contextualSpacing w:val="0"/>
        <w:rPr>
          <w:rFonts w:eastAsia="Times New Roman"/>
        </w:rPr>
      </w:pPr>
      <w:r>
        <w:rPr>
          <w:rFonts w:eastAsia="Times New Roman"/>
        </w:rPr>
        <w:t>Change media fresh 3mL</w:t>
      </w:r>
    </w:p>
    <w:p w14:paraId="47C70466" w14:textId="1AEE2BBC" w:rsidR="00BC20CF" w:rsidRDefault="00BC20CF" w:rsidP="00BC20CF">
      <w:pPr>
        <w:pStyle w:val="ListParagraph"/>
        <w:numPr>
          <w:ilvl w:val="1"/>
          <w:numId w:val="8"/>
        </w:numPr>
        <w:contextualSpacing w:val="0"/>
        <w:rPr>
          <w:rFonts w:eastAsia="Times New Roman"/>
        </w:rPr>
      </w:pPr>
      <w:r>
        <w:rPr>
          <w:rFonts w:eastAsia="Times New Roman"/>
        </w:rPr>
        <w:t>Make 100ul mix (of 18ug plasmid + water</w:t>
      </w:r>
      <w:r w:rsidR="00033951">
        <w:rPr>
          <w:rFonts w:eastAsia="Times New Roman"/>
        </w:rPr>
        <w:t>/reaction buffer</w:t>
      </w:r>
      <w:r>
        <w:rPr>
          <w:rFonts w:eastAsia="Times New Roman"/>
        </w:rPr>
        <w:t>), vortex well</w:t>
      </w:r>
    </w:p>
    <w:p w14:paraId="45F52101" w14:textId="77777777" w:rsidR="006504E0" w:rsidRDefault="00BC20CF" w:rsidP="00BC20CF">
      <w:pPr>
        <w:pStyle w:val="ListParagraph"/>
        <w:numPr>
          <w:ilvl w:val="1"/>
          <w:numId w:val="8"/>
        </w:numPr>
        <w:contextualSpacing w:val="0"/>
        <w:rPr>
          <w:rFonts w:eastAsia="Times New Roman"/>
        </w:rPr>
      </w:pPr>
      <w:r>
        <w:rPr>
          <w:rFonts w:eastAsia="Times New Roman"/>
        </w:rPr>
        <w:t xml:space="preserve">Add 2.25ul </w:t>
      </w:r>
      <w:proofErr w:type="spellStart"/>
      <w:r>
        <w:rPr>
          <w:rFonts w:eastAsia="Times New Roman"/>
        </w:rPr>
        <w:t>Xfect</w:t>
      </w:r>
      <w:proofErr w:type="spellEnd"/>
      <w:r>
        <w:rPr>
          <w:rFonts w:eastAsia="Times New Roman"/>
        </w:rPr>
        <w:t xml:space="preserve"> polymer</w:t>
      </w:r>
      <w:r w:rsidR="006504E0">
        <w:rPr>
          <w:rFonts w:eastAsia="Times New Roman"/>
        </w:rPr>
        <w:t xml:space="preserve"> (vortex stock solution well)</w:t>
      </w:r>
    </w:p>
    <w:p w14:paraId="3900A7FA" w14:textId="6B2F0FBB" w:rsidR="00BC20CF" w:rsidRDefault="006504E0" w:rsidP="00BC20CF">
      <w:pPr>
        <w:pStyle w:val="ListParagraph"/>
        <w:numPr>
          <w:ilvl w:val="1"/>
          <w:numId w:val="8"/>
        </w:numPr>
        <w:contextualSpacing w:val="0"/>
        <w:rPr>
          <w:rFonts w:eastAsia="Times New Roman"/>
        </w:rPr>
      </w:pPr>
      <w:r>
        <w:rPr>
          <w:rFonts w:eastAsia="Times New Roman"/>
        </w:rPr>
        <w:t>V</w:t>
      </w:r>
      <w:r w:rsidR="00BC20CF">
        <w:rPr>
          <w:rFonts w:eastAsia="Times New Roman"/>
        </w:rPr>
        <w:t xml:space="preserve">ortex </w:t>
      </w:r>
      <w:r>
        <w:rPr>
          <w:rFonts w:eastAsia="Times New Roman"/>
        </w:rPr>
        <w:t xml:space="preserve">mix with polymer and solution </w:t>
      </w:r>
      <w:r w:rsidR="00BC20CF">
        <w:rPr>
          <w:rFonts w:eastAsia="Times New Roman"/>
        </w:rPr>
        <w:t>very well.</w:t>
      </w:r>
    </w:p>
    <w:p w14:paraId="69390360" w14:textId="77777777" w:rsidR="00BC20CF" w:rsidRDefault="00BC20CF" w:rsidP="00BC20CF">
      <w:pPr>
        <w:pStyle w:val="ListParagraph"/>
        <w:numPr>
          <w:ilvl w:val="1"/>
          <w:numId w:val="8"/>
        </w:numPr>
        <w:contextualSpacing w:val="0"/>
        <w:rPr>
          <w:rFonts w:eastAsia="Times New Roman"/>
        </w:rPr>
      </w:pPr>
      <w:r>
        <w:rPr>
          <w:rFonts w:eastAsia="Times New Roman"/>
        </w:rPr>
        <w:t>Incubate 10min at room temp</w:t>
      </w:r>
    </w:p>
    <w:p w14:paraId="4B4366BF" w14:textId="77777777" w:rsidR="00BC20CF" w:rsidRDefault="00BC20CF" w:rsidP="00BC20CF">
      <w:pPr>
        <w:pStyle w:val="ListParagraph"/>
        <w:numPr>
          <w:ilvl w:val="1"/>
          <w:numId w:val="8"/>
        </w:numPr>
        <w:contextualSpacing w:val="0"/>
        <w:rPr>
          <w:rFonts w:eastAsia="Times New Roman"/>
        </w:rPr>
      </w:pPr>
      <w:r>
        <w:rPr>
          <w:rFonts w:eastAsia="Times New Roman"/>
        </w:rPr>
        <w:t xml:space="preserve">Add dropwise to respective </w:t>
      </w:r>
      <w:proofErr w:type="spellStart"/>
      <w:r>
        <w:rPr>
          <w:rFonts w:eastAsia="Times New Roman"/>
        </w:rPr>
        <w:t>PlatE</w:t>
      </w:r>
      <w:proofErr w:type="spellEnd"/>
      <w:r>
        <w:rPr>
          <w:rFonts w:eastAsia="Times New Roman"/>
        </w:rPr>
        <w:t xml:space="preserve"> well</w:t>
      </w:r>
    </w:p>
    <w:p w14:paraId="73C9844D" w14:textId="77777777" w:rsidR="00BC20CF" w:rsidRDefault="00BC20CF" w:rsidP="00BC20CF">
      <w:pPr>
        <w:pStyle w:val="ListParagraph"/>
        <w:numPr>
          <w:ilvl w:val="1"/>
          <w:numId w:val="8"/>
        </w:numPr>
        <w:contextualSpacing w:val="0"/>
        <w:rPr>
          <w:rFonts w:eastAsia="Times New Roman"/>
        </w:rPr>
      </w:pPr>
      <w:r>
        <w:rPr>
          <w:rFonts w:eastAsia="Times New Roman"/>
        </w:rPr>
        <w:t>Place in incubator overnight</w:t>
      </w:r>
    </w:p>
    <w:p w14:paraId="14E572CA" w14:textId="77777777" w:rsidR="00BC20CF" w:rsidRDefault="00BC20CF" w:rsidP="00BC20CF">
      <w:pPr>
        <w:pStyle w:val="ListParagraph"/>
        <w:numPr>
          <w:ilvl w:val="0"/>
          <w:numId w:val="8"/>
        </w:numPr>
        <w:contextualSpacing w:val="0"/>
        <w:rPr>
          <w:rFonts w:eastAsia="Times New Roman"/>
        </w:rPr>
      </w:pPr>
      <w:r>
        <w:rPr>
          <w:rFonts w:eastAsia="Times New Roman"/>
        </w:rPr>
        <w:t>Wednesday</w:t>
      </w:r>
    </w:p>
    <w:p w14:paraId="417169C1" w14:textId="77777777" w:rsidR="00BC20CF" w:rsidRDefault="00BC20CF" w:rsidP="00BC20CF">
      <w:pPr>
        <w:pStyle w:val="ListParagraph"/>
        <w:numPr>
          <w:ilvl w:val="1"/>
          <w:numId w:val="8"/>
        </w:numPr>
        <w:contextualSpacing w:val="0"/>
        <w:rPr>
          <w:rFonts w:eastAsia="Times New Roman"/>
        </w:rPr>
      </w:pPr>
      <w:r>
        <w:rPr>
          <w:rFonts w:eastAsia="Times New Roman"/>
        </w:rPr>
        <w:t>Refresh media</w:t>
      </w:r>
    </w:p>
    <w:p w14:paraId="36F2D7B2" w14:textId="77777777" w:rsidR="00BC20CF" w:rsidRDefault="00BC20CF" w:rsidP="00BC20CF">
      <w:pPr>
        <w:pStyle w:val="ListParagraph"/>
        <w:numPr>
          <w:ilvl w:val="0"/>
          <w:numId w:val="8"/>
        </w:numPr>
        <w:contextualSpacing w:val="0"/>
        <w:rPr>
          <w:rFonts w:eastAsia="Times New Roman"/>
        </w:rPr>
      </w:pPr>
      <w:r>
        <w:rPr>
          <w:rFonts w:eastAsia="Times New Roman"/>
        </w:rPr>
        <w:t>Thursday (our transduction day)</w:t>
      </w:r>
    </w:p>
    <w:p w14:paraId="1D49A58D" w14:textId="2F3E126F" w:rsidR="00BC20CF" w:rsidRPr="00E22E38" w:rsidRDefault="00BC20CF" w:rsidP="00BC20CF">
      <w:pPr>
        <w:pStyle w:val="ListParagraph"/>
        <w:numPr>
          <w:ilvl w:val="1"/>
          <w:numId w:val="8"/>
        </w:numPr>
        <w:contextualSpacing w:val="0"/>
        <w:rPr>
          <w:rFonts w:eastAsia="Times New Roman"/>
        </w:rPr>
      </w:pPr>
      <w:r>
        <w:rPr>
          <w:rFonts w:eastAsia="Times New Roman"/>
        </w:rPr>
        <w:t xml:space="preserve">Collect </w:t>
      </w:r>
      <w:r w:rsidRPr="00E22E38">
        <w:rPr>
          <w:rFonts w:eastAsia="Times New Roman"/>
        </w:rPr>
        <w:t>and filter virus</w:t>
      </w:r>
      <w:r w:rsidR="00126805" w:rsidRPr="00E22E38">
        <w:rPr>
          <w:rFonts w:eastAsia="Times New Roman"/>
        </w:rPr>
        <w:t xml:space="preserve"> (0.45uM filter)</w:t>
      </w:r>
      <w:r w:rsidRPr="00E22E38">
        <w:rPr>
          <w:rFonts w:eastAsia="Times New Roman"/>
        </w:rPr>
        <w:t>, capture retrovirus on RN coated plate…</w:t>
      </w:r>
    </w:p>
    <w:p w14:paraId="7B55FED1" w14:textId="634DDC90" w:rsidR="00E22E38" w:rsidRPr="00E22E38" w:rsidRDefault="00E22E38" w:rsidP="00BC20CF">
      <w:pPr>
        <w:pStyle w:val="ListParagraph"/>
        <w:numPr>
          <w:ilvl w:val="1"/>
          <w:numId w:val="8"/>
        </w:numPr>
        <w:contextualSpacing w:val="0"/>
        <w:rPr>
          <w:rFonts w:eastAsia="Times New Roman"/>
        </w:rPr>
      </w:pPr>
      <w:r w:rsidRPr="00E22E38">
        <w:rPr>
          <w:rFonts w:ascii="Times New Roman" w:hAnsi="Times New Roman" w:cs="Times New Roman"/>
        </w:rPr>
        <w:t>Filter 0.45um, snap freeze (crushed dry ice or cold ethanol).</w:t>
      </w:r>
    </w:p>
    <w:p w14:paraId="610DCB61" w14:textId="36D4E68D" w:rsidR="005857EA" w:rsidRPr="00E22E38" w:rsidRDefault="005857EA" w:rsidP="007D0B5E">
      <w:pPr>
        <w:widowControl w:val="0"/>
        <w:autoSpaceDE w:val="0"/>
        <w:autoSpaceDN w:val="0"/>
        <w:adjustRightInd w:val="0"/>
        <w:rPr>
          <w:rFonts w:ascii="Times New Roman" w:hAnsi="Times New Roman" w:cs="Times New Roman"/>
        </w:rPr>
      </w:pPr>
    </w:p>
    <w:sectPr w:rsidR="005857EA" w:rsidRPr="00E22E38" w:rsidSect="00362FC2">
      <w:headerReference w:type="default" r:id="rId10"/>
      <w:pgSz w:w="12240" w:h="15840"/>
      <w:pgMar w:top="1440" w:right="1440" w:bottom="1440"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B4357F" w14:textId="77777777" w:rsidR="00826B22" w:rsidRDefault="00826B22" w:rsidP="000E0A59">
      <w:r>
        <w:separator/>
      </w:r>
    </w:p>
  </w:endnote>
  <w:endnote w:type="continuationSeparator" w:id="0">
    <w:p w14:paraId="4EBD17A1" w14:textId="77777777" w:rsidR="00826B22" w:rsidRDefault="00826B22" w:rsidP="000E0A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Grande">
    <w:altName w:val="Segoe UI"/>
    <w:charset w:val="00"/>
    <w:family w:val="auto"/>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CCF3E3" w14:textId="77777777" w:rsidR="00826B22" w:rsidRDefault="00826B22" w:rsidP="000E0A59">
      <w:r>
        <w:separator/>
      </w:r>
    </w:p>
  </w:footnote>
  <w:footnote w:type="continuationSeparator" w:id="0">
    <w:p w14:paraId="69793D9C" w14:textId="77777777" w:rsidR="00826B22" w:rsidRDefault="00826B22" w:rsidP="000E0A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559919" w14:textId="293132FA" w:rsidR="000E0A59" w:rsidRPr="00F80515" w:rsidRDefault="000E0A59" w:rsidP="000E0A59">
    <w:pPr>
      <w:pStyle w:val="Header"/>
      <w:rPr>
        <w:b/>
        <w:bCs/>
      </w:rPr>
    </w:pPr>
    <w:r>
      <w:rPr>
        <w:b/>
        <w:bCs/>
      </w:rPr>
      <w:t xml:space="preserve"> [Protocol 307] Transfection of Plat E cells for generation of retrovirus</w:t>
    </w:r>
  </w:p>
  <w:p w14:paraId="6D1F263A" w14:textId="02DF0D08" w:rsidR="000E0A59" w:rsidRDefault="000E0A5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9014B994"/>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04090001">
      <w:start w:val="1"/>
      <w:numFmt w:val="bullet"/>
      <w:lvlText w:val=""/>
      <w:lvlJc w:val="left"/>
      <w:pPr>
        <w:ind w:left="360" w:hanging="360"/>
      </w:pPr>
      <w:rPr>
        <w:rFonts w:ascii="Symbol" w:hAnsi="Symbol" w:hint="default"/>
      </w:rPr>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00000003"/>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00000004"/>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00000005"/>
    <w:lvl w:ilvl="0" w:tplc="0000019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1DE4935"/>
    <w:multiLevelType w:val="hybridMultilevel"/>
    <w:tmpl w:val="E63E5686"/>
    <w:lvl w:ilvl="0" w:tplc="F3DE13CC">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8B4D53"/>
    <w:multiLevelType w:val="hybridMultilevel"/>
    <w:tmpl w:val="8620DF10"/>
    <w:lvl w:ilvl="0" w:tplc="54769EE6">
      <w:start w:val="1"/>
      <w:numFmt w:val="decimal"/>
      <w:lvlText w:val="%1)"/>
      <w:lvlJc w:val="left"/>
      <w:pPr>
        <w:ind w:left="360" w:hanging="360"/>
      </w:pPr>
      <w:rPr>
        <w:rFonts w:ascii="Arial" w:hAnsi="Arial" w:cs="Arial"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66E65490"/>
    <w:multiLevelType w:val="hybridMultilevel"/>
    <w:tmpl w:val="4590072A"/>
    <w:lvl w:ilvl="0" w:tplc="0800603C">
      <w:start w:val="1"/>
      <w:numFmt w:val="bullet"/>
      <w:lvlText w:val="-"/>
      <w:lvlJc w:val="left"/>
      <w:pPr>
        <w:ind w:left="405" w:hanging="360"/>
      </w:pPr>
      <w:rPr>
        <w:rFonts w:ascii="Calibri" w:eastAsia="Calibri" w:hAnsi="Calibri" w:cs="Calibri" w:hint="default"/>
      </w:rPr>
    </w:lvl>
    <w:lvl w:ilvl="1" w:tplc="04090003">
      <w:start w:val="1"/>
      <w:numFmt w:val="bullet"/>
      <w:lvlText w:val="o"/>
      <w:lvlJc w:val="left"/>
      <w:pPr>
        <w:ind w:left="1125" w:hanging="360"/>
      </w:pPr>
      <w:rPr>
        <w:rFonts w:ascii="Courier New" w:hAnsi="Courier New" w:cs="Courier New" w:hint="default"/>
      </w:rPr>
    </w:lvl>
    <w:lvl w:ilvl="2" w:tplc="04090005">
      <w:start w:val="1"/>
      <w:numFmt w:val="bullet"/>
      <w:lvlText w:val=""/>
      <w:lvlJc w:val="left"/>
      <w:pPr>
        <w:ind w:left="1845" w:hanging="360"/>
      </w:pPr>
      <w:rPr>
        <w:rFonts w:ascii="Wingdings" w:hAnsi="Wingdings" w:hint="default"/>
      </w:rPr>
    </w:lvl>
    <w:lvl w:ilvl="3" w:tplc="04090001">
      <w:start w:val="1"/>
      <w:numFmt w:val="bullet"/>
      <w:lvlText w:val=""/>
      <w:lvlJc w:val="left"/>
      <w:pPr>
        <w:ind w:left="2565" w:hanging="360"/>
      </w:pPr>
      <w:rPr>
        <w:rFonts w:ascii="Symbol" w:hAnsi="Symbol" w:hint="default"/>
      </w:rPr>
    </w:lvl>
    <w:lvl w:ilvl="4" w:tplc="04090003">
      <w:start w:val="1"/>
      <w:numFmt w:val="bullet"/>
      <w:lvlText w:val="o"/>
      <w:lvlJc w:val="left"/>
      <w:pPr>
        <w:ind w:left="3285" w:hanging="360"/>
      </w:pPr>
      <w:rPr>
        <w:rFonts w:ascii="Courier New" w:hAnsi="Courier New" w:cs="Courier New" w:hint="default"/>
      </w:rPr>
    </w:lvl>
    <w:lvl w:ilvl="5" w:tplc="04090005">
      <w:start w:val="1"/>
      <w:numFmt w:val="bullet"/>
      <w:lvlText w:val=""/>
      <w:lvlJc w:val="left"/>
      <w:pPr>
        <w:ind w:left="4005" w:hanging="360"/>
      </w:pPr>
      <w:rPr>
        <w:rFonts w:ascii="Wingdings" w:hAnsi="Wingdings" w:hint="default"/>
      </w:rPr>
    </w:lvl>
    <w:lvl w:ilvl="6" w:tplc="04090001">
      <w:start w:val="1"/>
      <w:numFmt w:val="bullet"/>
      <w:lvlText w:val=""/>
      <w:lvlJc w:val="left"/>
      <w:pPr>
        <w:ind w:left="4725" w:hanging="360"/>
      </w:pPr>
      <w:rPr>
        <w:rFonts w:ascii="Symbol" w:hAnsi="Symbol" w:hint="default"/>
      </w:rPr>
    </w:lvl>
    <w:lvl w:ilvl="7" w:tplc="04090003">
      <w:start w:val="1"/>
      <w:numFmt w:val="bullet"/>
      <w:lvlText w:val="o"/>
      <w:lvlJc w:val="left"/>
      <w:pPr>
        <w:ind w:left="5445" w:hanging="360"/>
      </w:pPr>
      <w:rPr>
        <w:rFonts w:ascii="Courier New" w:hAnsi="Courier New" w:cs="Courier New" w:hint="default"/>
      </w:rPr>
    </w:lvl>
    <w:lvl w:ilvl="8" w:tplc="04090005">
      <w:start w:val="1"/>
      <w:numFmt w:val="bullet"/>
      <w:lvlText w:val=""/>
      <w:lvlJc w:val="left"/>
      <w:pPr>
        <w:ind w:left="6165" w:hanging="360"/>
      </w:pPr>
      <w:rPr>
        <w:rFonts w:ascii="Wingdings" w:hAnsi="Wingdings" w:hint="default"/>
      </w:rPr>
    </w:lvl>
  </w:abstractNum>
  <w:num w:numId="1" w16cid:durableId="892232075">
    <w:abstractNumId w:val="0"/>
  </w:num>
  <w:num w:numId="2" w16cid:durableId="1509636033">
    <w:abstractNumId w:val="1"/>
  </w:num>
  <w:num w:numId="3" w16cid:durableId="1045522777">
    <w:abstractNumId w:val="2"/>
  </w:num>
  <w:num w:numId="4" w16cid:durableId="1709647140">
    <w:abstractNumId w:val="3"/>
  </w:num>
  <w:num w:numId="5" w16cid:durableId="2012679730">
    <w:abstractNumId w:val="4"/>
  </w:num>
  <w:num w:numId="6" w16cid:durableId="1124690450">
    <w:abstractNumId w:val="5"/>
  </w:num>
  <w:num w:numId="7" w16cid:durableId="568153047">
    <w:abstractNumId w:val="6"/>
  </w:num>
  <w:num w:numId="8" w16cid:durableId="204389894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2FC2"/>
    <w:rsid w:val="00033951"/>
    <w:rsid w:val="00093C61"/>
    <w:rsid w:val="000A6F78"/>
    <w:rsid w:val="000C4EEC"/>
    <w:rsid w:val="000E0A59"/>
    <w:rsid w:val="000F3F8D"/>
    <w:rsid w:val="00126805"/>
    <w:rsid w:val="0015079E"/>
    <w:rsid w:val="001F3113"/>
    <w:rsid w:val="00215067"/>
    <w:rsid w:val="00215123"/>
    <w:rsid w:val="00290CE8"/>
    <w:rsid w:val="002D4527"/>
    <w:rsid w:val="00302C14"/>
    <w:rsid w:val="00344718"/>
    <w:rsid w:val="00345B27"/>
    <w:rsid w:val="00362FC2"/>
    <w:rsid w:val="00381BB2"/>
    <w:rsid w:val="003A1D1A"/>
    <w:rsid w:val="00412B50"/>
    <w:rsid w:val="00442167"/>
    <w:rsid w:val="00487FCD"/>
    <w:rsid w:val="004B04C7"/>
    <w:rsid w:val="00532CB9"/>
    <w:rsid w:val="005857EA"/>
    <w:rsid w:val="005C2182"/>
    <w:rsid w:val="006504E0"/>
    <w:rsid w:val="0065475C"/>
    <w:rsid w:val="00743CC9"/>
    <w:rsid w:val="00782F5E"/>
    <w:rsid w:val="007D0B5E"/>
    <w:rsid w:val="00826B22"/>
    <w:rsid w:val="00855F3D"/>
    <w:rsid w:val="0088529B"/>
    <w:rsid w:val="00920A71"/>
    <w:rsid w:val="009432B8"/>
    <w:rsid w:val="009E745A"/>
    <w:rsid w:val="00AA0330"/>
    <w:rsid w:val="00B004FB"/>
    <w:rsid w:val="00B206BA"/>
    <w:rsid w:val="00BC20CF"/>
    <w:rsid w:val="00CF1F50"/>
    <w:rsid w:val="00D64675"/>
    <w:rsid w:val="00D87B17"/>
    <w:rsid w:val="00DD268E"/>
    <w:rsid w:val="00DE7667"/>
    <w:rsid w:val="00E22E38"/>
    <w:rsid w:val="00E33A85"/>
    <w:rsid w:val="00E756C5"/>
    <w:rsid w:val="00F207E8"/>
    <w:rsid w:val="00FB71DF"/>
    <w:rsid w:val="00FC186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410A9A"/>
  <w14:defaultImageDpi w14:val="330"/>
  <w15:docId w15:val="{810E3A43-4408-41C0-9DF9-87E9744B0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62FC2"/>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362FC2"/>
    <w:rPr>
      <w:rFonts w:ascii="Lucida Grande" w:hAnsi="Lucida Grande" w:cs="Lucida Grande"/>
      <w:sz w:val="18"/>
      <w:szCs w:val="18"/>
    </w:rPr>
  </w:style>
  <w:style w:type="paragraph" w:styleId="ListParagraph">
    <w:name w:val="List Paragraph"/>
    <w:basedOn w:val="Normal"/>
    <w:uiPriority w:val="34"/>
    <w:qFormat/>
    <w:rsid w:val="00362FC2"/>
    <w:pPr>
      <w:ind w:left="720"/>
      <w:contextualSpacing/>
    </w:pPr>
  </w:style>
  <w:style w:type="paragraph" w:styleId="Header">
    <w:name w:val="header"/>
    <w:basedOn w:val="Normal"/>
    <w:link w:val="HeaderChar"/>
    <w:uiPriority w:val="99"/>
    <w:unhideWhenUsed/>
    <w:rsid w:val="000E0A59"/>
    <w:pPr>
      <w:tabs>
        <w:tab w:val="center" w:pos="4680"/>
        <w:tab w:val="right" w:pos="9360"/>
      </w:tabs>
    </w:pPr>
  </w:style>
  <w:style w:type="character" w:customStyle="1" w:styleId="HeaderChar">
    <w:name w:val="Header Char"/>
    <w:basedOn w:val="DefaultParagraphFont"/>
    <w:link w:val="Header"/>
    <w:uiPriority w:val="99"/>
    <w:rsid w:val="000E0A59"/>
  </w:style>
  <w:style w:type="paragraph" w:styleId="Footer">
    <w:name w:val="footer"/>
    <w:basedOn w:val="Normal"/>
    <w:link w:val="FooterChar"/>
    <w:uiPriority w:val="99"/>
    <w:unhideWhenUsed/>
    <w:rsid w:val="000E0A59"/>
    <w:pPr>
      <w:tabs>
        <w:tab w:val="center" w:pos="4680"/>
        <w:tab w:val="right" w:pos="9360"/>
      </w:tabs>
    </w:pPr>
  </w:style>
  <w:style w:type="character" w:customStyle="1" w:styleId="FooterChar">
    <w:name w:val="Footer Char"/>
    <w:basedOn w:val="DefaultParagraphFont"/>
    <w:link w:val="Footer"/>
    <w:uiPriority w:val="99"/>
    <w:rsid w:val="000E0A59"/>
  </w:style>
  <w:style w:type="character" w:styleId="Hyperlink">
    <w:name w:val="Hyperlink"/>
    <w:basedOn w:val="DefaultParagraphFont"/>
    <w:uiPriority w:val="99"/>
    <w:unhideWhenUsed/>
    <w:rsid w:val="00FB71DF"/>
    <w:rPr>
      <w:color w:val="0000FF" w:themeColor="hyperlink"/>
      <w:u w:val="single"/>
    </w:rPr>
  </w:style>
  <w:style w:type="character" w:styleId="UnresolvedMention">
    <w:name w:val="Unresolved Mention"/>
    <w:basedOn w:val="DefaultParagraphFont"/>
    <w:uiPriority w:val="99"/>
    <w:semiHidden/>
    <w:unhideWhenUsed/>
    <w:rsid w:val="00FB71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5253875">
      <w:bodyDiv w:val="1"/>
      <w:marLeft w:val="0"/>
      <w:marRight w:val="0"/>
      <w:marTop w:val="0"/>
      <w:marBottom w:val="0"/>
      <w:divBdr>
        <w:top w:val="none" w:sz="0" w:space="0" w:color="auto"/>
        <w:left w:val="none" w:sz="0" w:space="0" w:color="auto"/>
        <w:bottom w:val="none" w:sz="0" w:space="0" w:color="auto"/>
        <w:right w:val="none" w:sz="0" w:space="0" w:color="auto"/>
      </w:divBdr>
    </w:div>
    <w:div w:id="1252465234">
      <w:bodyDiv w:val="1"/>
      <w:marLeft w:val="0"/>
      <w:marRight w:val="0"/>
      <w:marTop w:val="0"/>
      <w:marBottom w:val="0"/>
      <w:divBdr>
        <w:top w:val="none" w:sz="0" w:space="0" w:color="auto"/>
        <w:left w:val="none" w:sz="0" w:space="0" w:color="auto"/>
        <w:bottom w:val="none" w:sz="0" w:space="0" w:color="auto"/>
        <w:right w:val="none" w:sz="0" w:space="0" w:color="auto"/>
      </w:divBdr>
    </w:div>
    <w:div w:id="165887367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hermofisher.com/order/catalog/product/K278001"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takarabio.com/products/gene-function/transfection-reagents/plasmid-transfection-reagents/xfect-reag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6072</TotalTime>
  <Pages>3</Pages>
  <Words>840</Words>
  <Characters>4790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Shivani</dc:creator>
  <cp:keywords/>
  <dc:description/>
  <cp:lastModifiedBy>Yeh MD, Albert C</cp:lastModifiedBy>
  <cp:revision>17</cp:revision>
  <cp:lastPrinted>2022-05-10T17:13:00Z</cp:lastPrinted>
  <dcterms:created xsi:type="dcterms:W3CDTF">2022-05-10T17:12:00Z</dcterms:created>
  <dcterms:modified xsi:type="dcterms:W3CDTF">2024-02-05T20:49:00Z</dcterms:modified>
</cp:coreProperties>
</file>