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E0EB" w14:textId="2C8E9596" w:rsidR="00825E40" w:rsidRDefault="005C4E51">
      <w:pPr>
        <w:rPr>
          <w:b/>
          <w:bCs/>
        </w:rPr>
      </w:pPr>
      <w:r>
        <w:rPr>
          <w:b/>
          <w:bCs/>
        </w:rPr>
        <w:t xml:space="preserve">Embedding Bacteria with </w:t>
      </w:r>
      <w:proofErr w:type="spellStart"/>
      <w:r>
        <w:rPr>
          <w:b/>
          <w:bCs/>
        </w:rPr>
        <w:t>Histogel</w:t>
      </w:r>
      <w:proofErr w:type="spellEnd"/>
    </w:p>
    <w:p w14:paraId="1995D2A7" w14:textId="23BF159B" w:rsidR="00794115" w:rsidRDefault="00794115">
      <w:pPr>
        <w:rPr>
          <w:b/>
          <w:bCs/>
        </w:rPr>
      </w:pPr>
    </w:p>
    <w:p w14:paraId="0AC80017" w14:textId="6C3FC70C" w:rsidR="005C4E51" w:rsidRDefault="005C4E51">
      <w:r>
        <w:t xml:space="preserve">Protocol adopted from </w:t>
      </w:r>
      <w:hyperlink r:id="rId7" w:history="1">
        <w:r w:rsidRPr="0016757F">
          <w:rPr>
            <w:rStyle w:val="Hyperlink"/>
          </w:rPr>
          <w:t>https://www.statlab.com/pdfs/ifu/emhge.pdf</w:t>
        </w:r>
      </w:hyperlink>
    </w:p>
    <w:p w14:paraId="7ED1E3A5" w14:textId="77777777" w:rsidR="005C4E51" w:rsidRDefault="005C4E51"/>
    <w:p w14:paraId="2DF9CA5F" w14:textId="69208D16" w:rsidR="005C4E51" w:rsidRPr="005C4E51" w:rsidRDefault="005C4E51">
      <w:r>
        <w:t xml:space="preserve">The main idea is to embed fixed bacterial pellet into </w:t>
      </w:r>
      <w:proofErr w:type="spellStart"/>
      <w:r>
        <w:t>histogel</w:t>
      </w:r>
      <w:proofErr w:type="spellEnd"/>
      <w:r>
        <w:t xml:space="preserve"> matrix so that they can be sectioned. We will do so in a small Eppendorf vs. PCR tube to get a nice tiny pellet!</w:t>
      </w:r>
    </w:p>
    <w:p w14:paraId="758762ED" w14:textId="77777777" w:rsidR="005C4E51" w:rsidRDefault="005C4E51">
      <w:pPr>
        <w:rPr>
          <w:b/>
          <w:bCs/>
        </w:rPr>
      </w:pPr>
    </w:p>
    <w:p w14:paraId="36C27C1F" w14:textId="020715D4" w:rsidR="00794115" w:rsidRDefault="00794115">
      <w:pPr>
        <w:rPr>
          <w:u w:val="single"/>
        </w:rPr>
      </w:pPr>
      <w:r>
        <w:rPr>
          <w:u w:val="single"/>
        </w:rPr>
        <w:t>Prepar</w:t>
      </w:r>
      <w:r w:rsidR="005C4E51">
        <w:rPr>
          <w:u w:val="single"/>
        </w:rPr>
        <w:t>ation</w:t>
      </w:r>
    </w:p>
    <w:p w14:paraId="570D3203" w14:textId="77777777" w:rsidR="00A71266" w:rsidRDefault="00A71266" w:rsidP="00A71266">
      <w:pPr>
        <w:rPr>
          <w:u w:val="single"/>
        </w:rPr>
      </w:pPr>
    </w:p>
    <w:p w14:paraId="13B0C7C1" w14:textId="336C360D" w:rsidR="005C4E51" w:rsidRDefault="005C4E51" w:rsidP="00A71266">
      <w:proofErr w:type="spellStart"/>
      <w:r>
        <w:t>Histogel</w:t>
      </w:r>
      <w:proofErr w:type="spellEnd"/>
      <w:r w:rsidR="003011C9">
        <w:t xml:space="preserve"> – </w:t>
      </w:r>
      <w:proofErr w:type="spellStart"/>
      <w:r w:rsidR="003011C9">
        <w:t>HistoGel</w:t>
      </w:r>
      <w:proofErr w:type="spellEnd"/>
      <w:r w:rsidR="003011C9">
        <w:t xml:space="preserve"> Vial 12/Cs ($338.76) </w:t>
      </w:r>
      <w:r w:rsidR="003011C9" w:rsidRPr="003011C9">
        <w:t>https://www.fishersci.com/itemdetail?catnum=22110678</w:t>
      </w:r>
    </w:p>
    <w:p w14:paraId="6AC702C0" w14:textId="03B1C603" w:rsidR="005C4E51" w:rsidRDefault="003011C9" w:rsidP="00A71266">
      <w:r>
        <w:t>Cytology specimens should be ethanol-preserved cell suspensions</w:t>
      </w:r>
      <w:r w:rsidR="00EF3DB9">
        <w:t>, either with PCR or Eppendorf tubes, depending on how large a cross section is desired</w:t>
      </w:r>
      <w:r>
        <w:t xml:space="preserve">. </w:t>
      </w:r>
    </w:p>
    <w:p w14:paraId="6BDDF640" w14:textId="77777777" w:rsidR="005C4E51" w:rsidRDefault="005C4E51" w:rsidP="00A71266"/>
    <w:p w14:paraId="66FD30BF" w14:textId="77777777" w:rsidR="005C4E51" w:rsidRDefault="005C4E51" w:rsidP="00A71266"/>
    <w:p w14:paraId="3E8D173F" w14:textId="187B68D5" w:rsidR="005C4E51" w:rsidRDefault="005C4E51" w:rsidP="00A71266">
      <w:pPr>
        <w:rPr>
          <w:u w:val="single"/>
        </w:rPr>
      </w:pPr>
      <w:r>
        <w:rPr>
          <w:u w:val="single"/>
        </w:rPr>
        <w:t>Steps</w:t>
      </w:r>
    </w:p>
    <w:p w14:paraId="1C0D3918" w14:textId="5B75C729" w:rsidR="005C4E51" w:rsidRPr="003011C9" w:rsidRDefault="003011C9" w:rsidP="003011C9">
      <w:pPr>
        <w:pStyle w:val="ListParagraph"/>
        <w:numPr>
          <w:ilvl w:val="0"/>
          <w:numId w:val="8"/>
        </w:numPr>
        <w:rPr>
          <w:u w:val="single"/>
        </w:rPr>
      </w:pPr>
      <w:r>
        <w:t xml:space="preserve">Heat up </w:t>
      </w:r>
      <w:proofErr w:type="spellStart"/>
      <w:r>
        <w:t>HistoGel</w:t>
      </w:r>
      <w:proofErr w:type="spellEnd"/>
      <w:r>
        <w:t xml:space="preserve"> to 60C +/- 5 either by microwave on low for 5-15 seconds (loosen cap), or boiling water bath for 3-10 minutes.</w:t>
      </w:r>
    </w:p>
    <w:p w14:paraId="7FB17CC2" w14:textId="098601AD" w:rsidR="003011C9" w:rsidRPr="00D96E28" w:rsidRDefault="003011C9" w:rsidP="003011C9">
      <w:pPr>
        <w:pStyle w:val="ListParagraph"/>
        <w:numPr>
          <w:ilvl w:val="1"/>
          <w:numId w:val="8"/>
        </w:numPr>
        <w:rPr>
          <w:u w:val="single"/>
        </w:rPr>
      </w:pPr>
      <w:r>
        <w:t>Can allow cooling to 50C +/- 5 to allow gel to solidify more quickly after dispensing.</w:t>
      </w:r>
      <w:r w:rsidR="00D96E28">
        <w:br/>
      </w:r>
    </w:p>
    <w:p w14:paraId="5A795A79" w14:textId="39CA5E24" w:rsidR="00D96E28" w:rsidRDefault="00D96E28" w:rsidP="00D96E28">
      <w:pPr>
        <w:pStyle w:val="ListParagraph"/>
        <w:numPr>
          <w:ilvl w:val="0"/>
          <w:numId w:val="8"/>
        </w:numPr>
        <w:rPr>
          <w:u w:val="single"/>
        </w:rPr>
      </w:pPr>
      <w:r>
        <w:rPr>
          <w:u w:val="single"/>
        </w:rPr>
        <w:t>Centrifuge Tube Methods</w:t>
      </w:r>
    </w:p>
    <w:p w14:paraId="0E79A69E" w14:textId="2D7EEC36" w:rsidR="00D96E28" w:rsidRPr="00D96E28" w:rsidRDefault="00D96E28" w:rsidP="00D96E28">
      <w:pPr>
        <w:pStyle w:val="ListParagraph"/>
        <w:numPr>
          <w:ilvl w:val="1"/>
          <w:numId w:val="8"/>
        </w:numPr>
        <w:rPr>
          <w:u w:val="single"/>
        </w:rPr>
      </w:pPr>
      <w:r>
        <w:t xml:space="preserve">Add 4-6 drops of liquified </w:t>
      </w:r>
      <w:proofErr w:type="spellStart"/>
      <w:r>
        <w:t>HistoGel</w:t>
      </w:r>
      <w:proofErr w:type="spellEnd"/>
      <w:r>
        <w:t xml:space="preserve"> with a STERILE pipette to cell pellet at bottom of centrifuge tube</w:t>
      </w:r>
      <w:r w:rsidR="00EF3DB9">
        <w:t xml:space="preserve"> (if using PCR tubes, </w:t>
      </w:r>
      <w:r w:rsidR="002B67FE">
        <w:t>I used 50uL and resuspended pellet in solution</w:t>
      </w:r>
      <w:r w:rsidR="00EF3DB9">
        <w:t>).</w:t>
      </w:r>
    </w:p>
    <w:p w14:paraId="2FA4AC58" w14:textId="2130B8EB" w:rsidR="00D96E28" w:rsidRPr="00D96E28" w:rsidRDefault="00D96E28" w:rsidP="00D96E28">
      <w:pPr>
        <w:pStyle w:val="ListParagraph"/>
        <w:numPr>
          <w:ilvl w:val="1"/>
          <w:numId w:val="8"/>
        </w:numPr>
        <w:rPr>
          <w:u w:val="single"/>
        </w:rPr>
      </w:pPr>
      <w:r>
        <w:t xml:space="preserve">Vortex specimen for a few seconds to mix cells and </w:t>
      </w:r>
      <w:proofErr w:type="spellStart"/>
      <w:r>
        <w:t>HistoGel</w:t>
      </w:r>
      <w:proofErr w:type="spellEnd"/>
      <w:r>
        <w:t xml:space="preserve"> together OR let </w:t>
      </w:r>
      <w:proofErr w:type="spellStart"/>
      <w:r>
        <w:t>HistoGel</w:t>
      </w:r>
      <w:proofErr w:type="spellEnd"/>
      <w:r>
        <w:t xml:space="preserve"> settle at bottom of tube.</w:t>
      </w:r>
    </w:p>
    <w:p w14:paraId="6BAE1F5C" w14:textId="2E70EE6A" w:rsidR="00D96E28" w:rsidRPr="00D96E28" w:rsidRDefault="00D96E28" w:rsidP="00D96E28">
      <w:pPr>
        <w:pStyle w:val="ListParagraph"/>
        <w:numPr>
          <w:ilvl w:val="1"/>
          <w:numId w:val="8"/>
        </w:numPr>
        <w:rPr>
          <w:u w:val="single"/>
        </w:rPr>
      </w:pPr>
      <w:r>
        <w:t xml:space="preserve">Allow </w:t>
      </w:r>
      <w:proofErr w:type="spellStart"/>
      <w:r>
        <w:t>HistoGel</w:t>
      </w:r>
      <w:proofErr w:type="spellEnd"/>
      <w:r>
        <w:t xml:space="preserve"> to solidify by cooling to near room temp &lt; 20C.  Can use ice packs if want to speed up process.</w:t>
      </w:r>
    </w:p>
    <w:p w14:paraId="21436CF6" w14:textId="3D1715F1" w:rsidR="00D96E28" w:rsidRPr="00D96E28" w:rsidRDefault="00D96E28" w:rsidP="00D96E28">
      <w:pPr>
        <w:pStyle w:val="ListParagraph"/>
        <w:numPr>
          <w:ilvl w:val="1"/>
          <w:numId w:val="8"/>
        </w:numPr>
        <w:rPr>
          <w:u w:val="single"/>
        </w:rPr>
      </w:pPr>
      <w:r>
        <w:t xml:space="preserve">Remove </w:t>
      </w:r>
      <w:proofErr w:type="spellStart"/>
      <w:r>
        <w:t>HistoGel</w:t>
      </w:r>
      <w:proofErr w:type="spellEnd"/>
      <w:r>
        <w:t xml:space="preserve"> pellet containing specimen and place inside a tissue cassette. </w:t>
      </w:r>
    </w:p>
    <w:p w14:paraId="6C3E90DC" w14:textId="64F98034" w:rsidR="00D96E28" w:rsidRPr="003011C9" w:rsidRDefault="00D96E28" w:rsidP="00D96E28">
      <w:pPr>
        <w:pStyle w:val="ListParagraph"/>
        <w:numPr>
          <w:ilvl w:val="1"/>
          <w:numId w:val="8"/>
        </w:numPr>
        <w:rPr>
          <w:u w:val="single"/>
        </w:rPr>
      </w:pPr>
      <w:r>
        <w:t xml:space="preserve">Process </w:t>
      </w:r>
      <w:proofErr w:type="spellStart"/>
      <w:r>
        <w:t>HistoGel</w:t>
      </w:r>
      <w:proofErr w:type="spellEnd"/>
      <w:r>
        <w:t xml:space="preserve"> cell pellet as standard histology specimen.</w:t>
      </w:r>
    </w:p>
    <w:p w14:paraId="2FDD9D60" w14:textId="77777777" w:rsidR="005C4E51" w:rsidRPr="005C4E51" w:rsidRDefault="005C4E51" w:rsidP="00A71266"/>
    <w:sectPr w:rsidR="005C4E51" w:rsidRPr="005C4E51" w:rsidSect="00190EB8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E5C98" w14:textId="77777777" w:rsidR="001C4992" w:rsidRDefault="001C4992" w:rsidP="00FE704D">
      <w:r>
        <w:separator/>
      </w:r>
    </w:p>
  </w:endnote>
  <w:endnote w:type="continuationSeparator" w:id="0">
    <w:p w14:paraId="4E42BFA9" w14:textId="77777777" w:rsidR="001C4992" w:rsidRDefault="001C4992" w:rsidP="00FE7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CA05C" w14:textId="77777777" w:rsidR="001C4992" w:rsidRDefault="001C4992" w:rsidP="00FE704D">
      <w:r>
        <w:separator/>
      </w:r>
    </w:p>
  </w:footnote>
  <w:footnote w:type="continuationSeparator" w:id="0">
    <w:p w14:paraId="5C3521E2" w14:textId="77777777" w:rsidR="001C4992" w:rsidRDefault="001C4992" w:rsidP="00FE70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6985B" w14:textId="3CDA0AD5" w:rsidR="00FE704D" w:rsidRDefault="00FE704D" w:rsidP="00FE704D">
    <w:pPr>
      <w:pStyle w:val="Header"/>
      <w:jc w:val="right"/>
    </w:pPr>
    <w:r>
      <w:t xml:space="preserve">Last Update </w:t>
    </w:r>
    <w:r w:rsidR="005C4E51">
      <w:t>ACY 01/20/25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A82"/>
    <w:multiLevelType w:val="hybridMultilevel"/>
    <w:tmpl w:val="E8DAB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C05B6"/>
    <w:multiLevelType w:val="hybridMultilevel"/>
    <w:tmpl w:val="6C904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B5DC4"/>
    <w:multiLevelType w:val="hybridMultilevel"/>
    <w:tmpl w:val="4F002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94BE8"/>
    <w:multiLevelType w:val="hybridMultilevel"/>
    <w:tmpl w:val="71F67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D1E5C"/>
    <w:multiLevelType w:val="hybridMultilevel"/>
    <w:tmpl w:val="2F14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7C26B2"/>
    <w:multiLevelType w:val="hybridMultilevel"/>
    <w:tmpl w:val="54825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5C6283"/>
    <w:multiLevelType w:val="hybridMultilevel"/>
    <w:tmpl w:val="F4F40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9067AB"/>
    <w:multiLevelType w:val="hybridMultilevel"/>
    <w:tmpl w:val="AE4C4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725990">
    <w:abstractNumId w:val="1"/>
  </w:num>
  <w:num w:numId="2" w16cid:durableId="783771772">
    <w:abstractNumId w:val="0"/>
  </w:num>
  <w:num w:numId="3" w16cid:durableId="152141636">
    <w:abstractNumId w:val="4"/>
  </w:num>
  <w:num w:numId="4" w16cid:durableId="1527870373">
    <w:abstractNumId w:val="5"/>
  </w:num>
  <w:num w:numId="5" w16cid:durableId="130103418">
    <w:abstractNumId w:val="6"/>
  </w:num>
  <w:num w:numId="6" w16cid:durableId="1019893758">
    <w:abstractNumId w:val="7"/>
  </w:num>
  <w:num w:numId="7" w16cid:durableId="1997416060">
    <w:abstractNumId w:val="3"/>
  </w:num>
  <w:num w:numId="8" w16cid:durableId="1233851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4D"/>
    <w:rsid w:val="000D3E63"/>
    <w:rsid w:val="00190EB8"/>
    <w:rsid w:val="00192D76"/>
    <w:rsid w:val="001C4992"/>
    <w:rsid w:val="001D2D53"/>
    <w:rsid w:val="002B67FE"/>
    <w:rsid w:val="003011C9"/>
    <w:rsid w:val="003028D4"/>
    <w:rsid w:val="00454157"/>
    <w:rsid w:val="0046288F"/>
    <w:rsid w:val="005C4E51"/>
    <w:rsid w:val="005C657A"/>
    <w:rsid w:val="005F35BE"/>
    <w:rsid w:val="005F37B6"/>
    <w:rsid w:val="006F4445"/>
    <w:rsid w:val="00794115"/>
    <w:rsid w:val="007E5738"/>
    <w:rsid w:val="00825E40"/>
    <w:rsid w:val="00875FD1"/>
    <w:rsid w:val="0088760F"/>
    <w:rsid w:val="008A45C9"/>
    <w:rsid w:val="008E1DD0"/>
    <w:rsid w:val="00A71266"/>
    <w:rsid w:val="00B557C5"/>
    <w:rsid w:val="00BA559F"/>
    <w:rsid w:val="00BC3B4B"/>
    <w:rsid w:val="00BD0A63"/>
    <w:rsid w:val="00C20095"/>
    <w:rsid w:val="00C21B48"/>
    <w:rsid w:val="00D1553C"/>
    <w:rsid w:val="00D96E28"/>
    <w:rsid w:val="00DC486A"/>
    <w:rsid w:val="00EA4217"/>
    <w:rsid w:val="00EE40C9"/>
    <w:rsid w:val="00EF3DB9"/>
    <w:rsid w:val="00F010AC"/>
    <w:rsid w:val="00FE5D4F"/>
    <w:rsid w:val="00FE704D"/>
    <w:rsid w:val="00FF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A667"/>
  <w15:chartTrackingRefBased/>
  <w15:docId w15:val="{C2B4F77C-61FE-FC47-A7DB-A0841E00D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0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704D"/>
  </w:style>
  <w:style w:type="paragraph" w:styleId="Footer">
    <w:name w:val="footer"/>
    <w:basedOn w:val="Normal"/>
    <w:link w:val="FooterChar"/>
    <w:uiPriority w:val="99"/>
    <w:unhideWhenUsed/>
    <w:rsid w:val="00FE70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704D"/>
  </w:style>
  <w:style w:type="paragraph" w:styleId="ListParagraph">
    <w:name w:val="List Paragraph"/>
    <w:basedOn w:val="Normal"/>
    <w:uiPriority w:val="34"/>
    <w:qFormat/>
    <w:rsid w:val="00190E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4E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E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statlab.com/pdfs/ifu/emhg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Bugos, Grace A</dc:creator>
  <cp:keywords/>
  <dc:description/>
  <cp:lastModifiedBy>Yeh MD, Albert C</cp:lastModifiedBy>
  <cp:revision>5</cp:revision>
  <cp:lastPrinted>2026-01-22T23:27:00Z</cp:lastPrinted>
  <dcterms:created xsi:type="dcterms:W3CDTF">2026-01-20T22:42:00Z</dcterms:created>
  <dcterms:modified xsi:type="dcterms:W3CDTF">2026-01-23T00:24:00Z</dcterms:modified>
</cp:coreProperties>
</file>