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DAAD83" w14:textId="77777777" w:rsidR="00A76D8C" w:rsidRPr="00200C9E" w:rsidRDefault="00BF39D8" w:rsidP="00A76D8C">
      <w:pPr>
        <w:jc w:val="center"/>
        <w:rPr>
          <w:rFonts w:ascii="Times New Roman" w:hAnsi="Times New Roman" w:cs="Times New Roman"/>
          <w:b/>
          <w:sz w:val="72"/>
          <w:szCs w:val="72"/>
        </w:rPr>
      </w:pPr>
      <w:r>
        <w:rPr>
          <w:rFonts w:ascii="Times New Roman" w:hAnsi="Times New Roman" w:cs="Times New Roman"/>
          <w:b/>
          <w:sz w:val="72"/>
          <w:szCs w:val="72"/>
        </w:rPr>
        <w:t>MOUSE</w:t>
      </w:r>
      <w:r w:rsidR="00A76D8C" w:rsidRPr="00200C9E">
        <w:rPr>
          <w:rFonts w:ascii="Times New Roman" w:hAnsi="Times New Roman" w:cs="Times New Roman"/>
          <w:b/>
          <w:sz w:val="72"/>
          <w:szCs w:val="72"/>
        </w:rPr>
        <w:t xml:space="preserve"> PROTOCOLS</w:t>
      </w:r>
    </w:p>
    <w:p w14:paraId="223F43DF" w14:textId="77777777" w:rsidR="00200C9E" w:rsidRPr="00200C9E" w:rsidRDefault="00200C9E" w:rsidP="00A76D8C">
      <w:pPr>
        <w:rPr>
          <w:rFonts w:ascii="Times New Roman" w:hAnsi="Times New Roman" w:cs="Times New Roman"/>
          <w:b/>
          <w:sz w:val="24"/>
          <w:szCs w:val="24"/>
        </w:rPr>
      </w:pPr>
    </w:p>
    <w:p w14:paraId="701B8E36" w14:textId="77777777" w:rsidR="00200C9E" w:rsidRPr="00200C9E" w:rsidRDefault="00200C9E" w:rsidP="00A76D8C">
      <w:pPr>
        <w:rPr>
          <w:rFonts w:ascii="Times New Roman" w:hAnsi="Times New Roman" w:cs="Times New Roman"/>
          <w:b/>
          <w:sz w:val="24"/>
          <w:szCs w:val="24"/>
        </w:rPr>
      </w:pPr>
    </w:p>
    <w:p w14:paraId="6C2BA367" w14:textId="77777777" w:rsidR="00A76D8C" w:rsidRDefault="00A76D8C" w:rsidP="00A76D8C">
      <w:pPr>
        <w:rPr>
          <w:rFonts w:ascii="Times New Roman" w:hAnsi="Times New Roman" w:cs="Times New Roman"/>
          <w:b/>
          <w:sz w:val="24"/>
          <w:szCs w:val="24"/>
        </w:rPr>
      </w:pPr>
      <w:r w:rsidRPr="00200C9E">
        <w:rPr>
          <w:rFonts w:ascii="Times New Roman" w:hAnsi="Times New Roman" w:cs="Times New Roman"/>
          <w:b/>
          <w:sz w:val="24"/>
          <w:szCs w:val="24"/>
        </w:rPr>
        <w:t xml:space="preserve">Protocol </w:t>
      </w:r>
      <w:r w:rsidR="00BF39D8">
        <w:rPr>
          <w:rFonts w:ascii="Times New Roman" w:hAnsi="Times New Roman" w:cs="Times New Roman"/>
          <w:b/>
          <w:sz w:val="24"/>
          <w:szCs w:val="24"/>
        </w:rPr>
        <w:t>2</w:t>
      </w:r>
      <w:r w:rsidR="00200C9E" w:rsidRPr="00200C9E">
        <w:rPr>
          <w:rFonts w:ascii="Times New Roman" w:hAnsi="Times New Roman" w:cs="Times New Roman"/>
          <w:b/>
          <w:sz w:val="24"/>
          <w:szCs w:val="24"/>
        </w:rPr>
        <w:t>01</w:t>
      </w:r>
      <w:r w:rsidR="00200C9E" w:rsidRPr="00200C9E">
        <w:rPr>
          <w:rFonts w:ascii="Times New Roman" w:hAnsi="Times New Roman" w:cs="Times New Roman"/>
          <w:b/>
          <w:sz w:val="24"/>
          <w:szCs w:val="24"/>
        </w:rPr>
        <w:tab/>
      </w:r>
      <w:r w:rsidR="00200C9E" w:rsidRPr="00200C9E">
        <w:rPr>
          <w:rFonts w:ascii="Times New Roman" w:hAnsi="Times New Roman" w:cs="Times New Roman"/>
          <w:b/>
          <w:sz w:val="24"/>
          <w:szCs w:val="24"/>
        </w:rPr>
        <w:tab/>
      </w:r>
      <w:r w:rsidR="00200C9E">
        <w:rPr>
          <w:rFonts w:ascii="Times New Roman" w:hAnsi="Times New Roman" w:cs="Times New Roman"/>
          <w:b/>
          <w:sz w:val="24"/>
          <w:szCs w:val="24"/>
        </w:rPr>
        <w:tab/>
      </w:r>
      <w:r w:rsidR="00200C9E" w:rsidRPr="00200C9E">
        <w:rPr>
          <w:rFonts w:ascii="Times New Roman" w:hAnsi="Times New Roman" w:cs="Times New Roman"/>
          <w:b/>
          <w:sz w:val="24"/>
          <w:szCs w:val="24"/>
        </w:rPr>
        <w:t>-</w:t>
      </w:r>
      <w:r w:rsidR="00200C9E">
        <w:rPr>
          <w:rFonts w:ascii="Times New Roman" w:hAnsi="Times New Roman" w:cs="Times New Roman"/>
          <w:b/>
          <w:sz w:val="24"/>
          <w:szCs w:val="24"/>
        </w:rPr>
        <w:tab/>
      </w:r>
      <w:r w:rsidR="00BF39D8">
        <w:rPr>
          <w:rFonts w:ascii="Times New Roman" w:hAnsi="Times New Roman" w:cs="Times New Roman"/>
          <w:b/>
          <w:sz w:val="24"/>
          <w:szCs w:val="24"/>
        </w:rPr>
        <w:t>Mouse Transplant Donor Prep (BM and Spleen)</w:t>
      </w:r>
    </w:p>
    <w:p w14:paraId="612894EF" w14:textId="77777777" w:rsidR="00200C9E" w:rsidRDefault="00200C9E" w:rsidP="00A76D8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Protocol </w:t>
      </w:r>
      <w:r w:rsidR="00BF39D8">
        <w:rPr>
          <w:rFonts w:ascii="Times New Roman" w:hAnsi="Times New Roman" w:cs="Times New Roman"/>
          <w:b/>
          <w:sz w:val="24"/>
          <w:szCs w:val="24"/>
        </w:rPr>
        <w:t>2</w:t>
      </w:r>
      <w:r>
        <w:rPr>
          <w:rFonts w:ascii="Times New Roman" w:hAnsi="Times New Roman" w:cs="Times New Roman"/>
          <w:b/>
          <w:sz w:val="24"/>
          <w:szCs w:val="24"/>
        </w:rPr>
        <w:t>02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-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BF39D8">
        <w:rPr>
          <w:rFonts w:ascii="Times New Roman" w:hAnsi="Times New Roman" w:cs="Times New Roman"/>
          <w:b/>
          <w:sz w:val="24"/>
          <w:szCs w:val="24"/>
        </w:rPr>
        <w:t>Mouse Skin Digestion (Preserving CD4/CD8 epitopes)</w:t>
      </w:r>
    </w:p>
    <w:p w14:paraId="634087D8" w14:textId="0E83C929" w:rsidR="00B43B89" w:rsidRPr="00200C9E" w:rsidRDefault="00200C9E" w:rsidP="00B43B8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Protocol </w:t>
      </w:r>
      <w:r w:rsidR="00BF39D8">
        <w:rPr>
          <w:rFonts w:ascii="Times New Roman" w:hAnsi="Times New Roman" w:cs="Times New Roman"/>
          <w:b/>
          <w:sz w:val="24"/>
          <w:szCs w:val="24"/>
        </w:rPr>
        <w:t>2</w:t>
      </w:r>
      <w:r>
        <w:rPr>
          <w:rFonts w:ascii="Times New Roman" w:hAnsi="Times New Roman" w:cs="Times New Roman"/>
          <w:b/>
          <w:sz w:val="24"/>
          <w:szCs w:val="24"/>
        </w:rPr>
        <w:t>03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-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BF39D8">
        <w:rPr>
          <w:rFonts w:ascii="Times New Roman" w:hAnsi="Times New Roman" w:cs="Times New Roman"/>
          <w:b/>
          <w:sz w:val="24"/>
          <w:szCs w:val="24"/>
        </w:rPr>
        <w:t>Mouse Transplant Organ Harvest Protocol</w:t>
      </w:r>
    </w:p>
    <w:p w14:paraId="3DA85CC9" w14:textId="41D8EE5A" w:rsidR="00B43B89" w:rsidRDefault="00B43B89" w:rsidP="00B43B89">
      <w:pPr>
        <w:rPr>
          <w:rFonts w:ascii="Times New Roman" w:hAnsi="Times New Roman" w:cs="Times New Roman"/>
          <w:b/>
          <w:sz w:val="24"/>
          <w:szCs w:val="24"/>
        </w:rPr>
      </w:pPr>
      <w:r w:rsidRPr="00200C9E">
        <w:rPr>
          <w:rFonts w:ascii="Times New Roman" w:hAnsi="Times New Roman" w:cs="Times New Roman"/>
          <w:b/>
          <w:sz w:val="24"/>
          <w:szCs w:val="24"/>
        </w:rPr>
        <w:t xml:space="preserve">Protocol </w:t>
      </w:r>
      <w:r>
        <w:rPr>
          <w:rFonts w:ascii="Times New Roman" w:hAnsi="Times New Roman" w:cs="Times New Roman"/>
          <w:b/>
          <w:sz w:val="24"/>
          <w:szCs w:val="24"/>
        </w:rPr>
        <w:t>2</w:t>
      </w:r>
      <w:r w:rsidRPr="00200C9E">
        <w:rPr>
          <w:rFonts w:ascii="Times New Roman" w:hAnsi="Times New Roman" w:cs="Times New Roman"/>
          <w:b/>
          <w:sz w:val="24"/>
          <w:szCs w:val="24"/>
        </w:rPr>
        <w:t>0</w:t>
      </w:r>
      <w:r>
        <w:rPr>
          <w:rFonts w:ascii="Times New Roman" w:hAnsi="Times New Roman" w:cs="Times New Roman"/>
          <w:b/>
          <w:sz w:val="24"/>
          <w:szCs w:val="24"/>
        </w:rPr>
        <w:t>4</w:t>
      </w:r>
      <w:r w:rsidRPr="00200C9E">
        <w:rPr>
          <w:rFonts w:ascii="Times New Roman" w:hAnsi="Times New Roman" w:cs="Times New Roman"/>
          <w:b/>
          <w:sz w:val="24"/>
          <w:szCs w:val="24"/>
        </w:rPr>
        <w:tab/>
      </w:r>
      <w:r w:rsidRPr="00200C9E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200C9E">
        <w:rPr>
          <w:rFonts w:ascii="Times New Roman" w:hAnsi="Times New Roman" w:cs="Times New Roman"/>
          <w:b/>
          <w:sz w:val="24"/>
          <w:szCs w:val="24"/>
        </w:rPr>
        <w:t>-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Mouse </w:t>
      </w:r>
      <w:r>
        <w:rPr>
          <w:rFonts w:ascii="Times New Roman" w:hAnsi="Times New Roman" w:cs="Times New Roman"/>
          <w:b/>
          <w:sz w:val="24"/>
          <w:szCs w:val="24"/>
        </w:rPr>
        <w:t>TCD and BioMag T (Combined)</w:t>
      </w:r>
    </w:p>
    <w:p w14:paraId="7EFC5366" w14:textId="13703F9F" w:rsidR="00B43B89" w:rsidRDefault="00B43B89" w:rsidP="00B43B8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Protocol 20</w:t>
      </w:r>
      <w:r>
        <w:rPr>
          <w:rFonts w:ascii="Times New Roman" w:hAnsi="Times New Roman" w:cs="Times New Roman"/>
          <w:b/>
          <w:sz w:val="24"/>
          <w:szCs w:val="24"/>
        </w:rPr>
        <w:t>5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-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Mouse </w:t>
      </w:r>
      <w:r>
        <w:rPr>
          <w:rFonts w:ascii="Times New Roman" w:hAnsi="Times New Roman" w:cs="Times New Roman"/>
          <w:b/>
          <w:sz w:val="24"/>
          <w:szCs w:val="24"/>
        </w:rPr>
        <w:t>TCD Protocol</w:t>
      </w:r>
    </w:p>
    <w:p w14:paraId="4ED84FC1" w14:textId="77A9B0F8" w:rsidR="00B43B89" w:rsidRPr="00200C9E" w:rsidRDefault="00B43B89" w:rsidP="00B43B8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Protocol 20</w:t>
      </w:r>
      <w:r>
        <w:rPr>
          <w:rFonts w:ascii="Times New Roman" w:hAnsi="Times New Roman" w:cs="Times New Roman"/>
          <w:b/>
          <w:sz w:val="24"/>
          <w:szCs w:val="24"/>
        </w:rPr>
        <w:t>6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-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Mouse </w:t>
      </w:r>
      <w:r>
        <w:rPr>
          <w:rFonts w:ascii="Times New Roman" w:hAnsi="Times New Roman" w:cs="Times New Roman"/>
          <w:b/>
          <w:sz w:val="24"/>
          <w:szCs w:val="24"/>
        </w:rPr>
        <w:t>BioMag T</w:t>
      </w:r>
    </w:p>
    <w:p w14:paraId="5B7874FB" w14:textId="661CA699" w:rsidR="00B43B89" w:rsidRDefault="00B43B89" w:rsidP="00B43B89">
      <w:pPr>
        <w:rPr>
          <w:rFonts w:ascii="Times New Roman" w:hAnsi="Times New Roman" w:cs="Times New Roman"/>
          <w:b/>
          <w:sz w:val="24"/>
          <w:szCs w:val="24"/>
        </w:rPr>
      </w:pPr>
      <w:r w:rsidRPr="00200C9E">
        <w:rPr>
          <w:rFonts w:ascii="Times New Roman" w:hAnsi="Times New Roman" w:cs="Times New Roman"/>
          <w:b/>
          <w:sz w:val="24"/>
          <w:szCs w:val="24"/>
        </w:rPr>
        <w:t xml:space="preserve">Protocol </w:t>
      </w:r>
      <w:r>
        <w:rPr>
          <w:rFonts w:ascii="Times New Roman" w:hAnsi="Times New Roman" w:cs="Times New Roman"/>
          <w:b/>
          <w:sz w:val="24"/>
          <w:szCs w:val="24"/>
        </w:rPr>
        <w:t>2</w:t>
      </w:r>
      <w:r w:rsidRPr="00200C9E">
        <w:rPr>
          <w:rFonts w:ascii="Times New Roman" w:hAnsi="Times New Roman" w:cs="Times New Roman"/>
          <w:b/>
          <w:sz w:val="24"/>
          <w:szCs w:val="24"/>
        </w:rPr>
        <w:t>0</w:t>
      </w:r>
      <w:r>
        <w:rPr>
          <w:rFonts w:ascii="Times New Roman" w:hAnsi="Times New Roman" w:cs="Times New Roman"/>
          <w:b/>
          <w:sz w:val="24"/>
          <w:szCs w:val="24"/>
        </w:rPr>
        <w:t>7</w:t>
      </w:r>
      <w:r w:rsidRPr="00200C9E">
        <w:rPr>
          <w:rFonts w:ascii="Times New Roman" w:hAnsi="Times New Roman" w:cs="Times New Roman"/>
          <w:b/>
          <w:sz w:val="24"/>
          <w:szCs w:val="24"/>
        </w:rPr>
        <w:tab/>
      </w:r>
      <w:r w:rsidRPr="00200C9E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200C9E">
        <w:rPr>
          <w:rFonts w:ascii="Times New Roman" w:hAnsi="Times New Roman" w:cs="Times New Roman"/>
          <w:b/>
          <w:sz w:val="24"/>
          <w:szCs w:val="24"/>
        </w:rPr>
        <w:t>-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In vivo Violet proliferation dye</w:t>
      </w:r>
      <w:bookmarkStart w:id="0" w:name="_GoBack"/>
      <w:bookmarkEnd w:id="0"/>
    </w:p>
    <w:p w14:paraId="251CF71B" w14:textId="77777777" w:rsidR="00B43B89" w:rsidRPr="00200C9E" w:rsidRDefault="00B43B89" w:rsidP="00200C9E">
      <w:pPr>
        <w:rPr>
          <w:rFonts w:ascii="Times New Roman" w:hAnsi="Times New Roman" w:cs="Times New Roman"/>
          <w:b/>
          <w:sz w:val="24"/>
          <w:szCs w:val="24"/>
        </w:rPr>
      </w:pPr>
    </w:p>
    <w:p w14:paraId="647D0463" w14:textId="77777777" w:rsidR="00200C9E" w:rsidRPr="00200C9E" w:rsidRDefault="00200C9E" w:rsidP="00A76D8C">
      <w:pPr>
        <w:rPr>
          <w:rFonts w:ascii="Times New Roman" w:hAnsi="Times New Roman" w:cs="Times New Roman"/>
          <w:b/>
          <w:sz w:val="24"/>
          <w:szCs w:val="24"/>
        </w:rPr>
      </w:pPr>
    </w:p>
    <w:sectPr w:rsidR="00200C9E" w:rsidRPr="00200C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8C"/>
    <w:rsid w:val="001F012D"/>
    <w:rsid w:val="00200C9E"/>
    <w:rsid w:val="00827561"/>
    <w:rsid w:val="008C621E"/>
    <w:rsid w:val="00A76D8C"/>
    <w:rsid w:val="00B43B89"/>
    <w:rsid w:val="00B57EB7"/>
    <w:rsid w:val="00BF3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9D45E"/>
  <w15:chartTrackingRefBased/>
  <w15:docId w15:val="{8778583F-1B1A-4A04-B7F1-63D375BB1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ay072</dc:creator>
  <cp:keywords/>
  <dc:description/>
  <cp:lastModifiedBy>Yeh, Albert C</cp:lastModifiedBy>
  <cp:revision>7</cp:revision>
  <cp:lastPrinted>2019-05-16T21:38:00Z</cp:lastPrinted>
  <dcterms:created xsi:type="dcterms:W3CDTF">2019-05-16T21:36:00Z</dcterms:created>
  <dcterms:modified xsi:type="dcterms:W3CDTF">2020-02-06T18:24:00Z</dcterms:modified>
</cp:coreProperties>
</file>