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88" w:rsidRDefault="004C5131" w:rsidP="004C5131">
      <w:pPr>
        <w:pStyle w:val="Akapitzlist"/>
        <w:numPr>
          <w:ilvl w:val="0"/>
          <w:numId w:val="1"/>
        </w:numPr>
        <w:rPr>
          <w:lang w:val="en-US"/>
        </w:rPr>
      </w:pPr>
      <w:r w:rsidRPr="004C5131">
        <w:rPr>
          <w:lang w:val="en-US"/>
        </w:rPr>
        <w:t>Tax rate is not all,</w:t>
      </w:r>
      <w:r>
        <w:rPr>
          <w:lang w:val="en-US"/>
        </w:rPr>
        <w:t xml:space="preserve"> important how followed and enforced</w:t>
      </w:r>
    </w:p>
    <w:p w:rsidR="00F5358E" w:rsidRDefault="00F5358E" w:rsidP="00F5358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P.2 “The largest influence on taxpayer attitudes came from the social influence from discussions about taxes.” I could be arguing that reframing taxation as charity would be beneficial</w:t>
      </w:r>
    </w:p>
    <w:p w:rsidR="00F5358E" w:rsidRDefault="00F5358E" w:rsidP="00F5358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scientific methods in the book: historical data, statistical data, and controlled expe</w:t>
      </w:r>
      <w:r w:rsidR="00FA51F5">
        <w:rPr>
          <w:lang w:val="en-US"/>
        </w:rPr>
        <w:t>r</w:t>
      </w:r>
      <w:r>
        <w:rPr>
          <w:lang w:val="en-US"/>
        </w:rPr>
        <w:t>iments in laboratory setting</w:t>
      </w:r>
    </w:p>
    <w:p w:rsidR="00986313" w:rsidRDefault="00986313" w:rsidP="00F5358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Scheffrin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Triest</w:t>
      </w:r>
      <w:proofErr w:type="spellEnd"/>
      <w:r>
        <w:rPr>
          <w:lang w:val="en-US"/>
        </w:rPr>
        <w:t xml:space="preserve"> – perception of other </w:t>
      </w:r>
      <w:proofErr w:type="spellStart"/>
      <w:r>
        <w:rPr>
          <w:lang w:val="en-US"/>
        </w:rPr>
        <w:t>taxpeyers</w:t>
      </w:r>
      <w:proofErr w:type="spellEnd"/>
      <w:r>
        <w:rPr>
          <w:lang w:val="en-US"/>
        </w:rPr>
        <w:t xml:space="preserve"> as dishonest increases chance of evasion</w:t>
      </w:r>
    </w:p>
    <w:p w:rsidR="00986313" w:rsidRDefault="00986313" w:rsidP="00F5358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Smith – normative commitment to compliance reinforced by punishment. “tax not rooted in values based on relationships among </w:t>
      </w:r>
      <w:proofErr w:type="spellStart"/>
      <w:r>
        <w:rPr>
          <w:lang w:val="en-US"/>
        </w:rPr>
        <w:t>individiuals</w:t>
      </w:r>
      <w:proofErr w:type="spellEnd"/>
      <w:r>
        <w:rPr>
          <w:lang w:val="en-US"/>
        </w:rPr>
        <w:t>” why?, isn’t all tax based on this?</w:t>
      </w:r>
    </w:p>
    <w:p w:rsidR="00FB77C8" w:rsidRDefault="00FB77C8" w:rsidP="00F5358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Kinsey – those who escape scrutiny are even more likely to </w:t>
      </w:r>
      <w:proofErr w:type="spellStart"/>
      <w:r>
        <w:rPr>
          <w:lang w:val="en-US"/>
        </w:rPr>
        <w:t>chet</w:t>
      </w:r>
      <w:proofErr w:type="spellEnd"/>
    </w:p>
    <w:p w:rsidR="00FB77C8" w:rsidRDefault="00FB77C8" w:rsidP="00F5358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Hessing</w:t>
      </w:r>
      <w:proofErr w:type="spellEnd"/>
      <w:r>
        <w:rPr>
          <w:lang w:val="en-US"/>
        </w:rPr>
        <w:t xml:space="preserve"> Elfers – ups, survey data about compliance not correlated with official measures of evasion</w:t>
      </w:r>
    </w:p>
    <w:p w:rsidR="00FB77C8" w:rsidRDefault="00FB77C8" w:rsidP="00F5358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</w:t>
      </w:r>
      <w:proofErr w:type="spellEnd"/>
      <w:r>
        <w:rPr>
          <w:lang w:val="en-US"/>
        </w:rPr>
        <w:t xml:space="preserve"> Jackson </w:t>
      </w:r>
      <w:proofErr w:type="spellStart"/>
      <w:r>
        <w:rPr>
          <w:lang w:val="en-US"/>
        </w:rPr>
        <w:t>Mckee</w:t>
      </w:r>
      <w:proofErr w:type="spellEnd"/>
      <w:r>
        <w:rPr>
          <w:lang w:val="en-US"/>
        </w:rPr>
        <w:t xml:space="preserve"> – in laboratory, introduction of a public good increased compliance</w:t>
      </w:r>
    </w:p>
    <w:p w:rsidR="00FB77C8" w:rsidRDefault="00FB77C8" w:rsidP="00FB77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Theme across </w:t>
      </w:r>
      <w:r w:rsidR="00FA51F5">
        <w:rPr>
          <w:lang w:val="en-US"/>
        </w:rPr>
        <w:t>t</w:t>
      </w:r>
      <w:r>
        <w:rPr>
          <w:lang w:val="en-US"/>
        </w:rPr>
        <w:t>he essays – changing perspective from deterring noncompliance towards positive encouragement for compliance. Author of introduction suspects there is a successful unidentified deterrent</w:t>
      </w:r>
    </w:p>
    <w:p w:rsidR="00C35377" w:rsidRDefault="00FA51F5" w:rsidP="00C35377">
      <w:pPr>
        <w:pStyle w:val="Akapitzlist"/>
        <w:numPr>
          <w:ilvl w:val="0"/>
          <w:numId w:val="1"/>
        </w:numPr>
        <w:rPr>
          <w:lang w:val="en-US"/>
        </w:rPr>
      </w:pPr>
      <w:r w:rsidRPr="00FA51F5">
        <w:rPr>
          <w:b/>
          <w:lang w:val="en-US"/>
        </w:rPr>
        <w:t xml:space="preserve">Ch.1 </w:t>
      </w:r>
      <w:r>
        <w:rPr>
          <w:b/>
          <w:lang w:val="en-US"/>
        </w:rPr>
        <w:t>“</w:t>
      </w:r>
      <w:r w:rsidR="00E217BA" w:rsidRPr="00FA51F5">
        <w:rPr>
          <w:b/>
          <w:lang w:val="en-US"/>
        </w:rPr>
        <w:t>How a change in law affects commitment to compliance?</w:t>
      </w:r>
      <w:r>
        <w:rPr>
          <w:b/>
          <w:lang w:val="en-US"/>
        </w:rPr>
        <w:t>”</w:t>
      </w:r>
      <w:r w:rsidR="00E217BA">
        <w:rPr>
          <w:lang w:val="en-US"/>
        </w:rPr>
        <w:t xml:space="preserve"> “Tax schema”</w:t>
      </w:r>
      <w:r w:rsidR="00CD2C08">
        <w:rPr>
          <w:lang w:val="en-US"/>
        </w:rPr>
        <w:t xml:space="preserve">(sort of a </w:t>
      </w:r>
      <w:proofErr w:type="spellStart"/>
      <w:r w:rsidR="00CD2C08">
        <w:rPr>
          <w:lang w:val="en-US"/>
        </w:rPr>
        <w:t>chierarchy</w:t>
      </w:r>
      <w:proofErr w:type="spellEnd"/>
      <w:r w:rsidR="00CD2C08">
        <w:rPr>
          <w:lang w:val="en-US"/>
        </w:rPr>
        <w:t xml:space="preserve"> of attitudes)</w:t>
      </w:r>
      <w:r w:rsidR="00E217BA">
        <w:rPr>
          <w:lang w:val="en-US"/>
        </w:rPr>
        <w:t xml:space="preserve"> </w:t>
      </w:r>
      <w:r w:rsidR="00CD2C08">
        <w:rPr>
          <w:lang w:val="en-US"/>
        </w:rPr>
        <w:t xml:space="preserve">introduced by </w:t>
      </w:r>
      <w:r w:rsidR="00E217BA">
        <w:rPr>
          <w:lang w:val="en-US"/>
        </w:rPr>
        <w:t>Roth, Scholtz</w:t>
      </w:r>
      <w:r w:rsidR="00546BA1">
        <w:rPr>
          <w:lang w:val="en-US"/>
        </w:rPr>
        <w:t xml:space="preserve">. </w:t>
      </w:r>
      <w:r w:rsidR="00CD2C08">
        <w:rPr>
          <w:lang w:val="en-US"/>
        </w:rPr>
        <w:t xml:space="preserve">4 measures: individual outcomes, social outcomes, </w:t>
      </w:r>
      <w:proofErr w:type="spellStart"/>
      <w:r w:rsidR="00CD2C08">
        <w:rPr>
          <w:lang w:val="en-US"/>
        </w:rPr>
        <w:t>indiv</w:t>
      </w:r>
      <w:proofErr w:type="spellEnd"/>
      <w:r w:rsidR="00CD2C08">
        <w:rPr>
          <w:lang w:val="en-US"/>
        </w:rPr>
        <w:t xml:space="preserve"> fairness, social fairness. Contemporary welfare economics – “social welfare function” </w:t>
      </w:r>
      <w:proofErr w:type="spellStart"/>
      <w:r w:rsidR="00CD2C08">
        <w:rPr>
          <w:lang w:val="en-US"/>
        </w:rPr>
        <w:t>Harsanyi</w:t>
      </w:r>
      <w:proofErr w:type="spellEnd"/>
      <w:r w:rsidR="00CD2C08">
        <w:rPr>
          <w:lang w:val="en-US"/>
        </w:rPr>
        <w:t>. Campbell “psychological analysis of evolution a</w:t>
      </w:r>
      <w:r w:rsidR="00174BE2">
        <w:rPr>
          <w:lang w:val="en-US"/>
        </w:rPr>
        <w:t xml:space="preserve">nd the collective welfare”. “distributive justice” Adams, </w:t>
      </w:r>
      <w:proofErr w:type="spellStart"/>
      <w:r w:rsidR="00174BE2">
        <w:rPr>
          <w:lang w:val="en-US"/>
        </w:rPr>
        <w:t>Blau</w:t>
      </w:r>
      <w:proofErr w:type="spellEnd"/>
      <w:r w:rsidR="00174BE2">
        <w:rPr>
          <w:lang w:val="en-US"/>
        </w:rPr>
        <w:t>, Homans. Social fairness – “</w:t>
      </w:r>
      <w:proofErr w:type="spellStart"/>
      <w:r w:rsidR="00174BE2">
        <w:rPr>
          <w:lang w:val="en-US"/>
        </w:rPr>
        <w:t>macrojustice</w:t>
      </w:r>
      <w:proofErr w:type="spellEnd"/>
      <w:r w:rsidR="00174BE2">
        <w:rPr>
          <w:lang w:val="en-US"/>
        </w:rPr>
        <w:t>” Brickman. Personal impact most cognitively accessible.</w:t>
      </w:r>
      <w:r w:rsidR="00C35377">
        <w:rPr>
          <w:lang w:val="en-US"/>
        </w:rPr>
        <w:t xml:space="preserve"> Hawthorne and Jackson “collective concerns have </w:t>
      </w:r>
      <w:proofErr w:type="spellStart"/>
      <w:r w:rsidR="00C35377">
        <w:rPr>
          <w:lang w:val="en-US"/>
        </w:rPr>
        <w:t>impcact</w:t>
      </w:r>
      <w:proofErr w:type="spellEnd"/>
      <w:r w:rsidR="00C35377">
        <w:rPr>
          <w:lang w:val="en-US"/>
        </w:rPr>
        <w:t xml:space="preserve"> on tax policy preferences”. </w:t>
      </w:r>
      <w:r w:rsidR="002D77C8">
        <w:rPr>
          <w:lang w:val="en-US"/>
        </w:rPr>
        <w:t>Social Influence had the strongest effect on Tax Schema!</w:t>
      </w:r>
      <w:r w:rsidR="00EC5574">
        <w:rPr>
          <w:lang w:val="en-US"/>
        </w:rPr>
        <w:t xml:space="preserve"> (keep in mind in vas a tax rate decrease for everyone, some just came out worse on deductions)</w:t>
      </w:r>
    </w:p>
    <w:p w:rsidR="00FA51F5" w:rsidRPr="00FA51F5" w:rsidRDefault="00FA51F5" w:rsidP="00C35377">
      <w:pPr>
        <w:pStyle w:val="Akapitzlist"/>
        <w:numPr>
          <w:ilvl w:val="0"/>
          <w:numId w:val="1"/>
        </w:numPr>
        <w:rPr>
          <w:b/>
          <w:lang w:val="en-US"/>
        </w:rPr>
      </w:pPr>
      <w:r w:rsidRPr="00FA51F5">
        <w:rPr>
          <w:b/>
          <w:lang w:val="en-US"/>
        </w:rPr>
        <w:t>Ch.2 “How Taxpayers think about their taxes: frames and values” Carroll</w:t>
      </w:r>
    </w:p>
    <w:p w:rsidR="00FA51F5" w:rsidRDefault="00FA51F5" w:rsidP="00FA51F5">
      <w:pPr>
        <w:pStyle w:val="Akapitzlist"/>
        <w:rPr>
          <w:lang w:val="en-US"/>
        </w:rPr>
      </w:pPr>
      <w:r>
        <w:rPr>
          <w:lang w:val="en-US"/>
        </w:rPr>
        <w:t xml:space="preserve">“this tax shit is complex”. Good intro in this chapter, maybe similar to my intro? </w:t>
      </w:r>
    </w:p>
    <w:p w:rsidR="00FA51F5" w:rsidRDefault="00FA51F5" w:rsidP="00FA51F5">
      <w:pPr>
        <w:pStyle w:val="Akapitzlist"/>
        <w:rPr>
          <w:lang w:val="en-US"/>
        </w:rPr>
      </w:pPr>
      <w:r>
        <w:rPr>
          <w:lang w:val="en-US"/>
        </w:rPr>
        <w:t>“Personal tax as decision problem”</w:t>
      </w:r>
    </w:p>
    <w:p w:rsidR="00DA0D4E" w:rsidRDefault="00DA0D4E" w:rsidP="00DA0D4E">
      <w:pPr>
        <w:pStyle w:val="Akapitzlist"/>
        <w:rPr>
          <w:lang w:val="en-US"/>
        </w:rPr>
      </w:pPr>
      <w:r>
        <w:rPr>
          <w:lang w:val="en-US"/>
        </w:rPr>
        <w:t xml:space="preserve">“research paradigms” – economics asks “what will make me better off” and sociologist “what ought I do”. We drift away from </w:t>
      </w:r>
      <w:proofErr w:type="spellStart"/>
      <w:r>
        <w:rPr>
          <w:lang w:val="en-US"/>
        </w:rPr>
        <w:t>aconomics</w:t>
      </w:r>
      <w:proofErr w:type="spellEnd"/>
      <w:r>
        <w:rPr>
          <w:lang w:val="en-US"/>
        </w:rPr>
        <w:t xml:space="preserve"> as we abandon the presumptions of the rational economic model (unstable </w:t>
      </w:r>
      <w:proofErr w:type="spellStart"/>
      <w:r>
        <w:rPr>
          <w:lang w:val="en-US"/>
        </w:rPr>
        <w:t>preferences,simplified</w:t>
      </w:r>
      <w:proofErr w:type="spellEnd"/>
      <w:r>
        <w:rPr>
          <w:lang w:val="en-US"/>
        </w:rPr>
        <w:t xml:space="preserve"> decision strategies, misunderstanding of uncertainty and probability). Further, “</w:t>
      </w:r>
      <w:proofErr w:type="spellStart"/>
      <w:r>
        <w:rPr>
          <w:lang w:val="en-US"/>
        </w:rPr>
        <w:t>norm,not</w:t>
      </w:r>
      <w:proofErr w:type="spellEnd"/>
      <w:r>
        <w:rPr>
          <w:lang w:val="en-US"/>
        </w:rPr>
        <w:t xml:space="preserve"> outcome, processing” (see Scholz 1985)</w:t>
      </w:r>
      <w:r w:rsidR="000036BB">
        <w:rPr>
          <w:lang w:val="en-US"/>
        </w:rPr>
        <w:t>. Those who report compliance believe that others comply and vice versa.</w:t>
      </w:r>
    </w:p>
    <w:p w:rsidR="004E6030" w:rsidRDefault="004E6030" w:rsidP="004E6030">
      <w:pPr>
        <w:pStyle w:val="Akapitzlist"/>
        <w:rPr>
          <w:lang w:val="en-US"/>
        </w:rPr>
      </w:pPr>
      <w:r>
        <w:rPr>
          <w:lang w:val="en-US"/>
        </w:rPr>
        <w:t>Decision making depends on how we frame view the tax system, “paying for services” “contributing to common good”, “compliance” vs “avoidance”. Interesting point on how getting a refund is pleasant but you loose interest on this money. Refund line is salient/</w:t>
      </w:r>
    </w:p>
    <w:p w:rsidR="009446B9" w:rsidRPr="004E6030" w:rsidRDefault="009446B9" w:rsidP="004E6030">
      <w:pPr>
        <w:pStyle w:val="Akapitzlist"/>
        <w:rPr>
          <w:lang w:val="en-US"/>
        </w:rPr>
      </w:pPr>
      <w:r>
        <w:rPr>
          <w:lang w:val="en-US"/>
        </w:rPr>
        <w:t xml:space="preserve">A study of taxpayer decisions in </w:t>
      </w:r>
      <w:proofErr w:type="spellStart"/>
      <w:r>
        <w:rPr>
          <w:lang w:val="en-US"/>
        </w:rPr>
        <w:t>respons</w:t>
      </w:r>
      <w:proofErr w:type="spellEnd"/>
      <w:r>
        <w:rPr>
          <w:lang w:val="en-US"/>
        </w:rPr>
        <w:t xml:space="preserve"> to 1986 reform, “process-tracing” study. </w:t>
      </w:r>
      <w:r w:rsidR="0081123B">
        <w:rPr>
          <w:lang w:val="en-US"/>
        </w:rPr>
        <w:t>–</w:t>
      </w:r>
      <w:r>
        <w:rPr>
          <w:lang w:val="en-US"/>
        </w:rPr>
        <w:t xml:space="preserve"> </w:t>
      </w:r>
      <w:r w:rsidR="0081123B">
        <w:rPr>
          <w:lang w:val="en-US"/>
        </w:rPr>
        <w:t>Multiple regression analysis(</w:t>
      </w:r>
      <w:proofErr w:type="spellStart"/>
      <w:r w:rsidR="0081123B">
        <w:rPr>
          <w:lang w:val="en-US"/>
        </w:rPr>
        <w:t>przypomniec</w:t>
      </w:r>
      <w:proofErr w:type="spellEnd"/>
      <w:r w:rsidR="0081123B">
        <w:rPr>
          <w:lang w:val="en-US"/>
        </w:rPr>
        <w:t xml:space="preserve"> </w:t>
      </w:r>
      <w:proofErr w:type="spellStart"/>
      <w:r w:rsidR="0081123B">
        <w:rPr>
          <w:lang w:val="en-US"/>
        </w:rPr>
        <w:t>sobie</w:t>
      </w:r>
      <w:proofErr w:type="spellEnd"/>
      <w:r w:rsidR="0081123B">
        <w:rPr>
          <w:lang w:val="en-US"/>
        </w:rPr>
        <w:t xml:space="preserve">). Education predicts best the “frame sophistication” of decision making, friends as opinion source is less correlated! </w:t>
      </w:r>
      <w:proofErr w:type="spellStart"/>
      <w:r w:rsidR="0081123B">
        <w:rPr>
          <w:lang w:val="en-US"/>
        </w:rPr>
        <w:t>Interesiting</w:t>
      </w:r>
      <w:proofErr w:type="spellEnd"/>
      <w:r w:rsidR="0081123B">
        <w:rPr>
          <w:lang w:val="en-US"/>
        </w:rPr>
        <w:t>, sophisticated respondents tend to be unhappy, they get least refund because they were rational, and this makes them less happy.</w:t>
      </w:r>
      <w:r w:rsidR="00972465">
        <w:rPr>
          <w:lang w:val="en-US"/>
        </w:rPr>
        <w:t xml:space="preserve"> Noncompliance: “</w:t>
      </w:r>
      <w:proofErr w:type="spellStart"/>
      <w:r w:rsidR="00972465">
        <w:rPr>
          <w:lang w:val="en-US"/>
        </w:rPr>
        <w:t>pseude</w:t>
      </w:r>
      <w:proofErr w:type="spellEnd"/>
      <w:r w:rsidR="00972465">
        <w:rPr>
          <w:lang w:val="en-US"/>
        </w:rPr>
        <w:t xml:space="preserve"> cheaters” –“I underreported but paid what I owed” and one confused guy who said he reported okay but paid too little. </w:t>
      </w:r>
      <w:r w:rsidR="00C1433D">
        <w:rPr>
          <w:lang w:val="en-US"/>
        </w:rPr>
        <w:t>One reason for underreporting was “this shit is complex, I probably deducted less here, so here ill report less”.</w:t>
      </w:r>
      <w:r w:rsidR="00227A24">
        <w:rPr>
          <w:lang w:val="en-US"/>
        </w:rPr>
        <w:t xml:space="preserve"> The authors of this study are very skeptical about data from </w:t>
      </w:r>
      <w:proofErr w:type="spellStart"/>
      <w:r w:rsidR="00227A24">
        <w:rPr>
          <w:lang w:val="en-US"/>
        </w:rPr>
        <w:t>diaries,”maybe</w:t>
      </w:r>
      <w:proofErr w:type="spellEnd"/>
      <w:r w:rsidR="00227A24">
        <w:rPr>
          <w:lang w:val="en-US"/>
        </w:rPr>
        <w:t xml:space="preserve"> useful </w:t>
      </w:r>
      <w:proofErr w:type="spellStart"/>
      <w:r w:rsidR="00227A24">
        <w:rPr>
          <w:lang w:val="en-US"/>
        </w:rPr>
        <w:t>asexamples</w:t>
      </w:r>
      <w:proofErr w:type="spellEnd"/>
      <w:r w:rsidR="00227A24">
        <w:rPr>
          <w:lang w:val="en-US"/>
        </w:rPr>
        <w:t xml:space="preserve"> of lines of thought, rather than base for quantitative analysis”. From the commentary: this should be evaluated as work in progress.</w:t>
      </w:r>
      <w:r w:rsidR="0059340A">
        <w:rPr>
          <w:lang w:val="en-US"/>
        </w:rPr>
        <w:t xml:space="preserve"> Holy shit, the reviewer trashes this paper.</w:t>
      </w:r>
      <w:bookmarkStart w:id="0" w:name="_GoBack"/>
      <w:bookmarkEnd w:id="0"/>
    </w:p>
    <w:sectPr w:rsidR="009446B9" w:rsidRPr="004E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E51B9"/>
    <w:multiLevelType w:val="hybridMultilevel"/>
    <w:tmpl w:val="C44C2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85"/>
    <w:rsid w:val="000036BB"/>
    <w:rsid w:val="00174BE2"/>
    <w:rsid w:val="00227A24"/>
    <w:rsid w:val="002D77C8"/>
    <w:rsid w:val="003F7F4F"/>
    <w:rsid w:val="00423D79"/>
    <w:rsid w:val="004C5131"/>
    <w:rsid w:val="004E0D9A"/>
    <w:rsid w:val="004E6030"/>
    <w:rsid w:val="00546BA1"/>
    <w:rsid w:val="0059340A"/>
    <w:rsid w:val="00727885"/>
    <w:rsid w:val="0081123B"/>
    <w:rsid w:val="009446B9"/>
    <w:rsid w:val="00972465"/>
    <w:rsid w:val="00986313"/>
    <w:rsid w:val="00A03D45"/>
    <w:rsid w:val="00C1433D"/>
    <w:rsid w:val="00C35377"/>
    <w:rsid w:val="00CD2C08"/>
    <w:rsid w:val="00DA0D4E"/>
    <w:rsid w:val="00E217BA"/>
    <w:rsid w:val="00EC5574"/>
    <w:rsid w:val="00F5358E"/>
    <w:rsid w:val="00FA51F5"/>
    <w:rsid w:val="00F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43FF"/>
  <w15:chartTrackingRefBased/>
  <w15:docId w15:val="{C30803EC-2F66-4DFC-81EE-6872648F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515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4</cp:revision>
  <dcterms:created xsi:type="dcterms:W3CDTF">2019-02-07T17:30:00Z</dcterms:created>
  <dcterms:modified xsi:type="dcterms:W3CDTF">2019-02-07T18:54:00Z</dcterms:modified>
</cp:coreProperties>
</file>