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CHAPTERl.DowntheRabbit-Hole</w:t>
      </w:r>
    </w:p>
    <w:p>
      <w:r>
        <w:rPr>
          <w:sz w:val="22"/>
          <w:highlight w:val="yellow"/>
        </w:rPr>
        <w:t>Alice was gining toet etirdof singbhrsione bank, and of having othin do: once or twice she had peeped into the book her sister was reading, but it had no pictures or conversations in it, 'and what is the use of a book,' thought Alice without pictures or conversation?"</w:t>
      </w:r>
    </w:p>
    <w:p>
      <w:r>
        <w:rPr>
          <w:sz w:val="22"/>
        </w:rPr>
        <w:t>So she was considering in her own mind (as well as she could, for the hot day made her feel very sleepy and stupid), whether the pleasure of making a daisy-chain would be worth the trouble of getting up and picking the daisies, when suddenly a White Rabbit with pink eyes rancloseby her.</w:t>
      </w:r>
    </w:p>
    <w:p>
      <w:r>
        <w:rPr>
          <w:sz w:val="22"/>
          <w:highlight w:val="yellow"/>
        </w:rPr>
        <w:t>There was nothing so VERY remarkable in that; nor did Alice think it so VERY much out of the way to hear the Rabbit say to itself, 'Oh dear! Oh dear! I shall be late!' (when she thought it over afterwards, it occurred to her that she ought to have wondered at this, but at the time it all seemed uite natural); but when the Rabbit actually TooK A WATCH OuT OF ITS WAISTcoAT-PocKET,and looked at it, and then hurried on, Alice started to her fe r it flashed across her mind that she had never before seen a rabbit with either a waistcoatoocket, or a watch to take out of it, and burning withcuriosity,sheranacross thefield aer i,and fortunately was just in time to see it pop down a large rabbit-hole under the hedge.</w:t>
      </w:r>
    </w:p>
    <w:p>
      <w:r>
        <w:rPr>
          <w:sz w:val="22"/>
        </w:rPr>
        <w:t>n another moment down went Alice after it, never once oasnasgouagai</w:t>
      </w:r>
    </w:p>
    <w:p>
      <w:r>
        <w:rPr>
          <w:sz w:val="22"/>
          <w:highlight w:val="yellow"/>
        </w:rPr>
        <w:t>Therabbit-hoewtilome wa, and then dipped suddenly down, so suddenly that Alice had not a noment to think about stopping herself before she found herself allingdowna yerydeen well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