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EBF" w:rsidRDefault="00CE1EBF" w:rsidP="00CE1EBF">
      <w:pPr>
        <w:pStyle w:val="StandardWeb"/>
      </w:pPr>
      <w:r>
        <w:t>Stromverbrauch: 4250 kWh pro Jahr</w:t>
      </w:r>
      <w:r>
        <w:br/>
        <w:t>Benötige Menge an Solarstrom: 4250 kWh x 1,25 = 5250 kWh</w:t>
      </w:r>
    </w:p>
    <w:p w:rsidR="00CE1EBF" w:rsidRDefault="00CE1EBF" w:rsidP="00CE1EBF">
      <w:pPr>
        <w:pStyle w:val="StandardWeb"/>
      </w:pPr>
      <w:r>
        <w:t>jährliche Stromproduktion einer PV-Anlage:  1000 kWh / kWp</w:t>
      </w:r>
      <w:r>
        <w:br/>
        <w:t>Benötigte Anlagenleistung: mindestens 5,3 kWp</w:t>
      </w:r>
    </w:p>
    <w:p w:rsidR="00CE1EBF" w:rsidRDefault="00CE1EBF" w:rsidP="00CE1EBF">
      <w:pPr>
        <w:pStyle w:val="StandardWeb"/>
      </w:pPr>
      <w:r>
        <w:t>Dachfläche pro Photovoltaikleistung: 10 m² Dachfläche pro kWp</w:t>
      </w:r>
      <w:r>
        <w:br/>
        <w:t>Benötigte Dachfläche: 5,3 kWp x 10 =  53 m²</w:t>
      </w:r>
    </w:p>
    <w:p w:rsidR="00847302" w:rsidRDefault="00847302"/>
    <w:p w:rsidR="00CE1EBF" w:rsidRDefault="00CE1EBF"/>
    <w:p w:rsidR="00CE1EBF" w:rsidRDefault="00CE1EBF">
      <w:r>
        <w:t>Vorhandene Süddachfläche:   80 m²</w:t>
      </w:r>
    </w:p>
    <w:p w:rsidR="00CE1EBF" w:rsidRDefault="00CE1EBF"/>
    <w:p w:rsidR="00CE1EBF" w:rsidRDefault="00CE1EBF">
      <w:r>
        <w:t xml:space="preserve">Stromkreis durch Elektriker </w:t>
      </w:r>
      <w:proofErr w:type="spellStart"/>
      <w:r>
        <w:t>gechecket</w:t>
      </w:r>
      <w:proofErr w:type="spellEnd"/>
      <w:r>
        <w:t>: Kein Problem für die Anlage</w:t>
      </w:r>
    </w:p>
    <w:p w:rsidR="00CE1EBF" w:rsidRDefault="00CE1EBF"/>
    <w:p w:rsidR="00CE1EBF" w:rsidRDefault="00CE1EBF">
      <w:r>
        <w:t>Dachschräge: 30 Grad(bester Wirkungsgrad, keine Änderung nötig)</w:t>
      </w:r>
    </w:p>
    <w:p w:rsidR="00CE1EBF" w:rsidRDefault="00CE1EBF"/>
    <w:p w:rsidR="00CE1EBF" w:rsidRDefault="00CE1EBF">
      <w:r>
        <w:t xml:space="preserve">Anlage: </w:t>
      </w:r>
      <w:proofErr w:type="spellStart"/>
      <w:r>
        <w:t>Kioto</w:t>
      </w:r>
      <w:proofErr w:type="spellEnd"/>
      <w:r>
        <w:t xml:space="preserve"> Photovoltaik (Österreichischer Hersteller)</w:t>
      </w:r>
    </w:p>
    <w:p w:rsidR="00CE1EBF" w:rsidRDefault="00CE1EBF">
      <w:r>
        <w:t xml:space="preserve">Batteriesystem: Blue Sky </w:t>
      </w:r>
      <w:proofErr w:type="spellStart"/>
      <w:r>
        <w:t>engerie</w:t>
      </w:r>
      <w:proofErr w:type="spellEnd"/>
      <w:r>
        <w:t xml:space="preserve">(Salzwasserbatterie) </w:t>
      </w:r>
    </w:p>
    <w:p w:rsidR="00CE1EBF" w:rsidRDefault="00CE1EBF"/>
    <w:p w:rsidR="00CE1EBF" w:rsidRDefault="00CE1EBF">
      <w:r>
        <w:t xml:space="preserve">Zuschuss 250 € pro </w:t>
      </w:r>
      <w:proofErr w:type="spellStart"/>
      <w:r>
        <w:t>kw</w:t>
      </w:r>
      <w:proofErr w:type="spellEnd"/>
    </w:p>
    <w:p w:rsidR="00CE1EBF" w:rsidRDefault="00CE1EBF">
      <w:r>
        <w:rPr>
          <w:rStyle w:val="hgkelc"/>
        </w:rPr>
        <w:t xml:space="preserve">40 % direkter und 60 % diffuser Strahlung. Die Jahressumme der Globalstrahlung liegt in </w:t>
      </w:r>
      <w:bookmarkStart w:id="0" w:name="_GoBack"/>
      <w:r w:rsidRPr="00CE1EBF">
        <w:rPr>
          <w:rStyle w:val="hgkelc"/>
          <w:bCs/>
        </w:rPr>
        <w:t>Österreich</w:t>
      </w:r>
      <w:r>
        <w:rPr>
          <w:rStyle w:val="hgkelc"/>
        </w:rPr>
        <w:t xml:space="preserve"> </w:t>
      </w:r>
      <w:bookmarkEnd w:id="0"/>
      <w:r>
        <w:rPr>
          <w:rStyle w:val="hgkelc"/>
        </w:rPr>
        <w:t>je nach Region zwischen 1.100 und 1.400 kWh/m2 und Jahr. An einem bewölkten Sommertag mit einem diffusen Anteil von 80 % kann der Wert der Einstrahlung durchaus noch 300 W/m2 ausmachen.</w:t>
      </w:r>
    </w:p>
    <w:p w:rsidR="00CE1EBF" w:rsidRDefault="00CE1EBF">
      <w:r>
        <w:t xml:space="preserve">Budget: </w:t>
      </w:r>
      <w:proofErr w:type="spellStart"/>
      <w:r>
        <w:t>max</w:t>
      </w:r>
      <w:proofErr w:type="spellEnd"/>
      <w:r>
        <w:t>: 30.000€</w:t>
      </w:r>
    </w:p>
    <w:p w:rsidR="00CE1EBF" w:rsidRDefault="00CE1EBF"/>
    <w:p w:rsidR="00CE1EBF" w:rsidRDefault="00CE1EBF"/>
    <w:p w:rsidR="00CE1EBF" w:rsidRDefault="00CE1EBF"/>
    <w:sectPr w:rsidR="00CE1E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6CB"/>
    <w:rsid w:val="007666CB"/>
    <w:rsid w:val="00847302"/>
    <w:rsid w:val="00CE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CE1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hgkelc">
    <w:name w:val="hgkelc"/>
    <w:basedOn w:val="Absatz-Standardschriftart"/>
    <w:rsid w:val="00CE1E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CE1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hgkelc">
    <w:name w:val="hgkelc"/>
    <w:basedOn w:val="Absatz-Standardschriftart"/>
    <w:rsid w:val="00CE1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7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790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</dc:creator>
  <cp:keywords/>
  <dc:description/>
  <cp:lastModifiedBy>Ernst</cp:lastModifiedBy>
  <cp:revision>2</cp:revision>
  <dcterms:created xsi:type="dcterms:W3CDTF">2021-01-26T12:44:00Z</dcterms:created>
  <dcterms:modified xsi:type="dcterms:W3CDTF">2021-01-26T12:50:00Z</dcterms:modified>
</cp:coreProperties>
</file>