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70C48" w14:textId="1262E267" w:rsidR="001E270B" w:rsidRPr="001E270B" w:rsidRDefault="001E270B" w:rsidP="001E270B">
      <w:pPr>
        <w:pStyle w:val="a3"/>
        <w:spacing w:before="0" w:beforeAutospacing="0" w:after="0" w:afterAutospacing="0" w:line="360" w:lineRule="auto"/>
        <w:ind w:firstLine="720"/>
        <w:contextualSpacing/>
        <w:jc w:val="center"/>
        <w:rPr>
          <w:i/>
          <w:sz w:val="28"/>
          <w:szCs w:val="28"/>
          <w:lang w:val="uk-UA"/>
        </w:rPr>
      </w:pPr>
      <w:bookmarkStart w:id="0" w:name="_GoBack"/>
      <w:bookmarkEnd w:id="0"/>
      <w:r>
        <w:rPr>
          <w:i/>
          <w:sz w:val="28"/>
          <w:szCs w:val="28"/>
          <w:lang w:val="uk-UA"/>
        </w:rPr>
        <w:t xml:space="preserve">Варіант </w:t>
      </w:r>
      <w:r w:rsidR="00F1083B">
        <w:rPr>
          <w:i/>
          <w:sz w:val="28"/>
          <w:szCs w:val="28"/>
          <w:lang w:val="uk-UA"/>
        </w:rPr>
        <w:t>1</w:t>
      </w:r>
      <w:r w:rsidR="00691172">
        <w:rPr>
          <w:i/>
          <w:sz w:val="28"/>
          <w:szCs w:val="28"/>
          <w:lang w:val="uk-UA"/>
        </w:rPr>
        <w:t>6</w:t>
      </w:r>
    </w:p>
    <w:p w14:paraId="3A82F243" w14:textId="2A471395" w:rsidR="004071A4" w:rsidRPr="0063469F" w:rsidRDefault="004071A4" w:rsidP="004071A4">
      <w:pPr>
        <w:pStyle w:val="a3"/>
        <w:spacing w:before="0" w:beforeAutospacing="0" w:after="0" w:afterAutospacing="0" w:line="360" w:lineRule="auto"/>
        <w:ind w:firstLine="720"/>
        <w:contextualSpacing/>
        <w:jc w:val="right"/>
        <w:rPr>
          <w:rFonts w:eastAsia="Calibri"/>
          <w:i/>
          <w:color w:val="000000"/>
          <w:sz w:val="28"/>
          <w:szCs w:val="28"/>
          <w:shd w:val="clear" w:color="auto" w:fill="FFFFFF"/>
          <w:lang w:val="uk-UA"/>
        </w:rPr>
      </w:pPr>
      <w:proofErr w:type="spellStart"/>
      <w:r w:rsidRPr="00022EF9">
        <w:rPr>
          <w:i/>
          <w:sz w:val="28"/>
          <w:szCs w:val="28"/>
        </w:rPr>
        <w:t>Таблиця</w:t>
      </w:r>
      <w:proofErr w:type="spellEnd"/>
      <w:r w:rsidRPr="00022EF9">
        <w:rPr>
          <w:i/>
          <w:sz w:val="28"/>
          <w:szCs w:val="28"/>
        </w:rPr>
        <w:t xml:space="preserve"> </w:t>
      </w:r>
      <w:r>
        <w:rPr>
          <w:i/>
          <w:sz w:val="28"/>
          <w:szCs w:val="28"/>
        </w:rPr>
        <w:t>1</w:t>
      </w:r>
    </w:p>
    <w:p w14:paraId="04F2BE29" w14:textId="2B555FD3" w:rsidR="004071A4" w:rsidRPr="00FA4719" w:rsidRDefault="004071A4" w:rsidP="004071A4">
      <w:pPr>
        <w:shd w:val="clear" w:color="auto" w:fill="FFFFFF"/>
        <w:autoSpaceDE w:val="0"/>
        <w:autoSpaceDN w:val="0"/>
        <w:adjustRightInd w:val="0"/>
        <w:spacing w:line="360" w:lineRule="auto"/>
        <w:contextualSpacing/>
        <w:jc w:val="center"/>
        <w:rPr>
          <w:rFonts w:ascii="Times New Roman" w:hAnsi="Times New Roman" w:cs="Times New Roman"/>
          <w:b/>
          <w:sz w:val="28"/>
          <w:szCs w:val="28"/>
          <w:lang w:val="uk-UA"/>
        </w:rPr>
      </w:pPr>
      <w:proofErr w:type="spellStart"/>
      <w:r w:rsidRPr="00F44080">
        <w:rPr>
          <w:rFonts w:ascii="Times New Roman" w:hAnsi="Times New Roman" w:cs="Times New Roman"/>
          <w:b/>
          <w:sz w:val="28"/>
          <w:szCs w:val="28"/>
        </w:rPr>
        <w:t>Аналіз</w:t>
      </w:r>
      <w:proofErr w:type="spellEnd"/>
      <w:r w:rsidRPr="00F44080">
        <w:rPr>
          <w:rFonts w:ascii="Times New Roman" w:hAnsi="Times New Roman" w:cs="Times New Roman"/>
          <w:b/>
          <w:sz w:val="28"/>
          <w:szCs w:val="28"/>
        </w:rPr>
        <w:t xml:space="preserve"> </w:t>
      </w:r>
      <w:proofErr w:type="spellStart"/>
      <w:r w:rsidRPr="00F44080">
        <w:rPr>
          <w:rFonts w:ascii="Times New Roman" w:hAnsi="Times New Roman" w:cs="Times New Roman"/>
          <w:b/>
          <w:sz w:val="28"/>
          <w:szCs w:val="28"/>
        </w:rPr>
        <w:t>структури</w:t>
      </w:r>
      <w:proofErr w:type="spellEnd"/>
      <w:r w:rsidRPr="00F44080">
        <w:rPr>
          <w:rFonts w:ascii="Times New Roman" w:hAnsi="Times New Roman" w:cs="Times New Roman"/>
          <w:b/>
          <w:sz w:val="28"/>
          <w:szCs w:val="28"/>
        </w:rPr>
        <w:t xml:space="preserve"> </w:t>
      </w:r>
      <w:proofErr w:type="spellStart"/>
      <w:r w:rsidRPr="00F44080">
        <w:rPr>
          <w:rFonts w:ascii="Times New Roman" w:hAnsi="Times New Roman" w:cs="Times New Roman"/>
          <w:b/>
          <w:sz w:val="28"/>
          <w:szCs w:val="28"/>
        </w:rPr>
        <w:t>працівників</w:t>
      </w:r>
      <w:proofErr w:type="spellEnd"/>
      <w:r w:rsidRPr="00F44080">
        <w:rPr>
          <w:rFonts w:ascii="Times New Roman" w:hAnsi="Times New Roman" w:cs="Times New Roman"/>
          <w:b/>
          <w:sz w:val="28"/>
          <w:szCs w:val="28"/>
        </w:rPr>
        <w:t xml:space="preserve"> </w:t>
      </w:r>
      <w:proofErr w:type="spellStart"/>
      <w:proofErr w:type="gramStart"/>
      <w:r w:rsidRPr="00F44080">
        <w:rPr>
          <w:rFonts w:ascii="Times New Roman" w:hAnsi="Times New Roman" w:cs="Times New Roman"/>
          <w:b/>
          <w:sz w:val="28"/>
          <w:szCs w:val="28"/>
        </w:rPr>
        <w:t>підприємства</w:t>
      </w:r>
      <w:proofErr w:type="spellEnd"/>
      <w:r w:rsidRPr="00F44080">
        <w:rPr>
          <w:rFonts w:ascii="Times New Roman" w:hAnsi="Times New Roman" w:cs="Times New Roman"/>
          <w:b/>
          <w:sz w:val="28"/>
          <w:szCs w:val="28"/>
        </w:rPr>
        <w:t xml:space="preserve"> </w:t>
      </w:r>
      <w:r w:rsidR="001A1FF5">
        <w:rPr>
          <w:rFonts w:ascii="Times New Roman" w:hAnsi="Times New Roman" w:cs="Times New Roman"/>
          <w:b/>
          <w:sz w:val="28"/>
          <w:szCs w:val="28"/>
          <w:lang w:val="uk-UA"/>
        </w:rPr>
        <w:t xml:space="preserve"> </w:t>
      </w:r>
      <w:r w:rsidR="00726EB2">
        <w:rPr>
          <w:rFonts w:ascii="Times New Roman" w:hAnsi="Times New Roman" w:cs="Times New Roman"/>
          <w:b/>
          <w:sz w:val="28"/>
          <w:szCs w:val="28"/>
          <w:lang w:val="uk-UA"/>
        </w:rPr>
        <w:t>з</w:t>
      </w:r>
      <w:r w:rsidR="00FA4719">
        <w:rPr>
          <w:rFonts w:ascii="Times New Roman" w:hAnsi="Times New Roman" w:cs="Times New Roman"/>
          <w:b/>
          <w:sz w:val="28"/>
          <w:szCs w:val="28"/>
          <w:lang w:val="uk-UA"/>
        </w:rPr>
        <w:t>а</w:t>
      </w:r>
      <w:proofErr w:type="gramEnd"/>
      <w:r w:rsidR="00FA4719">
        <w:rPr>
          <w:rFonts w:ascii="Times New Roman" w:hAnsi="Times New Roman" w:cs="Times New Roman"/>
          <w:b/>
          <w:sz w:val="28"/>
          <w:szCs w:val="28"/>
          <w:lang w:val="uk-UA"/>
        </w:rPr>
        <w:t xml:space="preserve"> 2 роки</w:t>
      </w:r>
    </w:p>
    <w:tbl>
      <w:tblPr>
        <w:tblW w:w="5000" w:type="pct"/>
        <w:tblLayout w:type="fixed"/>
        <w:tblLook w:val="04A0" w:firstRow="1" w:lastRow="0" w:firstColumn="1" w:lastColumn="0" w:noHBand="0" w:noVBand="1"/>
      </w:tblPr>
      <w:tblGrid>
        <w:gridCol w:w="798"/>
        <w:gridCol w:w="3016"/>
        <w:gridCol w:w="896"/>
        <w:gridCol w:w="730"/>
        <w:gridCol w:w="886"/>
        <w:gridCol w:w="726"/>
        <w:gridCol w:w="1620"/>
        <w:gridCol w:w="1557"/>
      </w:tblGrid>
      <w:tr w:rsidR="00726EB2" w:rsidRPr="00F16892" w14:paraId="4A1A3733" w14:textId="77777777" w:rsidTr="00726EB2">
        <w:trPr>
          <w:trHeight w:val="615"/>
        </w:trPr>
        <w:tc>
          <w:tcPr>
            <w:tcW w:w="39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5E4F6" w14:textId="7C2E1F89" w:rsidR="00FA4719" w:rsidRPr="004071A4" w:rsidRDefault="006242A0" w:rsidP="00FA4719">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w:t>
            </w:r>
          </w:p>
        </w:tc>
        <w:tc>
          <w:tcPr>
            <w:tcW w:w="1474" w:type="pct"/>
            <w:vMerge w:val="restart"/>
            <w:tcBorders>
              <w:top w:val="single" w:sz="4" w:space="0" w:color="auto"/>
              <w:left w:val="nil"/>
              <w:bottom w:val="single" w:sz="4" w:space="0" w:color="auto"/>
              <w:right w:val="single" w:sz="4" w:space="0" w:color="auto"/>
            </w:tcBorders>
            <w:shd w:val="clear" w:color="auto" w:fill="auto"/>
            <w:vAlign w:val="center"/>
            <w:hideMark/>
          </w:tcPr>
          <w:p w14:paraId="18DDA8CE" w14:textId="77777777" w:rsidR="00FA4719" w:rsidRPr="004071A4" w:rsidRDefault="00FA4719" w:rsidP="00FA4719">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Показник</w:t>
            </w:r>
            <w:proofErr w:type="spellEnd"/>
          </w:p>
        </w:tc>
        <w:tc>
          <w:tcPr>
            <w:tcW w:w="795" w:type="pct"/>
            <w:gridSpan w:val="2"/>
            <w:tcBorders>
              <w:top w:val="single" w:sz="4" w:space="0" w:color="auto"/>
              <w:left w:val="nil"/>
              <w:bottom w:val="single" w:sz="4" w:space="0" w:color="auto"/>
              <w:right w:val="single" w:sz="4" w:space="0" w:color="000000"/>
            </w:tcBorders>
            <w:shd w:val="clear" w:color="auto" w:fill="auto"/>
            <w:vAlign w:val="center"/>
            <w:hideMark/>
          </w:tcPr>
          <w:p w14:paraId="0AA1AEFF" w14:textId="45B87FD8" w:rsidR="00FA4719" w:rsidRPr="004071A4" w:rsidRDefault="00FA4719" w:rsidP="00FA47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Минулий рік</w:t>
            </w:r>
          </w:p>
        </w:tc>
        <w:tc>
          <w:tcPr>
            <w:tcW w:w="788" w:type="pct"/>
            <w:gridSpan w:val="2"/>
            <w:tcBorders>
              <w:top w:val="single" w:sz="4" w:space="0" w:color="auto"/>
              <w:left w:val="nil"/>
              <w:bottom w:val="single" w:sz="4" w:space="0" w:color="auto"/>
              <w:right w:val="single" w:sz="4" w:space="0" w:color="000000"/>
            </w:tcBorders>
            <w:shd w:val="clear" w:color="auto" w:fill="auto"/>
            <w:vAlign w:val="center"/>
            <w:hideMark/>
          </w:tcPr>
          <w:p w14:paraId="77C31D0A" w14:textId="655518CB" w:rsidR="00FA4719" w:rsidRPr="004071A4" w:rsidRDefault="00FA4719" w:rsidP="00FA47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Поточний рік</w:t>
            </w:r>
          </w:p>
        </w:tc>
        <w:tc>
          <w:tcPr>
            <w:tcW w:w="1554" w:type="pct"/>
            <w:gridSpan w:val="2"/>
            <w:tcBorders>
              <w:top w:val="single" w:sz="4" w:space="0" w:color="auto"/>
              <w:left w:val="nil"/>
              <w:bottom w:val="single" w:sz="4" w:space="0" w:color="auto"/>
              <w:right w:val="single" w:sz="4" w:space="0" w:color="auto"/>
            </w:tcBorders>
            <w:shd w:val="clear" w:color="auto" w:fill="auto"/>
            <w:vAlign w:val="center"/>
            <w:hideMark/>
          </w:tcPr>
          <w:p w14:paraId="133DEF83" w14:textId="17802BCD" w:rsidR="00FA4719" w:rsidRPr="004071A4" w:rsidRDefault="00FA4719" w:rsidP="00FA4719">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Відхилення</w:t>
            </w:r>
            <w:proofErr w:type="spellEnd"/>
          </w:p>
        </w:tc>
      </w:tr>
      <w:tr w:rsidR="00726EB2" w:rsidRPr="00F16892" w14:paraId="39AD152B" w14:textId="77777777" w:rsidTr="00726EB2">
        <w:trPr>
          <w:trHeight w:val="810"/>
        </w:trPr>
        <w:tc>
          <w:tcPr>
            <w:tcW w:w="390" w:type="pct"/>
            <w:vMerge/>
            <w:tcBorders>
              <w:top w:val="single" w:sz="4" w:space="0" w:color="auto"/>
              <w:left w:val="single" w:sz="4" w:space="0" w:color="auto"/>
              <w:bottom w:val="single" w:sz="4" w:space="0" w:color="auto"/>
              <w:right w:val="single" w:sz="4" w:space="0" w:color="auto"/>
            </w:tcBorders>
            <w:vAlign w:val="center"/>
            <w:hideMark/>
          </w:tcPr>
          <w:p w14:paraId="6AC48BB9" w14:textId="77777777" w:rsidR="004071A4" w:rsidRPr="004071A4" w:rsidRDefault="004071A4" w:rsidP="004071A4">
            <w:pPr>
              <w:spacing w:after="0" w:line="240" w:lineRule="auto"/>
              <w:jc w:val="center"/>
              <w:rPr>
                <w:rFonts w:ascii="Times New Roman" w:eastAsia="Times New Roman" w:hAnsi="Times New Roman" w:cs="Times New Roman"/>
                <w:color w:val="000000"/>
                <w:sz w:val="24"/>
                <w:szCs w:val="24"/>
              </w:rPr>
            </w:pPr>
          </w:p>
        </w:tc>
        <w:tc>
          <w:tcPr>
            <w:tcW w:w="1474" w:type="pct"/>
            <w:vMerge/>
            <w:tcBorders>
              <w:top w:val="single" w:sz="4" w:space="0" w:color="auto"/>
              <w:left w:val="nil"/>
              <w:bottom w:val="single" w:sz="4" w:space="0" w:color="auto"/>
              <w:right w:val="single" w:sz="4" w:space="0" w:color="auto"/>
            </w:tcBorders>
            <w:vAlign w:val="center"/>
            <w:hideMark/>
          </w:tcPr>
          <w:p w14:paraId="11311D23" w14:textId="77777777" w:rsidR="004071A4" w:rsidRPr="004071A4" w:rsidRDefault="004071A4" w:rsidP="004071A4">
            <w:pPr>
              <w:spacing w:after="0" w:line="240" w:lineRule="auto"/>
              <w:jc w:val="center"/>
              <w:rPr>
                <w:rFonts w:ascii="Times New Roman" w:eastAsia="Times New Roman" w:hAnsi="Times New Roman" w:cs="Times New Roman"/>
                <w:color w:val="000000"/>
                <w:sz w:val="24"/>
                <w:szCs w:val="24"/>
              </w:rPr>
            </w:pPr>
          </w:p>
        </w:tc>
        <w:tc>
          <w:tcPr>
            <w:tcW w:w="438" w:type="pct"/>
            <w:tcBorders>
              <w:top w:val="nil"/>
              <w:left w:val="nil"/>
              <w:bottom w:val="single" w:sz="4" w:space="0" w:color="auto"/>
              <w:right w:val="nil"/>
            </w:tcBorders>
            <w:shd w:val="clear" w:color="auto" w:fill="auto"/>
            <w:vAlign w:val="center"/>
            <w:hideMark/>
          </w:tcPr>
          <w:p w14:paraId="243794F8" w14:textId="77777777" w:rsidR="004071A4" w:rsidRPr="004071A4" w:rsidRDefault="004071A4" w:rsidP="004071A4">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осіб</w:t>
            </w:r>
            <w:proofErr w:type="spellEnd"/>
          </w:p>
        </w:tc>
        <w:tc>
          <w:tcPr>
            <w:tcW w:w="357" w:type="pct"/>
            <w:tcBorders>
              <w:top w:val="nil"/>
              <w:left w:val="single" w:sz="4" w:space="0" w:color="auto"/>
              <w:bottom w:val="single" w:sz="4" w:space="0" w:color="auto"/>
              <w:right w:val="nil"/>
            </w:tcBorders>
            <w:shd w:val="clear" w:color="auto" w:fill="auto"/>
            <w:vAlign w:val="center"/>
            <w:hideMark/>
          </w:tcPr>
          <w:p w14:paraId="035AABFD" w14:textId="77777777" w:rsidR="004071A4" w:rsidRPr="004071A4" w:rsidRDefault="004071A4" w:rsidP="004071A4">
            <w:pPr>
              <w:spacing w:after="0" w:line="240" w:lineRule="auto"/>
              <w:jc w:val="center"/>
              <w:rPr>
                <w:rFonts w:ascii="Times New Roman" w:eastAsia="Times New Roman" w:hAnsi="Times New Roman" w:cs="Times New Roman"/>
                <w:color w:val="000000"/>
                <w:sz w:val="24"/>
                <w:szCs w:val="24"/>
              </w:rPr>
            </w:pPr>
            <w:r w:rsidRPr="004071A4">
              <w:rPr>
                <w:rFonts w:ascii="Times New Roman" w:eastAsia="Times New Roman" w:hAnsi="Times New Roman" w:cs="Times New Roman"/>
                <w:color w:val="000000"/>
                <w:sz w:val="24"/>
                <w:szCs w:val="24"/>
              </w:rPr>
              <w:t>%</w:t>
            </w:r>
          </w:p>
        </w:tc>
        <w:tc>
          <w:tcPr>
            <w:tcW w:w="433" w:type="pct"/>
            <w:tcBorders>
              <w:top w:val="nil"/>
              <w:left w:val="single" w:sz="4" w:space="0" w:color="auto"/>
              <w:bottom w:val="single" w:sz="4" w:space="0" w:color="auto"/>
              <w:right w:val="nil"/>
            </w:tcBorders>
            <w:shd w:val="clear" w:color="auto" w:fill="auto"/>
            <w:vAlign w:val="center"/>
            <w:hideMark/>
          </w:tcPr>
          <w:p w14:paraId="4884BDBC" w14:textId="77777777" w:rsidR="004071A4" w:rsidRPr="004071A4" w:rsidRDefault="004071A4" w:rsidP="004071A4">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осіб</w:t>
            </w:r>
            <w:proofErr w:type="spellEnd"/>
          </w:p>
        </w:tc>
        <w:tc>
          <w:tcPr>
            <w:tcW w:w="355" w:type="pct"/>
            <w:tcBorders>
              <w:top w:val="nil"/>
              <w:left w:val="single" w:sz="4" w:space="0" w:color="auto"/>
              <w:bottom w:val="single" w:sz="4" w:space="0" w:color="auto"/>
              <w:right w:val="nil"/>
            </w:tcBorders>
            <w:shd w:val="clear" w:color="auto" w:fill="auto"/>
            <w:vAlign w:val="center"/>
            <w:hideMark/>
          </w:tcPr>
          <w:p w14:paraId="276FB150" w14:textId="77777777" w:rsidR="004071A4" w:rsidRPr="004071A4" w:rsidRDefault="004071A4" w:rsidP="004071A4">
            <w:pPr>
              <w:spacing w:after="0" w:line="240" w:lineRule="auto"/>
              <w:jc w:val="center"/>
              <w:rPr>
                <w:rFonts w:ascii="Times New Roman" w:eastAsia="Times New Roman" w:hAnsi="Times New Roman" w:cs="Times New Roman"/>
                <w:color w:val="000000"/>
                <w:sz w:val="24"/>
                <w:szCs w:val="24"/>
              </w:rPr>
            </w:pPr>
            <w:r w:rsidRPr="004071A4">
              <w:rPr>
                <w:rFonts w:ascii="Times New Roman" w:eastAsia="Times New Roman" w:hAnsi="Times New Roman" w:cs="Times New Roman"/>
                <w:color w:val="000000"/>
                <w:sz w:val="24"/>
                <w:szCs w:val="24"/>
              </w:rPr>
              <w:t>%</w:t>
            </w:r>
          </w:p>
        </w:tc>
        <w:tc>
          <w:tcPr>
            <w:tcW w:w="792" w:type="pct"/>
            <w:tcBorders>
              <w:top w:val="nil"/>
              <w:left w:val="single" w:sz="4" w:space="0" w:color="auto"/>
              <w:bottom w:val="single" w:sz="4" w:space="0" w:color="auto"/>
              <w:right w:val="single" w:sz="4" w:space="0" w:color="auto"/>
            </w:tcBorders>
            <w:shd w:val="clear" w:color="auto" w:fill="auto"/>
            <w:vAlign w:val="center"/>
            <w:hideMark/>
          </w:tcPr>
          <w:p w14:paraId="02F1FFA4" w14:textId="77777777" w:rsidR="004071A4" w:rsidRPr="004071A4" w:rsidRDefault="004071A4" w:rsidP="004071A4">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абсолютне</w:t>
            </w:r>
            <w:proofErr w:type="spellEnd"/>
            <w:r w:rsidRPr="004071A4">
              <w:rPr>
                <w:rFonts w:ascii="Times New Roman" w:eastAsia="Times New Roman" w:hAnsi="Times New Roman" w:cs="Times New Roman"/>
                <w:color w:val="000000"/>
                <w:sz w:val="24"/>
                <w:szCs w:val="24"/>
              </w:rPr>
              <w:t xml:space="preserve">, +/-, </w:t>
            </w:r>
            <w:proofErr w:type="spellStart"/>
            <w:r w:rsidRPr="004071A4">
              <w:rPr>
                <w:rFonts w:ascii="Times New Roman" w:eastAsia="Times New Roman" w:hAnsi="Times New Roman" w:cs="Times New Roman"/>
                <w:color w:val="000000"/>
                <w:sz w:val="24"/>
                <w:szCs w:val="24"/>
              </w:rPr>
              <w:t>осіб</w:t>
            </w:r>
            <w:proofErr w:type="spellEnd"/>
          </w:p>
        </w:tc>
        <w:tc>
          <w:tcPr>
            <w:tcW w:w="762" w:type="pct"/>
            <w:tcBorders>
              <w:top w:val="nil"/>
              <w:left w:val="nil"/>
              <w:bottom w:val="single" w:sz="4" w:space="0" w:color="auto"/>
              <w:right w:val="single" w:sz="4" w:space="0" w:color="auto"/>
            </w:tcBorders>
            <w:shd w:val="clear" w:color="auto" w:fill="auto"/>
            <w:vAlign w:val="center"/>
            <w:hideMark/>
          </w:tcPr>
          <w:p w14:paraId="18E8E530" w14:textId="77777777" w:rsidR="004071A4" w:rsidRPr="004071A4" w:rsidRDefault="004071A4" w:rsidP="004071A4">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структурні</w:t>
            </w:r>
            <w:proofErr w:type="spellEnd"/>
            <w:r w:rsidRPr="004071A4">
              <w:rPr>
                <w:rFonts w:ascii="Times New Roman" w:eastAsia="Times New Roman" w:hAnsi="Times New Roman" w:cs="Times New Roman"/>
                <w:color w:val="000000"/>
                <w:sz w:val="24"/>
                <w:szCs w:val="24"/>
              </w:rPr>
              <w:t xml:space="preserve"> </w:t>
            </w:r>
            <w:proofErr w:type="spellStart"/>
            <w:r w:rsidRPr="004071A4">
              <w:rPr>
                <w:rFonts w:ascii="Times New Roman" w:eastAsia="Times New Roman" w:hAnsi="Times New Roman" w:cs="Times New Roman"/>
                <w:color w:val="000000"/>
                <w:sz w:val="24"/>
                <w:szCs w:val="24"/>
              </w:rPr>
              <w:t>зрушення</w:t>
            </w:r>
            <w:proofErr w:type="spellEnd"/>
            <w:r w:rsidRPr="004071A4">
              <w:rPr>
                <w:rFonts w:ascii="Times New Roman" w:eastAsia="Times New Roman" w:hAnsi="Times New Roman" w:cs="Times New Roman"/>
                <w:color w:val="000000"/>
                <w:sz w:val="24"/>
                <w:szCs w:val="24"/>
              </w:rPr>
              <w:t xml:space="preserve">, </w:t>
            </w:r>
            <w:proofErr w:type="spellStart"/>
            <w:r w:rsidRPr="004071A4">
              <w:rPr>
                <w:rFonts w:ascii="Times New Roman" w:eastAsia="Times New Roman" w:hAnsi="Times New Roman" w:cs="Times New Roman"/>
                <w:color w:val="000000"/>
                <w:sz w:val="24"/>
                <w:szCs w:val="24"/>
              </w:rPr>
              <w:t>п.п</w:t>
            </w:r>
            <w:proofErr w:type="spellEnd"/>
            <w:r w:rsidRPr="004071A4">
              <w:rPr>
                <w:rFonts w:ascii="Times New Roman" w:eastAsia="Times New Roman" w:hAnsi="Times New Roman" w:cs="Times New Roman"/>
                <w:color w:val="000000"/>
                <w:sz w:val="24"/>
                <w:szCs w:val="24"/>
              </w:rPr>
              <w:t>.</w:t>
            </w:r>
          </w:p>
        </w:tc>
      </w:tr>
      <w:tr w:rsidR="00726EB2" w:rsidRPr="00F16892" w14:paraId="68048F1C" w14:textId="77777777" w:rsidTr="00422543">
        <w:trPr>
          <w:trHeight w:val="450"/>
        </w:trPr>
        <w:tc>
          <w:tcPr>
            <w:tcW w:w="390" w:type="pct"/>
            <w:tcBorders>
              <w:top w:val="nil"/>
              <w:left w:val="single" w:sz="4" w:space="0" w:color="auto"/>
              <w:bottom w:val="single" w:sz="4" w:space="0" w:color="auto"/>
              <w:right w:val="single" w:sz="4" w:space="0" w:color="auto"/>
            </w:tcBorders>
            <w:shd w:val="clear" w:color="auto" w:fill="auto"/>
            <w:noWrap/>
            <w:vAlign w:val="center"/>
            <w:hideMark/>
          </w:tcPr>
          <w:p w14:paraId="4011DBFA"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1</w:t>
            </w:r>
          </w:p>
        </w:tc>
        <w:tc>
          <w:tcPr>
            <w:tcW w:w="1474" w:type="pct"/>
            <w:tcBorders>
              <w:top w:val="nil"/>
              <w:left w:val="nil"/>
              <w:bottom w:val="single" w:sz="4" w:space="0" w:color="auto"/>
              <w:right w:val="single" w:sz="4" w:space="0" w:color="auto"/>
            </w:tcBorders>
            <w:shd w:val="clear" w:color="auto" w:fill="auto"/>
            <w:vAlign w:val="center"/>
            <w:hideMark/>
          </w:tcPr>
          <w:p w14:paraId="0830D8FF" w14:textId="77777777" w:rsidR="004071A4" w:rsidRPr="00F16892" w:rsidRDefault="004071A4" w:rsidP="00284398">
            <w:pPr>
              <w:spacing w:after="0" w:line="240" w:lineRule="auto"/>
              <w:rPr>
                <w:rFonts w:ascii="Times New Roman" w:eastAsia="Times New Roman" w:hAnsi="Times New Roman" w:cs="Times New Roman"/>
                <w:color w:val="000000"/>
                <w:sz w:val="24"/>
                <w:szCs w:val="24"/>
              </w:rPr>
            </w:pPr>
            <w:proofErr w:type="spellStart"/>
            <w:r w:rsidRPr="00F16892">
              <w:rPr>
                <w:rFonts w:ascii="Times New Roman" w:eastAsia="Times New Roman" w:hAnsi="Times New Roman" w:cs="Times New Roman"/>
                <w:color w:val="000000"/>
                <w:sz w:val="24"/>
                <w:szCs w:val="24"/>
              </w:rPr>
              <w:t>Середньооблікова</w:t>
            </w:r>
            <w:proofErr w:type="spellEnd"/>
            <w:r w:rsidRPr="00F16892">
              <w:rPr>
                <w:rFonts w:ascii="Times New Roman" w:eastAsia="Times New Roman" w:hAnsi="Times New Roman" w:cs="Times New Roman"/>
                <w:color w:val="000000"/>
                <w:sz w:val="24"/>
                <w:szCs w:val="24"/>
              </w:rPr>
              <w:t xml:space="preserve"> </w:t>
            </w:r>
            <w:proofErr w:type="spellStart"/>
            <w:r w:rsidRPr="00F16892">
              <w:rPr>
                <w:rFonts w:ascii="Times New Roman" w:eastAsia="Times New Roman" w:hAnsi="Times New Roman" w:cs="Times New Roman"/>
                <w:color w:val="000000"/>
                <w:sz w:val="24"/>
                <w:szCs w:val="24"/>
              </w:rPr>
              <w:t>кількість</w:t>
            </w:r>
            <w:proofErr w:type="spellEnd"/>
            <w:r w:rsidRPr="00F16892">
              <w:rPr>
                <w:rFonts w:ascii="Times New Roman" w:eastAsia="Times New Roman" w:hAnsi="Times New Roman" w:cs="Times New Roman"/>
                <w:color w:val="000000"/>
                <w:sz w:val="24"/>
                <w:szCs w:val="24"/>
              </w:rPr>
              <w:t xml:space="preserve"> </w:t>
            </w:r>
            <w:proofErr w:type="spellStart"/>
            <w:r w:rsidRPr="00F16892">
              <w:rPr>
                <w:rFonts w:ascii="Times New Roman" w:eastAsia="Times New Roman" w:hAnsi="Times New Roman" w:cs="Times New Roman"/>
                <w:color w:val="000000"/>
                <w:sz w:val="24"/>
                <w:szCs w:val="24"/>
              </w:rPr>
              <w:t>штатних</w:t>
            </w:r>
            <w:proofErr w:type="spellEnd"/>
            <w:r w:rsidRPr="00F16892">
              <w:rPr>
                <w:rFonts w:ascii="Times New Roman" w:eastAsia="Times New Roman" w:hAnsi="Times New Roman" w:cs="Times New Roman"/>
                <w:color w:val="000000"/>
                <w:sz w:val="24"/>
                <w:szCs w:val="24"/>
              </w:rPr>
              <w:t xml:space="preserve"> </w:t>
            </w:r>
            <w:proofErr w:type="spellStart"/>
            <w:r w:rsidRPr="00F16892">
              <w:rPr>
                <w:rFonts w:ascii="Times New Roman" w:eastAsia="Times New Roman" w:hAnsi="Times New Roman" w:cs="Times New Roman"/>
                <w:color w:val="000000"/>
                <w:sz w:val="24"/>
                <w:szCs w:val="24"/>
              </w:rPr>
              <w:t>працівників</w:t>
            </w:r>
            <w:proofErr w:type="spellEnd"/>
            <w:r w:rsidRPr="00F16892">
              <w:rPr>
                <w:rFonts w:ascii="Times New Roman" w:eastAsia="Times New Roman" w:hAnsi="Times New Roman" w:cs="Times New Roman"/>
                <w:color w:val="000000"/>
                <w:sz w:val="24"/>
                <w:szCs w:val="24"/>
              </w:rPr>
              <w:t>:</w:t>
            </w:r>
          </w:p>
        </w:tc>
        <w:tc>
          <w:tcPr>
            <w:tcW w:w="438" w:type="pct"/>
            <w:tcBorders>
              <w:top w:val="nil"/>
              <w:left w:val="nil"/>
              <w:bottom w:val="single" w:sz="4" w:space="0" w:color="auto"/>
              <w:right w:val="single" w:sz="4" w:space="0" w:color="auto"/>
            </w:tcBorders>
            <w:shd w:val="clear" w:color="auto" w:fill="auto"/>
            <w:vAlign w:val="center"/>
          </w:tcPr>
          <w:p w14:paraId="55015393" w14:textId="3C0DA9AE" w:rsidR="004071A4" w:rsidRPr="001E270B" w:rsidRDefault="00691172"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1693</w:t>
            </w:r>
          </w:p>
        </w:tc>
        <w:tc>
          <w:tcPr>
            <w:tcW w:w="357" w:type="pct"/>
            <w:tcBorders>
              <w:top w:val="nil"/>
              <w:left w:val="nil"/>
              <w:bottom w:val="single" w:sz="4" w:space="0" w:color="auto"/>
              <w:right w:val="single" w:sz="4" w:space="0" w:color="auto"/>
            </w:tcBorders>
            <w:shd w:val="clear" w:color="auto" w:fill="auto"/>
            <w:vAlign w:val="center"/>
            <w:hideMark/>
          </w:tcPr>
          <w:p w14:paraId="2EF01D4C" w14:textId="77777777" w:rsidR="004071A4" w:rsidRPr="00887E77" w:rsidRDefault="004071A4" w:rsidP="00284398">
            <w:pPr>
              <w:spacing w:after="0" w:line="240" w:lineRule="auto"/>
              <w:jc w:val="center"/>
              <w:rPr>
                <w:rFonts w:ascii="Times New Roman" w:eastAsia="Times New Roman" w:hAnsi="Times New Roman" w:cs="Times New Roman"/>
                <w:i/>
                <w:iCs/>
                <w:color w:val="000000"/>
                <w:sz w:val="24"/>
                <w:szCs w:val="24"/>
              </w:rPr>
            </w:pPr>
            <w:r w:rsidRPr="00887E77">
              <w:rPr>
                <w:rFonts w:ascii="Times New Roman" w:eastAsia="Times New Roman" w:hAnsi="Times New Roman" w:cs="Times New Roman"/>
                <w:i/>
                <w:iCs/>
                <w:color w:val="000000"/>
                <w:sz w:val="24"/>
                <w:szCs w:val="24"/>
              </w:rPr>
              <w:t>100</w:t>
            </w:r>
          </w:p>
        </w:tc>
        <w:tc>
          <w:tcPr>
            <w:tcW w:w="433" w:type="pct"/>
            <w:tcBorders>
              <w:top w:val="nil"/>
              <w:left w:val="nil"/>
              <w:bottom w:val="single" w:sz="4" w:space="0" w:color="auto"/>
              <w:right w:val="single" w:sz="4" w:space="0" w:color="auto"/>
            </w:tcBorders>
            <w:shd w:val="clear" w:color="auto" w:fill="auto"/>
            <w:vAlign w:val="center"/>
          </w:tcPr>
          <w:p w14:paraId="4CA0BFDB" w14:textId="271B4D35" w:rsidR="004071A4" w:rsidRPr="001E270B" w:rsidRDefault="00691172"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1722</w:t>
            </w:r>
          </w:p>
        </w:tc>
        <w:tc>
          <w:tcPr>
            <w:tcW w:w="355" w:type="pct"/>
            <w:tcBorders>
              <w:top w:val="nil"/>
              <w:left w:val="nil"/>
              <w:bottom w:val="single" w:sz="4" w:space="0" w:color="auto"/>
              <w:right w:val="single" w:sz="4" w:space="0" w:color="auto"/>
            </w:tcBorders>
            <w:shd w:val="clear" w:color="auto" w:fill="auto"/>
            <w:vAlign w:val="center"/>
            <w:hideMark/>
          </w:tcPr>
          <w:p w14:paraId="4DED06D4" w14:textId="77777777" w:rsidR="004071A4" w:rsidRPr="00887E77" w:rsidRDefault="004071A4" w:rsidP="00284398">
            <w:pPr>
              <w:spacing w:after="0" w:line="240" w:lineRule="auto"/>
              <w:jc w:val="center"/>
              <w:rPr>
                <w:rFonts w:ascii="Times New Roman" w:eastAsia="Times New Roman" w:hAnsi="Times New Roman" w:cs="Times New Roman"/>
                <w:i/>
                <w:iCs/>
                <w:color w:val="000000"/>
                <w:sz w:val="24"/>
                <w:szCs w:val="24"/>
              </w:rPr>
            </w:pPr>
            <w:r w:rsidRPr="00887E77">
              <w:rPr>
                <w:rFonts w:ascii="Times New Roman" w:eastAsia="Times New Roman" w:hAnsi="Times New Roman" w:cs="Times New Roman"/>
                <w:i/>
                <w:iCs/>
                <w:color w:val="000000"/>
                <w:sz w:val="24"/>
                <w:szCs w:val="24"/>
              </w:rPr>
              <w:t>100</w:t>
            </w:r>
          </w:p>
        </w:tc>
        <w:tc>
          <w:tcPr>
            <w:tcW w:w="792" w:type="pct"/>
            <w:tcBorders>
              <w:top w:val="nil"/>
              <w:left w:val="nil"/>
              <w:bottom w:val="single" w:sz="4" w:space="0" w:color="auto"/>
              <w:right w:val="single" w:sz="4" w:space="0" w:color="auto"/>
            </w:tcBorders>
            <w:shd w:val="clear" w:color="auto" w:fill="auto"/>
            <w:vAlign w:val="center"/>
          </w:tcPr>
          <w:p w14:paraId="192BDDCB" w14:textId="1CC0DF82"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+29</w:t>
            </w:r>
          </w:p>
        </w:tc>
        <w:tc>
          <w:tcPr>
            <w:tcW w:w="762" w:type="pct"/>
            <w:tcBorders>
              <w:top w:val="nil"/>
              <w:left w:val="nil"/>
              <w:bottom w:val="single" w:sz="4" w:space="0" w:color="auto"/>
              <w:right w:val="single" w:sz="4" w:space="0" w:color="auto"/>
            </w:tcBorders>
            <w:shd w:val="clear" w:color="auto" w:fill="auto"/>
            <w:vAlign w:val="center"/>
          </w:tcPr>
          <w:p w14:paraId="42E86201" w14:textId="3400F677" w:rsidR="004071A4" w:rsidRPr="004C3859" w:rsidRDefault="004C3859"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r>
      <w:tr w:rsidR="00726EB2" w:rsidRPr="00F16892" w14:paraId="541649B4" w14:textId="77777777" w:rsidTr="00422543">
        <w:trPr>
          <w:trHeight w:val="420"/>
        </w:trPr>
        <w:tc>
          <w:tcPr>
            <w:tcW w:w="390" w:type="pct"/>
            <w:tcBorders>
              <w:top w:val="nil"/>
              <w:left w:val="single" w:sz="4" w:space="0" w:color="auto"/>
              <w:bottom w:val="single" w:sz="4" w:space="0" w:color="auto"/>
              <w:right w:val="single" w:sz="4" w:space="0" w:color="auto"/>
            </w:tcBorders>
            <w:shd w:val="clear" w:color="auto" w:fill="auto"/>
            <w:noWrap/>
            <w:vAlign w:val="center"/>
            <w:hideMark/>
          </w:tcPr>
          <w:p w14:paraId="11F321B5"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1.1.</w:t>
            </w:r>
          </w:p>
        </w:tc>
        <w:tc>
          <w:tcPr>
            <w:tcW w:w="1474" w:type="pct"/>
            <w:tcBorders>
              <w:top w:val="nil"/>
              <w:left w:val="nil"/>
              <w:bottom w:val="single" w:sz="4" w:space="0" w:color="auto"/>
              <w:right w:val="single" w:sz="4" w:space="0" w:color="auto"/>
            </w:tcBorders>
            <w:shd w:val="clear" w:color="auto" w:fill="auto"/>
            <w:vAlign w:val="center"/>
            <w:hideMark/>
          </w:tcPr>
          <w:p w14:paraId="3760CBE2" w14:textId="77777777" w:rsidR="004071A4" w:rsidRPr="00F16892" w:rsidRDefault="004071A4" w:rsidP="00284398">
            <w:pPr>
              <w:spacing w:after="0" w:line="240" w:lineRule="auto"/>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 xml:space="preserve">- </w:t>
            </w:r>
            <w:proofErr w:type="spellStart"/>
            <w:r w:rsidRPr="00F16892">
              <w:rPr>
                <w:rFonts w:ascii="Times New Roman" w:eastAsia="Times New Roman" w:hAnsi="Times New Roman" w:cs="Times New Roman"/>
                <w:color w:val="000000"/>
                <w:sz w:val="24"/>
                <w:szCs w:val="24"/>
              </w:rPr>
              <w:t>Непромисловий</w:t>
            </w:r>
            <w:proofErr w:type="spellEnd"/>
            <w:r w:rsidRPr="00F16892">
              <w:rPr>
                <w:rFonts w:ascii="Times New Roman" w:eastAsia="Times New Roman" w:hAnsi="Times New Roman" w:cs="Times New Roman"/>
                <w:color w:val="000000"/>
                <w:sz w:val="24"/>
                <w:szCs w:val="24"/>
              </w:rPr>
              <w:t xml:space="preserve"> персонал</w:t>
            </w:r>
          </w:p>
        </w:tc>
        <w:tc>
          <w:tcPr>
            <w:tcW w:w="438" w:type="pct"/>
            <w:tcBorders>
              <w:top w:val="nil"/>
              <w:left w:val="nil"/>
              <w:bottom w:val="single" w:sz="4" w:space="0" w:color="auto"/>
              <w:right w:val="single" w:sz="4" w:space="0" w:color="auto"/>
            </w:tcBorders>
            <w:shd w:val="clear" w:color="auto" w:fill="auto"/>
            <w:vAlign w:val="center"/>
          </w:tcPr>
          <w:p w14:paraId="177A809C" w14:textId="6B63532F" w:rsidR="004071A4" w:rsidRPr="001C0CB3" w:rsidRDefault="00B054BF"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uk-UA"/>
              </w:rPr>
              <w:t>137</w:t>
            </w:r>
          </w:p>
        </w:tc>
        <w:tc>
          <w:tcPr>
            <w:tcW w:w="357" w:type="pct"/>
            <w:tcBorders>
              <w:top w:val="nil"/>
              <w:left w:val="nil"/>
              <w:bottom w:val="single" w:sz="4" w:space="0" w:color="auto"/>
              <w:right w:val="single" w:sz="4" w:space="0" w:color="auto"/>
            </w:tcBorders>
            <w:shd w:val="clear" w:color="auto" w:fill="auto"/>
            <w:vAlign w:val="center"/>
            <w:hideMark/>
          </w:tcPr>
          <w:p w14:paraId="51A49C8A" w14:textId="06299673" w:rsidR="004071A4" w:rsidRPr="00E67F13" w:rsidRDefault="004071A4" w:rsidP="00284398">
            <w:pPr>
              <w:spacing w:after="0" w:line="240" w:lineRule="auto"/>
              <w:jc w:val="center"/>
              <w:rPr>
                <w:rFonts w:ascii="Times New Roman" w:eastAsia="Times New Roman" w:hAnsi="Times New Roman" w:cs="Times New Roman"/>
                <w:i/>
                <w:iCs/>
                <w:color w:val="000000"/>
                <w:sz w:val="24"/>
                <w:szCs w:val="24"/>
                <w:lang w:val="uk-UA"/>
              </w:rPr>
            </w:pPr>
            <w:r w:rsidRPr="00887E77">
              <w:rPr>
                <w:rFonts w:ascii="Times New Roman" w:eastAsia="Times New Roman" w:hAnsi="Times New Roman" w:cs="Times New Roman"/>
                <w:i/>
                <w:iCs/>
                <w:color w:val="000000"/>
                <w:sz w:val="24"/>
                <w:szCs w:val="24"/>
              </w:rPr>
              <w:t>8,</w:t>
            </w:r>
            <w:r w:rsidR="00E67F13">
              <w:rPr>
                <w:rFonts w:ascii="Times New Roman" w:eastAsia="Times New Roman" w:hAnsi="Times New Roman" w:cs="Times New Roman"/>
                <w:i/>
                <w:iCs/>
                <w:color w:val="000000"/>
                <w:sz w:val="24"/>
                <w:szCs w:val="24"/>
                <w:lang w:val="uk-UA"/>
              </w:rPr>
              <w:t>1</w:t>
            </w:r>
          </w:p>
        </w:tc>
        <w:tc>
          <w:tcPr>
            <w:tcW w:w="433" w:type="pct"/>
            <w:tcBorders>
              <w:top w:val="nil"/>
              <w:left w:val="nil"/>
              <w:bottom w:val="single" w:sz="4" w:space="0" w:color="auto"/>
              <w:right w:val="single" w:sz="4" w:space="0" w:color="auto"/>
            </w:tcBorders>
            <w:shd w:val="clear" w:color="auto" w:fill="auto"/>
            <w:vAlign w:val="center"/>
          </w:tcPr>
          <w:p w14:paraId="331638FE" w14:textId="5C7B1C9F"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133</w:t>
            </w:r>
          </w:p>
        </w:tc>
        <w:tc>
          <w:tcPr>
            <w:tcW w:w="355" w:type="pct"/>
            <w:tcBorders>
              <w:top w:val="nil"/>
              <w:left w:val="nil"/>
              <w:bottom w:val="single" w:sz="4" w:space="0" w:color="auto"/>
              <w:right w:val="single" w:sz="4" w:space="0" w:color="auto"/>
            </w:tcBorders>
            <w:shd w:val="clear" w:color="auto" w:fill="auto"/>
            <w:vAlign w:val="center"/>
            <w:hideMark/>
          </w:tcPr>
          <w:p w14:paraId="76954076" w14:textId="58AA613E" w:rsidR="004071A4" w:rsidRPr="00E67F13" w:rsidRDefault="004071A4" w:rsidP="00284398">
            <w:pPr>
              <w:spacing w:after="0" w:line="240" w:lineRule="auto"/>
              <w:jc w:val="center"/>
              <w:rPr>
                <w:rFonts w:ascii="Times New Roman" w:eastAsia="Times New Roman" w:hAnsi="Times New Roman" w:cs="Times New Roman"/>
                <w:i/>
                <w:iCs/>
                <w:color w:val="000000"/>
                <w:sz w:val="24"/>
                <w:szCs w:val="24"/>
                <w:lang w:val="uk-UA"/>
              </w:rPr>
            </w:pPr>
            <w:r w:rsidRPr="00887E77">
              <w:rPr>
                <w:rFonts w:ascii="Times New Roman" w:eastAsia="Times New Roman" w:hAnsi="Times New Roman" w:cs="Times New Roman"/>
                <w:i/>
                <w:iCs/>
                <w:color w:val="000000"/>
                <w:sz w:val="24"/>
                <w:szCs w:val="24"/>
              </w:rPr>
              <w:t>7,</w:t>
            </w:r>
            <w:r w:rsidR="00E67F13">
              <w:rPr>
                <w:rFonts w:ascii="Times New Roman" w:eastAsia="Times New Roman" w:hAnsi="Times New Roman" w:cs="Times New Roman"/>
                <w:i/>
                <w:iCs/>
                <w:color w:val="000000"/>
                <w:sz w:val="24"/>
                <w:szCs w:val="24"/>
                <w:lang w:val="uk-UA"/>
              </w:rPr>
              <w:t>7</w:t>
            </w:r>
          </w:p>
        </w:tc>
        <w:tc>
          <w:tcPr>
            <w:tcW w:w="792" w:type="pct"/>
            <w:tcBorders>
              <w:top w:val="nil"/>
              <w:left w:val="nil"/>
              <w:bottom w:val="single" w:sz="4" w:space="0" w:color="auto"/>
              <w:right w:val="single" w:sz="4" w:space="0" w:color="auto"/>
            </w:tcBorders>
            <w:shd w:val="clear" w:color="auto" w:fill="auto"/>
            <w:vAlign w:val="center"/>
          </w:tcPr>
          <w:p w14:paraId="56D6E70D" w14:textId="1614D430"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w:t>
            </w:r>
          </w:p>
        </w:tc>
        <w:tc>
          <w:tcPr>
            <w:tcW w:w="762" w:type="pct"/>
            <w:tcBorders>
              <w:top w:val="nil"/>
              <w:left w:val="nil"/>
              <w:bottom w:val="single" w:sz="4" w:space="0" w:color="auto"/>
              <w:right w:val="single" w:sz="4" w:space="0" w:color="auto"/>
            </w:tcBorders>
            <w:shd w:val="clear" w:color="auto" w:fill="auto"/>
            <w:vAlign w:val="center"/>
          </w:tcPr>
          <w:p w14:paraId="0D6AC50D" w14:textId="0DB57273" w:rsidR="004071A4" w:rsidRPr="00690E1A" w:rsidRDefault="004C3859"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-0,4</w:t>
            </w:r>
          </w:p>
        </w:tc>
      </w:tr>
      <w:tr w:rsidR="004071A4" w:rsidRPr="00F16892" w14:paraId="2740E578" w14:textId="77777777" w:rsidTr="00422543">
        <w:trPr>
          <w:trHeight w:val="224"/>
        </w:trPr>
        <w:tc>
          <w:tcPr>
            <w:tcW w:w="390" w:type="pct"/>
            <w:tcBorders>
              <w:top w:val="nil"/>
              <w:left w:val="single" w:sz="4" w:space="0" w:color="auto"/>
              <w:bottom w:val="single" w:sz="4" w:space="0" w:color="auto"/>
              <w:right w:val="single" w:sz="4" w:space="0" w:color="auto"/>
            </w:tcBorders>
            <w:shd w:val="clear" w:color="auto" w:fill="auto"/>
            <w:noWrap/>
            <w:vAlign w:val="center"/>
            <w:hideMark/>
          </w:tcPr>
          <w:p w14:paraId="76167141"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1.2.</w:t>
            </w:r>
          </w:p>
        </w:tc>
        <w:tc>
          <w:tcPr>
            <w:tcW w:w="1474" w:type="pct"/>
            <w:tcBorders>
              <w:top w:val="nil"/>
              <w:left w:val="nil"/>
              <w:bottom w:val="single" w:sz="4" w:space="0" w:color="auto"/>
              <w:right w:val="single" w:sz="4" w:space="0" w:color="auto"/>
            </w:tcBorders>
            <w:shd w:val="clear" w:color="auto" w:fill="auto"/>
            <w:vAlign w:val="center"/>
            <w:hideMark/>
          </w:tcPr>
          <w:p w14:paraId="5603B5E9" w14:textId="77777777" w:rsidR="004071A4" w:rsidRPr="00F16892" w:rsidRDefault="004071A4" w:rsidP="00284398">
            <w:pPr>
              <w:spacing w:after="0" w:line="240" w:lineRule="auto"/>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 xml:space="preserve">- ПВП, </w:t>
            </w:r>
            <w:proofErr w:type="spellStart"/>
            <w:r w:rsidRPr="00F16892">
              <w:rPr>
                <w:rFonts w:ascii="Times New Roman" w:eastAsia="Times New Roman" w:hAnsi="Times New Roman" w:cs="Times New Roman"/>
                <w:color w:val="000000"/>
                <w:sz w:val="24"/>
                <w:szCs w:val="24"/>
              </w:rPr>
              <w:t>всього</w:t>
            </w:r>
            <w:proofErr w:type="spellEnd"/>
          </w:p>
        </w:tc>
        <w:tc>
          <w:tcPr>
            <w:tcW w:w="438" w:type="pct"/>
            <w:tcBorders>
              <w:top w:val="nil"/>
              <w:left w:val="nil"/>
              <w:bottom w:val="single" w:sz="4" w:space="0" w:color="auto"/>
              <w:right w:val="single" w:sz="4" w:space="0" w:color="auto"/>
            </w:tcBorders>
            <w:shd w:val="clear" w:color="000000" w:fill="FFFFFF"/>
            <w:vAlign w:val="center"/>
          </w:tcPr>
          <w:p w14:paraId="676689AD" w14:textId="5F516FEC"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uk-UA"/>
              </w:rPr>
              <w:t>155</w:t>
            </w:r>
            <w:r>
              <w:rPr>
                <w:rFonts w:ascii="Times New Roman" w:eastAsia="Times New Roman" w:hAnsi="Times New Roman" w:cs="Times New Roman"/>
                <w:color w:val="000000"/>
                <w:sz w:val="24"/>
                <w:szCs w:val="24"/>
                <w:lang w:val="en-US"/>
              </w:rPr>
              <w:t>6</w:t>
            </w:r>
          </w:p>
        </w:tc>
        <w:tc>
          <w:tcPr>
            <w:tcW w:w="357" w:type="pct"/>
            <w:tcBorders>
              <w:top w:val="nil"/>
              <w:left w:val="nil"/>
              <w:bottom w:val="single" w:sz="4" w:space="0" w:color="auto"/>
              <w:right w:val="single" w:sz="4" w:space="0" w:color="auto"/>
            </w:tcBorders>
            <w:shd w:val="clear" w:color="auto" w:fill="auto"/>
            <w:vAlign w:val="center"/>
            <w:hideMark/>
          </w:tcPr>
          <w:p w14:paraId="63BCB07A" w14:textId="4FCB653D" w:rsidR="004071A4" w:rsidRPr="00E67F13" w:rsidRDefault="004071A4" w:rsidP="00284398">
            <w:pPr>
              <w:spacing w:after="0" w:line="240" w:lineRule="auto"/>
              <w:jc w:val="center"/>
              <w:rPr>
                <w:rFonts w:ascii="Times New Roman" w:eastAsia="Times New Roman" w:hAnsi="Times New Roman" w:cs="Times New Roman"/>
                <w:i/>
                <w:iCs/>
                <w:color w:val="000000"/>
                <w:sz w:val="24"/>
                <w:szCs w:val="24"/>
                <w:lang w:val="uk-UA"/>
              </w:rPr>
            </w:pPr>
            <w:r w:rsidRPr="00887E77">
              <w:rPr>
                <w:rFonts w:ascii="Times New Roman" w:eastAsia="Times New Roman" w:hAnsi="Times New Roman" w:cs="Times New Roman"/>
                <w:i/>
                <w:iCs/>
                <w:color w:val="000000"/>
                <w:sz w:val="24"/>
                <w:szCs w:val="24"/>
              </w:rPr>
              <w:t>9</w:t>
            </w:r>
            <w:r w:rsidR="00E67F13">
              <w:rPr>
                <w:rFonts w:ascii="Times New Roman" w:eastAsia="Times New Roman" w:hAnsi="Times New Roman" w:cs="Times New Roman"/>
                <w:i/>
                <w:iCs/>
                <w:color w:val="000000"/>
                <w:sz w:val="24"/>
                <w:szCs w:val="24"/>
                <w:lang w:val="uk-UA"/>
              </w:rPr>
              <w:t>1</w:t>
            </w:r>
            <w:r w:rsidRPr="00887E77">
              <w:rPr>
                <w:rFonts w:ascii="Times New Roman" w:eastAsia="Times New Roman" w:hAnsi="Times New Roman" w:cs="Times New Roman"/>
                <w:i/>
                <w:iCs/>
                <w:color w:val="000000"/>
                <w:sz w:val="24"/>
                <w:szCs w:val="24"/>
              </w:rPr>
              <w:t>,</w:t>
            </w:r>
            <w:r w:rsidR="00E67F13">
              <w:rPr>
                <w:rFonts w:ascii="Times New Roman" w:eastAsia="Times New Roman" w:hAnsi="Times New Roman" w:cs="Times New Roman"/>
                <w:i/>
                <w:iCs/>
                <w:color w:val="000000"/>
                <w:sz w:val="24"/>
                <w:szCs w:val="24"/>
                <w:lang w:val="uk-UA"/>
              </w:rPr>
              <w:t>9</w:t>
            </w:r>
          </w:p>
        </w:tc>
        <w:tc>
          <w:tcPr>
            <w:tcW w:w="433" w:type="pct"/>
            <w:tcBorders>
              <w:top w:val="nil"/>
              <w:left w:val="nil"/>
              <w:bottom w:val="single" w:sz="4" w:space="0" w:color="auto"/>
              <w:right w:val="single" w:sz="4" w:space="0" w:color="auto"/>
            </w:tcBorders>
            <w:shd w:val="clear" w:color="000000" w:fill="FFFFFF"/>
            <w:vAlign w:val="center"/>
          </w:tcPr>
          <w:p w14:paraId="58CB111C" w14:textId="7A05E4D6"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1589</w:t>
            </w:r>
          </w:p>
        </w:tc>
        <w:tc>
          <w:tcPr>
            <w:tcW w:w="355" w:type="pct"/>
            <w:tcBorders>
              <w:top w:val="nil"/>
              <w:left w:val="nil"/>
              <w:bottom w:val="single" w:sz="4" w:space="0" w:color="auto"/>
              <w:right w:val="single" w:sz="4" w:space="0" w:color="auto"/>
            </w:tcBorders>
            <w:shd w:val="clear" w:color="auto" w:fill="auto"/>
            <w:vAlign w:val="center"/>
            <w:hideMark/>
          </w:tcPr>
          <w:p w14:paraId="015C4262" w14:textId="34BA7304" w:rsidR="004071A4" w:rsidRPr="00E67F13" w:rsidRDefault="004071A4" w:rsidP="00284398">
            <w:pPr>
              <w:spacing w:after="0" w:line="240" w:lineRule="auto"/>
              <w:jc w:val="center"/>
              <w:rPr>
                <w:rFonts w:ascii="Times New Roman" w:eastAsia="Times New Roman" w:hAnsi="Times New Roman" w:cs="Times New Roman"/>
                <w:i/>
                <w:iCs/>
                <w:color w:val="000000"/>
                <w:sz w:val="24"/>
                <w:szCs w:val="24"/>
                <w:lang w:val="uk-UA"/>
              </w:rPr>
            </w:pPr>
            <w:r w:rsidRPr="00887E77">
              <w:rPr>
                <w:rFonts w:ascii="Times New Roman" w:eastAsia="Times New Roman" w:hAnsi="Times New Roman" w:cs="Times New Roman"/>
                <w:i/>
                <w:iCs/>
                <w:color w:val="000000"/>
                <w:sz w:val="24"/>
                <w:szCs w:val="24"/>
              </w:rPr>
              <w:t>92,</w:t>
            </w:r>
            <w:r w:rsidR="00E67F13">
              <w:rPr>
                <w:rFonts w:ascii="Times New Roman" w:eastAsia="Times New Roman" w:hAnsi="Times New Roman" w:cs="Times New Roman"/>
                <w:i/>
                <w:iCs/>
                <w:color w:val="000000"/>
                <w:sz w:val="24"/>
                <w:szCs w:val="24"/>
                <w:lang w:val="uk-UA"/>
              </w:rPr>
              <w:t>3</w:t>
            </w:r>
          </w:p>
        </w:tc>
        <w:tc>
          <w:tcPr>
            <w:tcW w:w="792" w:type="pct"/>
            <w:tcBorders>
              <w:top w:val="nil"/>
              <w:left w:val="nil"/>
              <w:bottom w:val="single" w:sz="4" w:space="0" w:color="auto"/>
              <w:right w:val="single" w:sz="4" w:space="0" w:color="auto"/>
            </w:tcBorders>
            <w:shd w:val="clear" w:color="auto" w:fill="auto"/>
            <w:vAlign w:val="center"/>
          </w:tcPr>
          <w:p w14:paraId="4B6B4998" w14:textId="544810DD" w:rsidR="004071A4" w:rsidRPr="00CC787E" w:rsidRDefault="00CC787E"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33</w:t>
            </w:r>
          </w:p>
        </w:tc>
        <w:tc>
          <w:tcPr>
            <w:tcW w:w="762" w:type="pct"/>
            <w:tcBorders>
              <w:top w:val="nil"/>
              <w:left w:val="nil"/>
              <w:bottom w:val="single" w:sz="4" w:space="0" w:color="auto"/>
              <w:right w:val="single" w:sz="4" w:space="0" w:color="auto"/>
            </w:tcBorders>
            <w:shd w:val="clear" w:color="auto" w:fill="auto"/>
            <w:vAlign w:val="center"/>
          </w:tcPr>
          <w:p w14:paraId="6DF33B90" w14:textId="04F44C25" w:rsidR="004071A4" w:rsidRPr="004C3859" w:rsidRDefault="004C3859"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0,4</w:t>
            </w:r>
          </w:p>
        </w:tc>
      </w:tr>
      <w:tr w:rsidR="00726EB2" w:rsidRPr="00F16892" w14:paraId="1C376D8C" w14:textId="77777777" w:rsidTr="00422543">
        <w:trPr>
          <w:trHeight w:val="77"/>
        </w:trPr>
        <w:tc>
          <w:tcPr>
            <w:tcW w:w="390" w:type="pct"/>
            <w:tcBorders>
              <w:top w:val="nil"/>
              <w:left w:val="single" w:sz="4" w:space="0" w:color="auto"/>
              <w:bottom w:val="single" w:sz="4" w:space="0" w:color="auto"/>
              <w:right w:val="single" w:sz="4" w:space="0" w:color="auto"/>
            </w:tcBorders>
            <w:shd w:val="clear" w:color="auto" w:fill="auto"/>
            <w:noWrap/>
            <w:vAlign w:val="center"/>
            <w:hideMark/>
          </w:tcPr>
          <w:p w14:paraId="7FB004A2"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1.2.1.</w:t>
            </w:r>
          </w:p>
        </w:tc>
        <w:tc>
          <w:tcPr>
            <w:tcW w:w="1474" w:type="pct"/>
            <w:tcBorders>
              <w:top w:val="nil"/>
              <w:left w:val="nil"/>
              <w:bottom w:val="single" w:sz="4" w:space="0" w:color="auto"/>
              <w:right w:val="single" w:sz="4" w:space="0" w:color="auto"/>
            </w:tcBorders>
            <w:shd w:val="clear" w:color="auto" w:fill="auto"/>
            <w:vAlign w:val="center"/>
            <w:hideMark/>
          </w:tcPr>
          <w:p w14:paraId="1EAEA51A" w14:textId="77777777" w:rsidR="004071A4" w:rsidRPr="00F16892" w:rsidRDefault="004071A4" w:rsidP="00284398">
            <w:pPr>
              <w:spacing w:after="0" w:line="240" w:lineRule="auto"/>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 xml:space="preserve">- </w:t>
            </w:r>
            <w:proofErr w:type="spellStart"/>
            <w:r w:rsidRPr="00F16892">
              <w:rPr>
                <w:rFonts w:ascii="Times New Roman" w:eastAsia="Times New Roman" w:hAnsi="Times New Roman" w:cs="Times New Roman"/>
                <w:color w:val="000000"/>
                <w:sz w:val="24"/>
                <w:szCs w:val="24"/>
              </w:rPr>
              <w:t>робітники</w:t>
            </w:r>
            <w:proofErr w:type="spellEnd"/>
          </w:p>
        </w:tc>
        <w:tc>
          <w:tcPr>
            <w:tcW w:w="438" w:type="pct"/>
            <w:tcBorders>
              <w:top w:val="nil"/>
              <w:left w:val="nil"/>
              <w:bottom w:val="single" w:sz="4" w:space="0" w:color="auto"/>
              <w:right w:val="single" w:sz="4" w:space="0" w:color="auto"/>
            </w:tcBorders>
            <w:shd w:val="clear" w:color="auto" w:fill="auto"/>
            <w:vAlign w:val="center"/>
          </w:tcPr>
          <w:p w14:paraId="2D009FCD" w14:textId="42CE79A8" w:rsidR="004071A4" w:rsidRPr="00B054BF"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936</w:t>
            </w:r>
          </w:p>
        </w:tc>
        <w:tc>
          <w:tcPr>
            <w:tcW w:w="357" w:type="pct"/>
            <w:tcBorders>
              <w:top w:val="nil"/>
              <w:left w:val="nil"/>
              <w:bottom w:val="single" w:sz="4" w:space="0" w:color="auto"/>
              <w:right w:val="single" w:sz="4" w:space="0" w:color="auto"/>
            </w:tcBorders>
            <w:shd w:val="clear" w:color="auto" w:fill="auto"/>
            <w:vAlign w:val="center"/>
            <w:hideMark/>
          </w:tcPr>
          <w:p w14:paraId="0BFF4EA6" w14:textId="455B7B85" w:rsidR="004071A4" w:rsidRPr="00A17B4E" w:rsidRDefault="00DA0745" w:rsidP="00284398">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5</w:t>
            </w:r>
            <w:r w:rsidR="004071A4" w:rsidRPr="00887E77">
              <w:rPr>
                <w:rFonts w:ascii="Times New Roman" w:eastAsia="Times New Roman" w:hAnsi="Times New Roman" w:cs="Times New Roman"/>
                <w:i/>
                <w:iCs/>
                <w:color w:val="000000"/>
                <w:sz w:val="24"/>
                <w:szCs w:val="24"/>
              </w:rPr>
              <w:t>5,</w:t>
            </w:r>
            <w:r w:rsidR="00A17B4E">
              <w:rPr>
                <w:rFonts w:ascii="Times New Roman" w:eastAsia="Times New Roman" w:hAnsi="Times New Roman" w:cs="Times New Roman"/>
                <w:i/>
                <w:iCs/>
                <w:color w:val="000000"/>
                <w:sz w:val="24"/>
                <w:szCs w:val="24"/>
                <w:lang w:val="uk-UA"/>
              </w:rPr>
              <w:t>3</w:t>
            </w:r>
          </w:p>
        </w:tc>
        <w:tc>
          <w:tcPr>
            <w:tcW w:w="433" w:type="pct"/>
            <w:tcBorders>
              <w:top w:val="nil"/>
              <w:left w:val="nil"/>
              <w:bottom w:val="single" w:sz="4" w:space="0" w:color="auto"/>
              <w:right w:val="single" w:sz="4" w:space="0" w:color="auto"/>
            </w:tcBorders>
            <w:shd w:val="clear" w:color="auto" w:fill="auto"/>
            <w:vAlign w:val="center"/>
          </w:tcPr>
          <w:p w14:paraId="5C78DB3E" w14:textId="4F28E738"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999</w:t>
            </w:r>
          </w:p>
        </w:tc>
        <w:tc>
          <w:tcPr>
            <w:tcW w:w="355" w:type="pct"/>
            <w:tcBorders>
              <w:top w:val="nil"/>
              <w:left w:val="nil"/>
              <w:bottom w:val="single" w:sz="4" w:space="0" w:color="auto"/>
              <w:right w:val="single" w:sz="4" w:space="0" w:color="auto"/>
            </w:tcBorders>
            <w:shd w:val="clear" w:color="auto" w:fill="auto"/>
            <w:vAlign w:val="center"/>
            <w:hideMark/>
          </w:tcPr>
          <w:p w14:paraId="237FC86B" w14:textId="04ABF9F8" w:rsidR="004071A4" w:rsidRPr="00E67F13" w:rsidRDefault="00DA0745" w:rsidP="00284398">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5</w:t>
            </w:r>
            <w:r w:rsidR="004071A4" w:rsidRPr="00887E77">
              <w:rPr>
                <w:rFonts w:ascii="Times New Roman" w:eastAsia="Times New Roman" w:hAnsi="Times New Roman" w:cs="Times New Roman"/>
                <w:i/>
                <w:iCs/>
                <w:color w:val="000000"/>
                <w:sz w:val="24"/>
                <w:szCs w:val="24"/>
              </w:rPr>
              <w:t>8,</w:t>
            </w:r>
            <w:r w:rsidR="00E67F13">
              <w:rPr>
                <w:rFonts w:ascii="Times New Roman" w:eastAsia="Times New Roman" w:hAnsi="Times New Roman" w:cs="Times New Roman"/>
                <w:i/>
                <w:iCs/>
                <w:color w:val="000000"/>
                <w:sz w:val="24"/>
                <w:szCs w:val="24"/>
                <w:lang w:val="uk-UA"/>
              </w:rPr>
              <w:t>0</w:t>
            </w:r>
          </w:p>
        </w:tc>
        <w:tc>
          <w:tcPr>
            <w:tcW w:w="792" w:type="pct"/>
            <w:tcBorders>
              <w:top w:val="nil"/>
              <w:left w:val="nil"/>
              <w:bottom w:val="single" w:sz="4" w:space="0" w:color="auto"/>
              <w:right w:val="single" w:sz="4" w:space="0" w:color="auto"/>
            </w:tcBorders>
            <w:shd w:val="clear" w:color="auto" w:fill="auto"/>
            <w:vAlign w:val="center"/>
          </w:tcPr>
          <w:p w14:paraId="7838841D" w14:textId="6BBBD48F" w:rsidR="004071A4" w:rsidRPr="00CC787E" w:rsidRDefault="00CC787E"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63</w:t>
            </w:r>
          </w:p>
        </w:tc>
        <w:tc>
          <w:tcPr>
            <w:tcW w:w="762" w:type="pct"/>
            <w:tcBorders>
              <w:top w:val="nil"/>
              <w:left w:val="nil"/>
              <w:bottom w:val="single" w:sz="4" w:space="0" w:color="auto"/>
              <w:right w:val="single" w:sz="4" w:space="0" w:color="auto"/>
            </w:tcBorders>
            <w:shd w:val="clear" w:color="auto" w:fill="auto"/>
            <w:vAlign w:val="center"/>
          </w:tcPr>
          <w:p w14:paraId="2B31452C" w14:textId="2B19DAEB" w:rsidR="004071A4" w:rsidRPr="004C3859" w:rsidRDefault="004C3859"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2,7</w:t>
            </w:r>
          </w:p>
        </w:tc>
      </w:tr>
      <w:tr w:rsidR="00726EB2" w:rsidRPr="00F16892" w14:paraId="49A71094" w14:textId="77777777" w:rsidTr="00422543">
        <w:trPr>
          <w:trHeight w:val="77"/>
        </w:trPr>
        <w:tc>
          <w:tcPr>
            <w:tcW w:w="390" w:type="pct"/>
            <w:tcBorders>
              <w:top w:val="nil"/>
              <w:left w:val="single" w:sz="4" w:space="0" w:color="auto"/>
              <w:bottom w:val="single" w:sz="4" w:space="0" w:color="auto"/>
              <w:right w:val="single" w:sz="4" w:space="0" w:color="auto"/>
            </w:tcBorders>
            <w:shd w:val="clear" w:color="auto" w:fill="auto"/>
            <w:noWrap/>
            <w:vAlign w:val="center"/>
            <w:hideMark/>
          </w:tcPr>
          <w:p w14:paraId="15724F0E"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1.2.2.</w:t>
            </w:r>
          </w:p>
        </w:tc>
        <w:tc>
          <w:tcPr>
            <w:tcW w:w="1474" w:type="pct"/>
            <w:tcBorders>
              <w:top w:val="nil"/>
              <w:left w:val="nil"/>
              <w:bottom w:val="single" w:sz="4" w:space="0" w:color="auto"/>
              <w:right w:val="single" w:sz="4" w:space="0" w:color="auto"/>
            </w:tcBorders>
            <w:shd w:val="clear" w:color="auto" w:fill="auto"/>
            <w:vAlign w:val="center"/>
            <w:hideMark/>
          </w:tcPr>
          <w:p w14:paraId="5D4F9298" w14:textId="77777777" w:rsidR="004071A4" w:rsidRPr="00F16892" w:rsidRDefault="004071A4" w:rsidP="00284398">
            <w:pPr>
              <w:spacing w:after="0" w:line="240" w:lineRule="auto"/>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 xml:space="preserve">- </w:t>
            </w:r>
            <w:proofErr w:type="spellStart"/>
            <w:r w:rsidRPr="00F16892">
              <w:rPr>
                <w:rFonts w:ascii="Times New Roman" w:eastAsia="Times New Roman" w:hAnsi="Times New Roman" w:cs="Times New Roman"/>
                <w:color w:val="000000"/>
                <w:sz w:val="24"/>
                <w:szCs w:val="24"/>
              </w:rPr>
              <w:t>керівники</w:t>
            </w:r>
            <w:proofErr w:type="spellEnd"/>
            <w:r w:rsidRPr="00F16892">
              <w:rPr>
                <w:rFonts w:ascii="Times New Roman" w:eastAsia="Times New Roman" w:hAnsi="Times New Roman" w:cs="Times New Roman"/>
                <w:color w:val="000000"/>
                <w:sz w:val="24"/>
                <w:szCs w:val="24"/>
              </w:rPr>
              <w:t xml:space="preserve"> </w:t>
            </w:r>
          </w:p>
        </w:tc>
        <w:tc>
          <w:tcPr>
            <w:tcW w:w="438" w:type="pct"/>
            <w:tcBorders>
              <w:top w:val="nil"/>
              <w:left w:val="nil"/>
              <w:bottom w:val="single" w:sz="4" w:space="0" w:color="auto"/>
              <w:right w:val="single" w:sz="4" w:space="0" w:color="auto"/>
            </w:tcBorders>
            <w:shd w:val="clear" w:color="auto" w:fill="auto"/>
            <w:vAlign w:val="center"/>
          </w:tcPr>
          <w:p w14:paraId="50B7A823" w14:textId="0EBD87F4"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267</w:t>
            </w:r>
          </w:p>
        </w:tc>
        <w:tc>
          <w:tcPr>
            <w:tcW w:w="357" w:type="pct"/>
            <w:tcBorders>
              <w:top w:val="nil"/>
              <w:left w:val="nil"/>
              <w:bottom w:val="single" w:sz="4" w:space="0" w:color="auto"/>
              <w:right w:val="single" w:sz="4" w:space="0" w:color="auto"/>
            </w:tcBorders>
            <w:shd w:val="clear" w:color="auto" w:fill="auto"/>
            <w:vAlign w:val="center"/>
            <w:hideMark/>
          </w:tcPr>
          <w:p w14:paraId="30BA152B" w14:textId="77777777" w:rsidR="004071A4" w:rsidRPr="00887E77" w:rsidRDefault="004071A4" w:rsidP="00284398">
            <w:pPr>
              <w:spacing w:after="0" w:line="240" w:lineRule="auto"/>
              <w:jc w:val="center"/>
              <w:rPr>
                <w:rFonts w:ascii="Times New Roman" w:eastAsia="Times New Roman" w:hAnsi="Times New Roman" w:cs="Times New Roman"/>
                <w:i/>
                <w:iCs/>
                <w:color w:val="000000"/>
                <w:sz w:val="24"/>
                <w:szCs w:val="24"/>
              </w:rPr>
            </w:pPr>
            <w:r w:rsidRPr="00887E77">
              <w:rPr>
                <w:rFonts w:ascii="Times New Roman" w:eastAsia="Times New Roman" w:hAnsi="Times New Roman" w:cs="Times New Roman"/>
                <w:i/>
                <w:iCs/>
                <w:color w:val="000000"/>
                <w:sz w:val="24"/>
                <w:szCs w:val="24"/>
              </w:rPr>
              <w:t>15,8</w:t>
            </w:r>
          </w:p>
        </w:tc>
        <w:tc>
          <w:tcPr>
            <w:tcW w:w="433" w:type="pct"/>
            <w:tcBorders>
              <w:top w:val="nil"/>
              <w:left w:val="nil"/>
              <w:bottom w:val="single" w:sz="4" w:space="0" w:color="auto"/>
              <w:right w:val="single" w:sz="4" w:space="0" w:color="auto"/>
            </w:tcBorders>
            <w:shd w:val="clear" w:color="auto" w:fill="auto"/>
            <w:vAlign w:val="center"/>
          </w:tcPr>
          <w:p w14:paraId="6DCACCEA" w14:textId="6F3B2463"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241</w:t>
            </w:r>
          </w:p>
        </w:tc>
        <w:tc>
          <w:tcPr>
            <w:tcW w:w="355" w:type="pct"/>
            <w:tcBorders>
              <w:top w:val="nil"/>
              <w:left w:val="nil"/>
              <w:bottom w:val="single" w:sz="4" w:space="0" w:color="auto"/>
              <w:right w:val="single" w:sz="4" w:space="0" w:color="auto"/>
            </w:tcBorders>
            <w:shd w:val="clear" w:color="auto" w:fill="auto"/>
            <w:vAlign w:val="center"/>
            <w:hideMark/>
          </w:tcPr>
          <w:p w14:paraId="182412FD" w14:textId="128C3226" w:rsidR="004071A4" w:rsidRPr="00691172" w:rsidRDefault="004071A4" w:rsidP="00284398">
            <w:pPr>
              <w:spacing w:after="0" w:line="240" w:lineRule="auto"/>
              <w:jc w:val="center"/>
              <w:rPr>
                <w:rFonts w:ascii="Times New Roman" w:eastAsia="Times New Roman" w:hAnsi="Times New Roman" w:cs="Times New Roman"/>
                <w:i/>
                <w:iCs/>
                <w:color w:val="000000"/>
                <w:sz w:val="24"/>
                <w:szCs w:val="24"/>
                <w:lang w:val="uk-UA"/>
              </w:rPr>
            </w:pPr>
            <w:r w:rsidRPr="00887E77">
              <w:rPr>
                <w:rFonts w:ascii="Times New Roman" w:eastAsia="Times New Roman" w:hAnsi="Times New Roman" w:cs="Times New Roman"/>
                <w:i/>
                <w:iCs/>
                <w:color w:val="000000"/>
                <w:sz w:val="24"/>
                <w:szCs w:val="24"/>
              </w:rPr>
              <w:t>1</w:t>
            </w:r>
            <w:r w:rsidR="00F1083B">
              <w:rPr>
                <w:rFonts w:ascii="Times New Roman" w:eastAsia="Times New Roman" w:hAnsi="Times New Roman" w:cs="Times New Roman"/>
                <w:i/>
                <w:iCs/>
                <w:color w:val="000000"/>
                <w:sz w:val="24"/>
                <w:szCs w:val="24"/>
                <w:lang w:val="uk-UA"/>
              </w:rPr>
              <w:t>4</w:t>
            </w:r>
            <w:r w:rsidRPr="00887E77">
              <w:rPr>
                <w:rFonts w:ascii="Times New Roman" w:eastAsia="Times New Roman" w:hAnsi="Times New Roman" w:cs="Times New Roman"/>
                <w:i/>
                <w:iCs/>
                <w:color w:val="000000"/>
                <w:sz w:val="24"/>
                <w:szCs w:val="24"/>
              </w:rPr>
              <w:t>,</w:t>
            </w:r>
            <w:r w:rsidR="00691172">
              <w:rPr>
                <w:rFonts w:ascii="Times New Roman" w:eastAsia="Times New Roman" w:hAnsi="Times New Roman" w:cs="Times New Roman"/>
                <w:i/>
                <w:iCs/>
                <w:color w:val="000000"/>
                <w:sz w:val="24"/>
                <w:szCs w:val="24"/>
                <w:lang w:val="uk-UA"/>
              </w:rPr>
              <w:t>0</w:t>
            </w:r>
          </w:p>
        </w:tc>
        <w:tc>
          <w:tcPr>
            <w:tcW w:w="792" w:type="pct"/>
            <w:tcBorders>
              <w:top w:val="nil"/>
              <w:left w:val="nil"/>
              <w:bottom w:val="single" w:sz="4" w:space="0" w:color="auto"/>
              <w:right w:val="single" w:sz="4" w:space="0" w:color="auto"/>
            </w:tcBorders>
            <w:shd w:val="clear" w:color="auto" w:fill="auto"/>
            <w:vAlign w:val="center"/>
          </w:tcPr>
          <w:p w14:paraId="3AF92FA1" w14:textId="1FD66FD5" w:rsidR="004071A4" w:rsidRPr="00CC787E" w:rsidRDefault="00CC787E"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-26</w:t>
            </w:r>
          </w:p>
        </w:tc>
        <w:tc>
          <w:tcPr>
            <w:tcW w:w="762" w:type="pct"/>
            <w:tcBorders>
              <w:top w:val="nil"/>
              <w:left w:val="nil"/>
              <w:bottom w:val="single" w:sz="4" w:space="0" w:color="auto"/>
              <w:right w:val="single" w:sz="4" w:space="0" w:color="auto"/>
            </w:tcBorders>
            <w:shd w:val="clear" w:color="auto" w:fill="auto"/>
            <w:vAlign w:val="center"/>
          </w:tcPr>
          <w:p w14:paraId="04A5046A" w14:textId="19F03B0C" w:rsidR="004071A4" w:rsidRPr="004C3859" w:rsidRDefault="004C3859"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w:t>
            </w:r>
          </w:p>
        </w:tc>
      </w:tr>
      <w:tr w:rsidR="00726EB2" w:rsidRPr="00F16892" w14:paraId="339EF5EE" w14:textId="77777777" w:rsidTr="00422543">
        <w:trPr>
          <w:trHeight w:val="77"/>
        </w:trPr>
        <w:tc>
          <w:tcPr>
            <w:tcW w:w="390" w:type="pct"/>
            <w:tcBorders>
              <w:top w:val="nil"/>
              <w:left w:val="single" w:sz="4" w:space="0" w:color="auto"/>
              <w:bottom w:val="single" w:sz="4" w:space="0" w:color="auto"/>
              <w:right w:val="single" w:sz="4" w:space="0" w:color="auto"/>
            </w:tcBorders>
            <w:shd w:val="clear" w:color="auto" w:fill="auto"/>
            <w:noWrap/>
            <w:vAlign w:val="center"/>
            <w:hideMark/>
          </w:tcPr>
          <w:p w14:paraId="2933CED7"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1.2.3.</w:t>
            </w:r>
          </w:p>
        </w:tc>
        <w:tc>
          <w:tcPr>
            <w:tcW w:w="1474" w:type="pct"/>
            <w:tcBorders>
              <w:top w:val="nil"/>
              <w:left w:val="nil"/>
              <w:bottom w:val="single" w:sz="4" w:space="0" w:color="auto"/>
              <w:right w:val="single" w:sz="4" w:space="0" w:color="auto"/>
            </w:tcBorders>
            <w:shd w:val="clear" w:color="auto" w:fill="auto"/>
            <w:vAlign w:val="center"/>
            <w:hideMark/>
          </w:tcPr>
          <w:p w14:paraId="4392D61D" w14:textId="63817135" w:rsidR="004071A4" w:rsidRPr="00624CD0" w:rsidRDefault="004071A4" w:rsidP="00284398">
            <w:pPr>
              <w:spacing w:after="0" w:line="240" w:lineRule="auto"/>
              <w:rPr>
                <w:rFonts w:ascii="Times New Roman" w:eastAsia="Times New Roman" w:hAnsi="Times New Roman" w:cs="Times New Roman"/>
                <w:color w:val="000000"/>
                <w:sz w:val="24"/>
                <w:szCs w:val="24"/>
                <w:lang w:val="uk-UA"/>
              </w:rPr>
            </w:pPr>
            <w:r w:rsidRPr="00F16892">
              <w:rPr>
                <w:rFonts w:ascii="Times New Roman" w:eastAsia="Times New Roman" w:hAnsi="Times New Roman" w:cs="Times New Roman"/>
                <w:color w:val="000000"/>
                <w:sz w:val="24"/>
                <w:szCs w:val="24"/>
              </w:rPr>
              <w:t xml:space="preserve">- </w:t>
            </w:r>
            <w:r w:rsidR="00624CD0">
              <w:rPr>
                <w:rFonts w:ascii="Times New Roman" w:eastAsia="Times New Roman" w:hAnsi="Times New Roman" w:cs="Times New Roman"/>
                <w:color w:val="000000"/>
                <w:sz w:val="24"/>
                <w:szCs w:val="24"/>
                <w:lang w:val="uk-UA"/>
              </w:rPr>
              <w:t>фахівці, професіонали</w:t>
            </w:r>
          </w:p>
        </w:tc>
        <w:tc>
          <w:tcPr>
            <w:tcW w:w="438" w:type="pct"/>
            <w:tcBorders>
              <w:top w:val="nil"/>
              <w:left w:val="nil"/>
              <w:bottom w:val="single" w:sz="4" w:space="0" w:color="auto"/>
              <w:right w:val="single" w:sz="4" w:space="0" w:color="auto"/>
            </w:tcBorders>
            <w:shd w:val="clear" w:color="auto" w:fill="auto"/>
            <w:vAlign w:val="center"/>
          </w:tcPr>
          <w:p w14:paraId="732CDF5D" w14:textId="4F35020B"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244</w:t>
            </w:r>
          </w:p>
        </w:tc>
        <w:tc>
          <w:tcPr>
            <w:tcW w:w="357" w:type="pct"/>
            <w:tcBorders>
              <w:top w:val="nil"/>
              <w:left w:val="nil"/>
              <w:bottom w:val="single" w:sz="4" w:space="0" w:color="auto"/>
              <w:right w:val="single" w:sz="4" w:space="0" w:color="auto"/>
            </w:tcBorders>
            <w:shd w:val="clear" w:color="auto" w:fill="auto"/>
            <w:vAlign w:val="center"/>
            <w:hideMark/>
          </w:tcPr>
          <w:p w14:paraId="1B81E1E8" w14:textId="14E9C6C1" w:rsidR="004071A4" w:rsidRPr="00A17B4E" w:rsidRDefault="00DA0745" w:rsidP="00284398">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1</w:t>
            </w:r>
            <w:r w:rsidR="004071A4" w:rsidRPr="00887E77">
              <w:rPr>
                <w:rFonts w:ascii="Times New Roman" w:eastAsia="Times New Roman" w:hAnsi="Times New Roman" w:cs="Times New Roman"/>
                <w:i/>
                <w:iCs/>
                <w:color w:val="000000"/>
                <w:sz w:val="24"/>
                <w:szCs w:val="24"/>
              </w:rPr>
              <w:t>4,</w:t>
            </w:r>
            <w:r w:rsidR="00A17B4E">
              <w:rPr>
                <w:rFonts w:ascii="Times New Roman" w:eastAsia="Times New Roman" w:hAnsi="Times New Roman" w:cs="Times New Roman"/>
                <w:i/>
                <w:iCs/>
                <w:color w:val="000000"/>
                <w:sz w:val="24"/>
                <w:szCs w:val="24"/>
                <w:lang w:val="uk-UA"/>
              </w:rPr>
              <w:t>4</w:t>
            </w:r>
          </w:p>
        </w:tc>
        <w:tc>
          <w:tcPr>
            <w:tcW w:w="433" w:type="pct"/>
            <w:tcBorders>
              <w:top w:val="nil"/>
              <w:left w:val="nil"/>
              <w:bottom w:val="single" w:sz="4" w:space="0" w:color="auto"/>
              <w:right w:val="single" w:sz="4" w:space="0" w:color="auto"/>
            </w:tcBorders>
            <w:shd w:val="clear" w:color="auto" w:fill="auto"/>
            <w:vAlign w:val="center"/>
          </w:tcPr>
          <w:p w14:paraId="60C44324" w14:textId="4AEFCA06"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232</w:t>
            </w:r>
          </w:p>
        </w:tc>
        <w:tc>
          <w:tcPr>
            <w:tcW w:w="355" w:type="pct"/>
            <w:tcBorders>
              <w:top w:val="nil"/>
              <w:left w:val="nil"/>
              <w:bottom w:val="single" w:sz="4" w:space="0" w:color="auto"/>
              <w:right w:val="single" w:sz="4" w:space="0" w:color="auto"/>
            </w:tcBorders>
            <w:shd w:val="clear" w:color="auto" w:fill="auto"/>
            <w:vAlign w:val="center"/>
            <w:hideMark/>
          </w:tcPr>
          <w:p w14:paraId="6450AF51" w14:textId="62D61431" w:rsidR="004071A4" w:rsidRPr="00691172" w:rsidRDefault="00DA0745" w:rsidP="00284398">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1</w:t>
            </w:r>
            <w:r w:rsidR="00A17B4E">
              <w:rPr>
                <w:rFonts w:ascii="Times New Roman" w:eastAsia="Times New Roman" w:hAnsi="Times New Roman" w:cs="Times New Roman"/>
                <w:i/>
                <w:iCs/>
                <w:color w:val="000000"/>
                <w:sz w:val="24"/>
                <w:szCs w:val="24"/>
                <w:lang w:val="uk-UA"/>
              </w:rPr>
              <w:t>3</w:t>
            </w:r>
            <w:r w:rsidR="004071A4" w:rsidRPr="00887E77">
              <w:rPr>
                <w:rFonts w:ascii="Times New Roman" w:eastAsia="Times New Roman" w:hAnsi="Times New Roman" w:cs="Times New Roman"/>
                <w:i/>
                <w:iCs/>
                <w:color w:val="000000"/>
                <w:sz w:val="24"/>
                <w:szCs w:val="24"/>
              </w:rPr>
              <w:t>,</w:t>
            </w:r>
            <w:r w:rsidR="00691172">
              <w:rPr>
                <w:rFonts w:ascii="Times New Roman" w:eastAsia="Times New Roman" w:hAnsi="Times New Roman" w:cs="Times New Roman"/>
                <w:i/>
                <w:iCs/>
                <w:color w:val="000000"/>
                <w:sz w:val="24"/>
                <w:szCs w:val="24"/>
                <w:lang w:val="uk-UA"/>
              </w:rPr>
              <w:t>5</w:t>
            </w:r>
          </w:p>
        </w:tc>
        <w:tc>
          <w:tcPr>
            <w:tcW w:w="792" w:type="pct"/>
            <w:tcBorders>
              <w:top w:val="nil"/>
              <w:left w:val="nil"/>
              <w:bottom w:val="single" w:sz="4" w:space="0" w:color="auto"/>
              <w:right w:val="single" w:sz="4" w:space="0" w:color="auto"/>
            </w:tcBorders>
            <w:shd w:val="clear" w:color="auto" w:fill="auto"/>
            <w:vAlign w:val="center"/>
          </w:tcPr>
          <w:p w14:paraId="06629E35" w14:textId="008CF7DA" w:rsidR="004071A4" w:rsidRPr="00CC787E" w:rsidRDefault="00CC787E"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-12</w:t>
            </w:r>
          </w:p>
        </w:tc>
        <w:tc>
          <w:tcPr>
            <w:tcW w:w="762" w:type="pct"/>
            <w:tcBorders>
              <w:top w:val="nil"/>
              <w:left w:val="nil"/>
              <w:bottom w:val="single" w:sz="4" w:space="0" w:color="auto"/>
              <w:right w:val="single" w:sz="4" w:space="0" w:color="auto"/>
            </w:tcBorders>
            <w:shd w:val="clear" w:color="auto" w:fill="auto"/>
            <w:vAlign w:val="center"/>
          </w:tcPr>
          <w:p w14:paraId="105BFA53" w14:textId="761DA7AE" w:rsidR="004071A4" w:rsidRPr="00C9634E" w:rsidRDefault="00C9634E"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-0,9</w:t>
            </w:r>
          </w:p>
        </w:tc>
      </w:tr>
      <w:tr w:rsidR="00726EB2" w:rsidRPr="00F16892" w14:paraId="720F1E9F" w14:textId="77777777" w:rsidTr="00422543">
        <w:trPr>
          <w:trHeight w:val="77"/>
        </w:trPr>
        <w:tc>
          <w:tcPr>
            <w:tcW w:w="390" w:type="pct"/>
            <w:tcBorders>
              <w:top w:val="nil"/>
              <w:left w:val="single" w:sz="4" w:space="0" w:color="auto"/>
              <w:bottom w:val="single" w:sz="4" w:space="0" w:color="auto"/>
              <w:right w:val="single" w:sz="4" w:space="0" w:color="auto"/>
            </w:tcBorders>
            <w:shd w:val="clear" w:color="auto" w:fill="auto"/>
            <w:noWrap/>
            <w:vAlign w:val="center"/>
            <w:hideMark/>
          </w:tcPr>
          <w:p w14:paraId="744D72A4"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1.2.4.</w:t>
            </w:r>
          </w:p>
        </w:tc>
        <w:tc>
          <w:tcPr>
            <w:tcW w:w="1474" w:type="pct"/>
            <w:tcBorders>
              <w:top w:val="nil"/>
              <w:left w:val="nil"/>
              <w:bottom w:val="single" w:sz="4" w:space="0" w:color="auto"/>
              <w:right w:val="single" w:sz="4" w:space="0" w:color="auto"/>
            </w:tcBorders>
            <w:shd w:val="clear" w:color="auto" w:fill="auto"/>
            <w:vAlign w:val="center"/>
            <w:hideMark/>
          </w:tcPr>
          <w:p w14:paraId="5A33ECD8" w14:textId="72550CC3" w:rsidR="004071A4" w:rsidRPr="00F16892" w:rsidRDefault="004071A4" w:rsidP="00284398">
            <w:pPr>
              <w:spacing w:after="0" w:line="240" w:lineRule="auto"/>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 xml:space="preserve">- </w:t>
            </w:r>
            <w:r w:rsidR="00624CD0">
              <w:rPr>
                <w:rFonts w:ascii="Times New Roman" w:eastAsia="Times New Roman" w:hAnsi="Times New Roman" w:cs="Times New Roman"/>
                <w:color w:val="000000"/>
                <w:sz w:val="24"/>
                <w:szCs w:val="24"/>
                <w:lang w:val="uk-UA"/>
              </w:rPr>
              <w:t xml:space="preserve">технічні </w:t>
            </w:r>
            <w:proofErr w:type="spellStart"/>
            <w:r w:rsidRPr="00F16892">
              <w:rPr>
                <w:rFonts w:ascii="Times New Roman" w:eastAsia="Times New Roman" w:hAnsi="Times New Roman" w:cs="Times New Roman"/>
                <w:color w:val="000000"/>
                <w:sz w:val="24"/>
                <w:szCs w:val="24"/>
              </w:rPr>
              <w:t>службовці</w:t>
            </w:r>
            <w:proofErr w:type="spellEnd"/>
          </w:p>
        </w:tc>
        <w:tc>
          <w:tcPr>
            <w:tcW w:w="438" w:type="pct"/>
            <w:tcBorders>
              <w:top w:val="nil"/>
              <w:left w:val="nil"/>
              <w:bottom w:val="single" w:sz="4" w:space="0" w:color="auto"/>
              <w:right w:val="single" w:sz="4" w:space="0" w:color="auto"/>
            </w:tcBorders>
            <w:shd w:val="clear" w:color="auto" w:fill="auto"/>
            <w:vAlign w:val="center"/>
          </w:tcPr>
          <w:p w14:paraId="151210A2" w14:textId="7C5F0276"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159</w:t>
            </w:r>
          </w:p>
        </w:tc>
        <w:tc>
          <w:tcPr>
            <w:tcW w:w="357" w:type="pct"/>
            <w:tcBorders>
              <w:top w:val="nil"/>
              <w:left w:val="nil"/>
              <w:bottom w:val="single" w:sz="4" w:space="0" w:color="auto"/>
              <w:right w:val="single" w:sz="4" w:space="0" w:color="auto"/>
            </w:tcBorders>
            <w:shd w:val="clear" w:color="auto" w:fill="auto"/>
            <w:vAlign w:val="center"/>
            <w:hideMark/>
          </w:tcPr>
          <w:p w14:paraId="7114DB7C" w14:textId="1B2ED945" w:rsidR="004071A4" w:rsidRPr="00E67F13" w:rsidRDefault="00F1083B" w:rsidP="00284398">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9</w:t>
            </w:r>
            <w:r w:rsidR="004071A4" w:rsidRPr="00887E77">
              <w:rPr>
                <w:rFonts w:ascii="Times New Roman" w:eastAsia="Times New Roman" w:hAnsi="Times New Roman" w:cs="Times New Roman"/>
                <w:i/>
                <w:iCs/>
                <w:color w:val="000000"/>
                <w:sz w:val="24"/>
                <w:szCs w:val="24"/>
              </w:rPr>
              <w:t>,</w:t>
            </w:r>
            <w:r w:rsidR="00E67F13">
              <w:rPr>
                <w:rFonts w:ascii="Times New Roman" w:eastAsia="Times New Roman" w:hAnsi="Times New Roman" w:cs="Times New Roman"/>
                <w:i/>
                <w:iCs/>
                <w:color w:val="000000"/>
                <w:sz w:val="24"/>
                <w:szCs w:val="24"/>
                <w:lang w:val="uk-UA"/>
              </w:rPr>
              <w:t>4</w:t>
            </w:r>
          </w:p>
        </w:tc>
        <w:tc>
          <w:tcPr>
            <w:tcW w:w="433" w:type="pct"/>
            <w:tcBorders>
              <w:top w:val="nil"/>
              <w:left w:val="nil"/>
              <w:bottom w:val="single" w:sz="4" w:space="0" w:color="auto"/>
              <w:right w:val="single" w:sz="4" w:space="0" w:color="auto"/>
            </w:tcBorders>
            <w:shd w:val="clear" w:color="auto" w:fill="auto"/>
            <w:vAlign w:val="center"/>
          </w:tcPr>
          <w:p w14:paraId="48350C92" w14:textId="6C261CC5"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114</w:t>
            </w:r>
          </w:p>
        </w:tc>
        <w:tc>
          <w:tcPr>
            <w:tcW w:w="355" w:type="pct"/>
            <w:tcBorders>
              <w:top w:val="nil"/>
              <w:left w:val="nil"/>
              <w:bottom w:val="single" w:sz="4" w:space="0" w:color="auto"/>
              <w:right w:val="single" w:sz="4" w:space="0" w:color="auto"/>
            </w:tcBorders>
            <w:shd w:val="clear" w:color="auto" w:fill="auto"/>
            <w:vAlign w:val="center"/>
            <w:hideMark/>
          </w:tcPr>
          <w:p w14:paraId="363025DD" w14:textId="606FE311" w:rsidR="004071A4" w:rsidRPr="00887E77" w:rsidRDefault="00F1083B" w:rsidP="00284398">
            <w:pPr>
              <w:spacing w:after="0" w:line="240" w:lineRule="auto"/>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lang w:val="uk-UA"/>
              </w:rPr>
              <w:t>6,6</w:t>
            </w:r>
          </w:p>
        </w:tc>
        <w:tc>
          <w:tcPr>
            <w:tcW w:w="792" w:type="pct"/>
            <w:tcBorders>
              <w:top w:val="nil"/>
              <w:left w:val="nil"/>
              <w:bottom w:val="single" w:sz="4" w:space="0" w:color="auto"/>
              <w:right w:val="single" w:sz="4" w:space="0" w:color="auto"/>
            </w:tcBorders>
            <w:shd w:val="clear" w:color="auto" w:fill="auto"/>
            <w:vAlign w:val="center"/>
          </w:tcPr>
          <w:p w14:paraId="70296D8B" w14:textId="3B0D25E3" w:rsidR="004071A4" w:rsidRPr="00CC787E" w:rsidRDefault="00CC787E"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-45</w:t>
            </w:r>
          </w:p>
        </w:tc>
        <w:tc>
          <w:tcPr>
            <w:tcW w:w="762" w:type="pct"/>
            <w:tcBorders>
              <w:top w:val="nil"/>
              <w:left w:val="nil"/>
              <w:bottom w:val="single" w:sz="4" w:space="0" w:color="auto"/>
              <w:right w:val="single" w:sz="4" w:space="0" w:color="auto"/>
            </w:tcBorders>
            <w:shd w:val="clear" w:color="auto" w:fill="auto"/>
            <w:vAlign w:val="center"/>
          </w:tcPr>
          <w:p w14:paraId="005C5AAC" w14:textId="7F12C17E" w:rsidR="004071A4" w:rsidRPr="00C9634E" w:rsidRDefault="00C9634E"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-2,8</w:t>
            </w:r>
          </w:p>
        </w:tc>
      </w:tr>
      <w:tr w:rsidR="004071A4" w:rsidRPr="00F16892" w14:paraId="60A06067" w14:textId="77777777" w:rsidTr="00422543">
        <w:trPr>
          <w:trHeight w:val="345"/>
        </w:trPr>
        <w:tc>
          <w:tcPr>
            <w:tcW w:w="390" w:type="pct"/>
            <w:tcBorders>
              <w:top w:val="nil"/>
              <w:left w:val="single" w:sz="4" w:space="0" w:color="auto"/>
              <w:bottom w:val="single" w:sz="4" w:space="0" w:color="auto"/>
              <w:right w:val="single" w:sz="4" w:space="0" w:color="auto"/>
            </w:tcBorders>
            <w:shd w:val="clear" w:color="auto" w:fill="auto"/>
            <w:noWrap/>
            <w:vAlign w:val="center"/>
            <w:hideMark/>
          </w:tcPr>
          <w:p w14:paraId="4916A50F"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r w:rsidRPr="00F16892">
              <w:rPr>
                <w:rFonts w:ascii="Times New Roman" w:eastAsia="Times New Roman" w:hAnsi="Times New Roman" w:cs="Times New Roman"/>
                <w:color w:val="000000"/>
                <w:sz w:val="24"/>
                <w:szCs w:val="24"/>
              </w:rPr>
              <w:t>1.2.5.</w:t>
            </w:r>
          </w:p>
        </w:tc>
        <w:tc>
          <w:tcPr>
            <w:tcW w:w="1474" w:type="pct"/>
            <w:tcBorders>
              <w:top w:val="nil"/>
              <w:left w:val="nil"/>
              <w:bottom w:val="single" w:sz="4" w:space="0" w:color="auto"/>
              <w:right w:val="single" w:sz="4" w:space="0" w:color="auto"/>
            </w:tcBorders>
            <w:shd w:val="clear" w:color="auto" w:fill="auto"/>
            <w:vAlign w:val="center"/>
            <w:hideMark/>
          </w:tcPr>
          <w:p w14:paraId="04C71CE0" w14:textId="77777777" w:rsidR="004071A4" w:rsidRPr="00F16892" w:rsidRDefault="004071A4" w:rsidP="002843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інший</w:t>
            </w:r>
            <w:proofErr w:type="spellEnd"/>
            <w:r>
              <w:rPr>
                <w:rFonts w:ascii="Times New Roman" w:eastAsia="Times New Roman" w:hAnsi="Times New Roman" w:cs="Times New Roman"/>
                <w:color w:val="000000"/>
                <w:sz w:val="24"/>
                <w:szCs w:val="24"/>
              </w:rPr>
              <w:t xml:space="preserve"> персонал (</w:t>
            </w:r>
            <w:proofErr w:type="spellStart"/>
            <w:r>
              <w:rPr>
                <w:rFonts w:ascii="Times New Roman" w:eastAsia="Times New Roman" w:hAnsi="Times New Roman" w:cs="Times New Roman"/>
                <w:color w:val="000000"/>
                <w:sz w:val="24"/>
                <w:szCs w:val="24"/>
              </w:rPr>
              <w:t>молодші</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обслуговуючі</w:t>
            </w:r>
            <w:proofErr w:type="spellEnd"/>
            <w:r w:rsidRPr="00F16892">
              <w:rPr>
                <w:rFonts w:ascii="Times New Roman" w:eastAsia="Times New Roman" w:hAnsi="Times New Roman" w:cs="Times New Roman"/>
                <w:color w:val="000000"/>
                <w:sz w:val="24"/>
                <w:szCs w:val="24"/>
              </w:rPr>
              <w:t xml:space="preserve"> </w:t>
            </w:r>
            <w:proofErr w:type="spellStart"/>
            <w:r w:rsidRPr="00F16892">
              <w:rPr>
                <w:rFonts w:ascii="Times New Roman" w:eastAsia="Times New Roman" w:hAnsi="Times New Roman" w:cs="Times New Roman"/>
                <w:color w:val="000000"/>
                <w:sz w:val="24"/>
                <w:szCs w:val="24"/>
              </w:rPr>
              <w:t>працівники</w:t>
            </w:r>
            <w:proofErr w:type="spellEnd"/>
            <w:r w:rsidRPr="00F16892">
              <w:rPr>
                <w:rFonts w:ascii="Times New Roman" w:eastAsia="Times New Roman" w:hAnsi="Times New Roman" w:cs="Times New Roman"/>
                <w:color w:val="000000"/>
                <w:sz w:val="24"/>
                <w:szCs w:val="24"/>
              </w:rPr>
              <w:t xml:space="preserve">, </w:t>
            </w:r>
            <w:proofErr w:type="spellStart"/>
            <w:r w:rsidRPr="00F16892">
              <w:rPr>
                <w:rFonts w:ascii="Times New Roman" w:eastAsia="Times New Roman" w:hAnsi="Times New Roman" w:cs="Times New Roman"/>
                <w:color w:val="000000"/>
                <w:sz w:val="24"/>
                <w:szCs w:val="24"/>
              </w:rPr>
              <w:t>учні</w:t>
            </w:r>
            <w:proofErr w:type="spellEnd"/>
            <w:r w:rsidRPr="00F16892">
              <w:rPr>
                <w:rFonts w:ascii="Times New Roman" w:eastAsia="Times New Roman" w:hAnsi="Times New Roman" w:cs="Times New Roman"/>
                <w:color w:val="000000"/>
                <w:sz w:val="24"/>
                <w:szCs w:val="24"/>
              </w:rPr>
              <w:t>)</w:t>
            </w:r>
          </w:p>
        </w:tc>
        <w:tc>
          <w:tcPr>
            <w:tcW w:w="438" w:type="pct"/>
            <w:tcBorders>
              <w:top w:val="nil"/>
              <w:left w:val="nil"/>
              <w:bottom w:val="single" w:sz="4" w:space="0" w:color="auto"/>
              <w:right w:val="single" w:sz="4" w:space="0" w:color="auto"/>
            </w:tcBorders>
            <w:shd w:val="clear" w:color="auto" w:fill="auto"/>
            <w:vAlign w:val="center"/>
          </w:tcPr>
          <w:p w14:paraId="65AB6A7B" w14:textId="6A874850"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86</w:t>
            </w:r>
          </w:p>
        </w:tc>
        <w:tc>
          <w:tcPr>
            <w:tcW w:w="357" w:type="pct"/>
            <w:tcBorders>
              <w:top w:val="nil"/>
              <w:left w:val="nil"/>
              <w:bottom w:val="single" w:sz="4" w:space="0" w:color="auto"/>
              <w:right w:val="single" w:sz="4" w:space="0" w:color="auto"/>
            </w:tcBorders>
            <w:shd w:val="clear" w:color="auto" w:fill="auto"/>
            <w:vAlign w:val="center"/>
            <w:hideMark/>
          </w:tcPr>
          <w:p w14:paraId="7C20D7DB" w14:textId="69CF01E3" w:rsidR="004071A4" w:rsidRPr="00887E77" w:rsidRDefault="00F1083B" w:rsidP="00284398">
            <w:pPr>
              <w:spacing w:after="0" w:line="240" w:lineRule="auto"/>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lang w:val="uk-UA"/>
              </w:rPr>
              <w:t>5</w:t>
            </w:r>
            <w:r w:rsidR="004071A4" w:rsidRPr="00887E77">
              <w:rPr>
                <w:rFonts w:ascii="Times New Roman" w:eastAsia="Times New Roman" w:hAnsi="Times New Roman" w:cs="Times New Roman"/>
                <w:i/>
                <w:iCs/>
                <w:color w:val="000000"/>
                <w:sz w:val="24"/>
                <w:szCs w:val="24"/>
              </w:rPr>
              <w:t>,1</w:t>
            </w:r>
          </w:p>
        </w:tc>
        <w:tc>
          <w:tcPr>
            <w:tcW w:w="433" w:type="pct"/>
            <w:tcBorders>
              <w:top w:val="nil"/>
              <w:left w:val="nil"/>
              <w:bottom w:val="single" w:sz="4" w:space="0" w:color="auto"/>
              <w:right w:val="single" w:sz="4" w:space="0" w:color="auto"/>
            </w:tcBorders>
            <w:shd w:val="clear" w:color="auto" w:fill="auto"/>
            <w:vAlign w:val="center"/>
          </w:tcPr>
          <w:p w14:paraId="1305F156" w14:textId="0D2AB48B" w:rsidR="004071A4" w:rsidRPr="001C0CB3" w:rsidRDefault="001C0CB3"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102</w:t>
            </w:r>
          </w:p>
        </w:tc>
        <w:tc>
          <w:tcPr>
            <w:tcW w:w="355" w:type="pct"/>
            <w:tcBorders>
              <w:top w:val="nil"/>
              <w:left w:val="nil"/>
              <w:bottom w:val="single" w:sz="4" w:space="0" w:color="auto"/>
              <w:right w:val="single" w:sz="4" w:space="0" w:color="auto"/>
            </w:tcBorders>
            <w:shd w:val="clear" w:color="auto" w:fill="auto"/>
            <w:vAlign w:val="center"/>
            <w:hideMark/>
          </w:tcPr>
          <w:p w14:paraId="66081E9F" w14:textId="7B7543E5" w:rsidR="004071A4" w:rsidRPr="00887E77" w:rsidRDefault="00F1083B" w:rsidP="00284398">
            <w:pPr>
              <w:spacing w:after="0" w:line="240" w:lineRule="auto"/>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lang w:val="uk-UA"/>
              </w:rPr>
              <w:t>5</w:t>
            </w:r>
            <w:r w:rsidR="004071A4" w:rsidRPr="00887E77">
              <w:rPr>
                <w:rFonts w:ascii="Times New Roman" w:eastAsia="Times New Roman" w:hAnsi="Times New Roman" w:cs="Times New Roman"/>
                <w:i/>
                <w:iCs/>
                <w:color w:val="000000"/>
                <w:sz w:val="24"/>
                <w:szCs w:val="24"/>
              </w:rPr>
              <w:t>,9</w:t>
            </w:r>
          </w:p>
        </w:tc>
        <w:tc>
          <w:tcPr>
            <w:tcW w:w="792" w:type="pct"/>
            <w:tcBorders>
              <w:top w:val="nil"/>
              <w:left w:val="nil"/>
              <w:bottom w:val="single" w:sz="4" w:space="0" w:color="auto"/>
              <w:right w:val="single" w:sz="4" w:space="0" w:color="auto"/>
            </w:tcBorders>
            <w:shd w:val="clear" w:color="auto" w:fill="auto"/>
            <w:vAlign w:val="center"/>
          </w:tcPr>
          <w:p w14:paraId="608BA44F" w14:textId="02733815" w:rsidR="004071A4" w:rsidRPr="00CC787E" w:rsidRDefault="00CC787E"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16</w:t>
            </w:r>
          </w:p>
        </w:tc>
        <w:tc>
          <w:tcPr>
            <w:tcW w:w="762" w:type="pct"/>
            <w:tcBorders>
              <w:top w:val="nil"/>
              <w:left w:val="nil"/>
              <w:bottom w:val="single" w:sz="4" w:space="0" w:color="auto"/>
              <w:right w:val="single" w:sz="4" w:space="0" w:color="auto"/>
            </w:tcBorders>
            <w:shd w:val="clear" w:color="auto" w:fill="auto"/>
            <w:vAlign w:val="center"/>
          </w:tcPr>
          <w:p w14:paraId="682B4FC6" w14:textId="0D960619" w:rsidR="004071A4" w:rsidRPr="00C9634E" w:rsidRDefault="00C9634E" w:rsidP="0028439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0,8</w:t>
            </w:r>
          </w:p>
        </w:tc>
      </w:tr>
    </w:tbl>
    <w:p w14:paraId="2D073E25" w14:textId="77777777" w:rsidR="001B1E8C" w:rsidRPr="001B1E8C" w:rsidRDefault="001B1E8C" w:rsidP="001B1E8C">
      <w:pPr>
        <w:rPr>
          <w:rFonts w:ascii="Times New Roman" w:hAnsi="Times New Roman" w:cs="Times New Roman"/>
          <w:iCs/>
          <w:sz w:val="28"/>
          <w:szCs w:val="28"/>
          <w:lang w:val="uk-UA"/>
        </w:rPr>
      </w:pPr>
    </w:p>
    <w:p w14:paraId="7C0ADF52" w14:textId="0B3FE37F" w:rsidR="0033431C" w:rsidRPr="001B1E8C" w:rsidRDefault="001B1E8C" w:rsidP="001B1E8C">
      <w:pPr>
        <w:rPr>
          <w:rFonts w:ascii="Times New Roman" w:hAnsi="Times New Roman" w:cs="Times New Roman"/>
          <w:iCs/>
          <w:sz w:val="28"/>
          <w:szCs w:val="28"/>
          <w:lang w:val="uk-UA"/>
        </w:rPr>
      </w:pPr>
      <w:r w:rsidRPr="001B1E8C">
        <w:rPr>
          <w:rFonts w:ascii="Times New Roman" w:hAnsi="Times New Roman" w:cs="Times New Roman"/>
          <w:iCs/>
          <w:sz w:val="28"/>
          <w:szCs w:val="28"/>
          <w:lang w:val="uk-UA"/>
        </w:rPr>
        <w:t>Зміни в загальній структурі персоналу відображені на рис.1.</w:t>
      </w:r>
    </w:p>
    <w:p w14:paraId="3FDEF2B4" w14:textId="31F83D80" w:rsidR="006A0D82" w:rsidRDefault="00624CD0" w:rsidP="00726EB2">
      <w:pPr>
        <w:jc w:val="center"/>
        <w:rPr>
          <w:rFonts w:ascii="Times New Roman" w:hAnsi="Times New Roman" w:cs="Times New Roman"/>
          <w:i/>
          <w:sz w:val="28"/>
          <w:szCs w:val="28"/>
        </w:rPr>
      </w:pPr>
      <w:r>
        <w:rPr>
          <w:noProof/>
        </w:rPr>
        <mc:AlternateContent>
          <mc:Choice Requires="wps">
            <w:drawing>
              <wp:anchor distT="0" distB="0" distL="114300" distR="114300" simplePos="0" relativeHeight="251659264" behindDoc="0" locked="0" layoutInCell="1" allowOverlap="1" wp14:anchorId="22789BD6" wp14:editId="2A21E328">
                <wp:simplePos x="0" y="0"/>
                <wp:positionH relativeFrom="column">
                  <wp:posOffset>598170</wp:posOffset>
                </wp:positionH>
                <wp:positionV relativeFrom="paragraph">
                  <wp:posOffset>3060065</wp:posOffset>
                </wp:positionV>
                <wp:extent cx="4876800" cy="601980"/>
                <wp:effectExtent l="0" t="0" r="0" b="7620"/>
                <wp:wrapNone/>
                <wp:docPr id="2" name="Поле 2"/>
                <wp:cNvGraphicFramePr/>
                <a:graphic xmlns:a="http://schemas.openxmlformats.org/drawingml/2006/main">
                  <a:graphicData uri="http://schemas.microsoft.com/office/word/2010/wordprocessingShape">
                    <wps:wsp>
                      <wps:cNvSpPr txBox="1"/>
                      <wps:spPr>
                        <a:xfrm flipH="1">
                          <a:off x="0" y="0"/>
                          <a:ext cx="4876800" cy="601980"/>
                        </a:xfrm>
                        <a:prstGeom prst="rect">
                          <a:avLst/>
                        </a:prstGeom>
                        <a:solidFill>
                          <a:schemeClr val="lt1"/>
                        </a:solidFill>
                        <a:ln w="6350">
                          <a:noFill/>
                        </a:ln>
                      </wps:spPr>
                      <wps:txbx>
                        <w:txbxContent>
                          <w:p w14:paraId="579F5BA0" w14:textId="480898D5" w:rsidR="00284398" w:rsidRPr="002D55B6" w:rsidRDefault="00422543" w:rsidP="00624CD0">
                            <w:pPr>
                              <w:rPr>
                                <w:rFonts w:ascii="Times New Roman" w:hAnsi="Times New Roman" w:cs="Times New Roman"/>
                                <w:i/>
                                <w:iCs/>
                                <w:sz w:val="28"/>
                                <w:szCs w:val="28"/>
                                <w:lang w:val="uk-UA"/>
                              </w:rPr>
                            </w:pPr>
                            <w:r w:rsidRPr="00422543">
                              <w:rPr>
                                <w:rFonts w:ascii="Times New Roman" w:hAnsi="Times New Roman" w:cs="Times New Roman"/>
                                <w:i/>
                                <w:iCs/>
                                <w:color w:val="FF0000"/>
                                <w:sz w:val="28"/>
                                <w:szCs w:val="28"/>
                                <w:lang w:val="uk-UA"/>
                              </w:rPr>
                              <w:t xml:space="preserve">Переробити під свої дані </w:t>
                            </w:r>
                            <w:r w:rsidR="00284398" w:rsidRPr="002D55B6">
                              <w:rPr>
                                <w:rFonts w:ascii="Times New Roman" w:hAnsi="Times New Roman" w:cs="Times New Roman"/>
                                <w:i/>
                                <w:iCs/>
                                <w:sz w:val="28"/>
                                <w:szCs w:val="28"/>
                                <w:lang w:val="uk-UA"/>
                              </w:rPr>
                              <w:t>Рис.1. Зміни в загальній структурі персоналу,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789BD6" id="_x0000_t202" coordsize="21600,21600" o:spt="202" path="m,l,21600r21600,l21600,xe">
                <v:stroke joinstyle="miter"/>
                <v:path gradientshapeok="t" o:connecttype="rect"/>
              </v:shapetype>
              <v:shape id="Поле 2" o:spid="_x0000_s1026" type="#_x0000_t202" style="position:absolute;left:0;text-align:left;margin-left:47.1pt;margin-top:240.95pt;width:384pt;height:47.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0OUwIAAIMEAAAOAAAAZHJzL2Uyb0RvYy54bWysVM1uGjEQvlfqO1i+l10oIQSxRJSIthJK&#10;IpEqZ+O1wZLX49qGXfoyfYqeKvUZeKSOvUBp2lPVizU/387fN7Pj26bSZCecV2AK2u3klAjDoVRm&#10;XdBPT/M3Q0p8YKZkGowo6F54ejt5/Wpc25HowQZ0KRzBIMaPalvQTQh2lGWeb0TFfAesMOiU4CoW&#10;UHXrrHSsxuiVznp5PshqcKV1wIX3aL1rnXSS4kspeHiQ0otAdEGxtpBel95VfLPJmI3WjtmN4scy&#10;2D9UUTFlMOk51B0LjGyd+iNUpbgDDzJ0OFQZSKm4SD1gN938RTfLDbMi9YLD8fY8Jv//wvL73aMj&#10;qixojxLDKqTo8PXw4/D98I304nRq60cIWlqEheYdNMjyye7RGJtupKuI1Mp+iM5owcYIInHi+/OU&#10;RRMIR2N/eD0Y5uji6Bvk3ZthoiFr48SvrfPhvYCKRKGgDllMUdlu4QPWhNATJMI9aFXOldZJiZsj&#10;ZtqRHUPOdUjV4he/obQhNSZ/e5WnwAbi521kbTBB7LrtLkqhWTXHUayg3OMkHLSb5C2fKyxywXx4&#10;ZA5XB/vCcwgP+EgNmASOEiUbcF/+Zo94ZBS9lNS4igX1n7fMCUr0R4Nc33T7/bi7SelfXfdQcZee&#10;1aXHbKsZYOddPDzLkxjxQZ9E6aB6xquZxqzoYoZj7oKGkzgL7YHg1XExnSYQbqtlYWGWlp84jhQ8&#10;Nc/M2SNPARm+h9PSstELulps5MjAdBtAqsRlHHA71ePccdMTxcerjKd0qSfUr3/H5CcAAAD//wMA&#10;UEsDBBQABgAIAAAAIQCd2OfN3AAAAAoBAAAPAAAAZHJzL2Rvd25yZXYueG1sTI9Nb4MwDIbvk/of&#10;IlfabQ2gjq8RKjSpu5dt9xQ8QBAHkbSl+/XzTtvR9qvHz1scVjOJKy5usKQg3AUgkBrbDtQp+Hg/&#10;PqUgnNfU6skSKrijg0O5eSh03tobnfBa+04whFyuFfTez7mUrunRaLezMxLfvuxitOdx6WS76BvD&#10;zSSjIIil0QPxh17P+NpjM9YXo2BPcf15P2XhuMrvKh2Tt2NdRUo9btfqBYTH1f+F4Vef1aFkp7O9&#10;UOvEpCDbR5xkVhpmIDiQxhFvzgqekzgBWRbyf4XyBwAA//8DAFBLAQItABQABgAIAAAAIQC2gziS&#10;/gAAAOEBAAATAAAAAAAAAAAAAAAAAAAAAABbQ29udGVudF9UeXBlc10ueG1sUEsBAi0AFAAGAAgA&#10;AAAhADj9If/WAAAAlAEAAAsAAAAAAAAAAAAAAAAALwEAAF9yZWxzLy5yZWxzUEsBAi0AFAAGAAgA&#10;AAAhAK0c/Q5TAgAAgwQAAA4AAAAAAAAAAAAAAAAALgIAAGRycy9lMm9Eb2MueG1sUEsBAi0AFAAG&#10;AAgAAAAhAJ3Y583cAAAACgEAAA8AAAAAAAAAAAAAAAAArQQAAGRycy9kb3ducmV2LnhtbFBLBQYA&#10;AAAABAAEAPMAAAC2BQAAAAA=&#10;" fillcolor="white [3201]" stroked="f" strokeweight=".5pt">
                <v:textbox>
                  <w:txbxContent>
                    <w:p w14:paraId="579F5BA0" w14:textId="480898D5" w:rsidR="00284398" w:rsidRPr="002D55B6" w:rsidRDefault="00422543" w:rsidP="00624CD0">
                      <w:pPr>
                        <w:rPr>
                          <w:rFonts w:ascii="Times New Roman" w:hAnsi="Times New Roman" w:cs="Times New Roman"/>
                          <w:i/>
                          <w:iCs/>
                          <w:sz w:val="28"/>
                          <w:szCs w:val="28"/>
                          <w:lang w:val="uk-UA"/>
                        </w:rPr>
                      </w:pPr>
                      <w:r w:rsidRPr="00422543">
                        <w:rPr>
                          <w:rFonts w:ascii="Times New Roman" w:hAnsi="Times New Roman" w:cs="Times New Roman"/>
                          <w:i/>
                          <w:iCs/>
                          <w:color w:val="FF0000"/>
                          <w:sz w:val="28"/>
                          <w:szCs w:val="28"/>
                          <w:lang w:val="uk-UA"/>
                        </w:rPr>
                        <w:t xml:space="preserve">Переробити під свої дані </w:t>
                      </w:r>
                      <w:r w:rsidR="00284398" w:rsidRPr="002D55B6">
                        <w:rPr>
                          <w:rFonts w:ascii="Times New Roman" w:hAnsi="Times New Roman" w:cs="Times New Roman"/>
                          <w:i/>
                          <w:iCs/>
                          <w:sz w:val="28"/>
                          <w:szCs w:val="28"/>
                          <w:lang w:val="uk-UA"/>
                        </w:rPr>
                        <w:t>Рис.1. Зміни в загальній структурі персоналу, %</w:t>
                      </w:r>
                    </w:p>
                  </w:txbxContent>
                </v:textbox>
              </v:shape>
            </w:pict>
          </mc:Fallback>
        </mc:AlternateContent>
      </w:r>
      <w:r w:rsidR="006633DE" w:rsidRPr="002D55B6">
        <w:rPr>
          <w:noProof/>
        </w:rPr>
        <w:drawing>
          <wp:inline distT="0" distB="0" distL="0" distR="0" wp14:anchorId="50C94236" wp14:editId="0D04E1AD">
            <wp:extent cx="5486400" cy="2987040"/>
            <wp:effectExtent l="0" t="0" r="19050" b="22860"/>
            <wp:docPr id="1" name="Діагра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5DA3A9E" w14:textId="5CE756C2" w:rsidR="006A0D82" w:rsidRDefault="006A0D82" w:rsidP="0033431C">
      <w:pPr>
        <w:jc w:val="right"/>
        <w:rPr>
          <w:rFonts w:ascii="Times New Roman" w:hAnsi="Times New Roman" w:cs="Times New Roman"/>
          <w:i/>
          <w:sz w:val="28"/>
          <w:szCs w:val="28"/>
          <w:lang w:val="uk-UA"/>
        </w:rPr>
      </w:pPr>
    </w:p>
    <w:p w14:paraId="4E315AF6" w14:textId="77777777" w:rsidR="00C9634E" w:rsidRDefault="00C9634E" w:rsidP="001B1E8C">
      <w:pPr>
        <w:rPr>
          <w:rFonts w:ascii="Times New Roman" w:hAnsi="Times New Roman" w:cs="Times New Roman"/>
          <w:iCs/>
          <w:sz w:val="28"/>
          <w:szCs w:val="28"/>
          <w:lang w:val="en-US"/>
        </w:rPr>
      </w:pPr>
    </w:p>
    <w:p w14:paraId="173D0504" w14:textId="7AE5572B" w:rsidR="001B1E8C" w:rsidRPr="001B1E8C" w:rsidRDefault="001B1E8C" w:rsidP="001B1E8C">
      <w:pPr>
        <w:rPr>
          <w:rFonts w:ascii="Times New Roman" w:hAnsi="Times New Roman" w:cs="Times New Roman"/>
          <w:iCs/>
          <w:sz w:val="28"/>
          <w:szCs w:val="28"/>
          <w:lang w:val="uk-UA"/>
        </w:rPr>
      </w:pPr>
      <w:r w:rsidRPr="001B1E8C">
        <w:rPr>
          <w:rFonts w:ascii="Times New Roman" w:hAnsi="Times New Roman" w:cs="Times New Roman"/>
          <w:iCs/>
          <w:sz w:val="28"/>
          <w:szCs w:val="28"/>
          <w:lang w:val="uk-UA"/>
        </w:rPr>
        <w:t xml:space="preserve">Зміни в  структурі </w:t>
      </w:r>
      <w:r>
        <w:rPr>
          <w:rFonts w:ascii="Times New Roman" w:hAnsi="Times New Roman" w:cs="Times New Roman"/>
          <w:iCs/>
          <w:sz w:val="28"/>
          <w:szCs w:val="28"/>
          <w:lang w:val="uk-UA"/>
        </w:rPr>
        <w:t xml:space="preserve">промислово-виробничого </w:t>
      </w:r>
      <w:r w:rsidRPr="001B1E8C">
        <w:rPr>
          <w:rFonts w:ascii="Times New Roman" w:hAnsi="Times New Roman" w:cs="Times New Roman"/>
          <w:iCs/>
          <w:sz w:val="28"/>
          <w:szCs w:val="28"/>
          <w:lang w:val="uk-UA"/>
        </w:rPr>
        <w:t>персоналу відображені на рис.</w:t>
      </w:r>
      <w:r>
        <w:rPr>
          <w:rFonts w:ascii="Times New Roman" w:hAnsi="Times New Roman" w:cs="Times New Roman"/>
          <w:iCs/>
          <w:sz w:val="28"/>
          <w:szCs w:val="28"/>
          <w:lang w:val="uk-UA"/>
        </w:rPr>
        <w:t xml:space="preserve"> 2</w:t>
      </w:r>
      <w:r w:rsidRPr="001B1E8C">
        <w:rPr>
          <w:rFonts w:ascii="Times New Roman" w:hAnsi="Times New Roman" w:cs="Times New Roman"/>
          <w:iCs/>
          <w:sz w:val="28"/>
          <w:szCs w:val="28"/>
          <w:lang w:val="uk-UA"/>
        </w:rPr>
        <w:t>.</w:t>
      </w:r>
    </w:p>
    <w:p w14:paraId="5A30A529" w14:textId="77777777" w:rsidR="001B1E8C" w:rsidRPr="001B1E8C" w:rsidRDefault="001B1E8C" w:rsidP="001B1E8C">
      <w:pPr>
        <w:rPr>
          <w:rFonts w:ascii="Times New Roman" w:hAnsi="Times New Roman" w:cs="Times New Roman"/>
          <w:i/>
          <w:sz w:val="28"/>
          <w:szCs w:val="28"/>
          <w:lang w:val="uk-UA"/>
        </w:rPr>
      </w:pPr>
    </w:p>
    <w:p w14:paraId="16065F8C" w14:textId="0D8C481E" w:rsidR="00624CD0" w:rsidRDefault="00624CD0" w:rsidP="0033431C">
      <w:pPr>
        <w:jc w:val="right"/>
        <w:rPr>
          <w:rFonts w:ascii="Times New Roman" w:hAnsi="Times New Roman" w:cs="Times New Roman"/>
          <w:i/>
          <w:sz w:val="28"/>
          <w:szCs w:val="28"/>
          <w:lang w:val="uk-UA"/>
        </w:rPr>
      </w:pPr>
      <w:r w:rsidRPr="002D55B6">
        <w:rPr>
          <w:noProof/>
        </w:rPr>
        <w:lastRenderedPageBreak/>
        <w:drawing>
          <wp:inline distT="0" distB="0" distL="0" distR="0" wp14:anchorId="59B75A99" wp14:editId="50FF7585">
            <wp:extent cx="5486400" cy="3665220"/>
            <wp:effectExtent l="0" t="0" r="19050" b="11430"/>
            <wp:docPr id="3" name="Діагра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C00DE4" w14:textId="0CDBF0DC" w:rsidR="00624CD0" w:rsidRDefault="00422543" w:rsidP="00624CD0">
      <w:pPr>
        <w:jc w:val="center"/>
        <w:rPr>
          <w:rFonts w:ascii="Times New Roman" w:hAnsi="Times New Roman" w:cs="Times New Roman"/>
          <w:i/>
          <w:sz w:val="28"/>
          <w:szCs w:val="28"/>
          <w:lang w:val="uk-UA"/>
        </w:rPr>
      </w:pPr>
      <w:r w:rsidRPr="00422543">
        <w:rPr>
          <w:rFonts w:ascii="Times New Roman" w:hAnsi="Times New Roman" w:cs="Times New Roman"/>
          <w:i/>
          <w:iCs/>
          <w:color w:val="FF0000"/>
          <w:sz w:val="28"/>
          <w:szCs w:val="28"/>
          <w:lang w:val="uk-UA"/>
        </w:rPr>
        <w:t xml:space="preserve">Переробити під свої дані </w:t>
      </w:r>
      <w:r w:rsidR="00624CD0" w:rsidRPr="002D55B6">
        <w:rPr>
          <w:rFonts w:ascii="Times New Roman" w:hAnsi="Times New Roman" w:cs="Times New Roman"/>
          <w:i/>
          <w:iCs/>
          <w:sz w:val="28"/>
          <w:szCs w:val="28"/>
          <w:lang w:val="uk-UA"/>
        </w:rPr>
        <w:t>Рис.</w:t>
      </w:r>
      <w:r w:rsidR="00624CD0">
        <w:rPr>
          <w:rFonts w:ascii="Times New Roman" w:hAnsi="Times New Roman" w:cs="Times New Roman"/>
          <w:i/>
          <w:iCs/>
          <w:sz w:val="28"/>
          <w:szCs w:val="28"/>
          <w:lang w:val="uk-UA"/>
        </w:rPr>
        <w:t>2</w:t>
      </w:r>
      <w:r w:rsidR="00624CD0" w:rsidRPr="002D55B6">
        <w:rPr>
          <w:rFonts w:ascii="Times New Roman" w:hAnsi="Times New Roman" w:cs="Times New Roman"/>
          <w:i/>
          <w:iCs/>
          <w:sz w:val="28"/>
          <w:szCs w:val="28"/>
          <w:lang w:val="uk-UA"/>
        </w:rPr>
        <w:t xml:space="preserve">. Зміни в  структурі </w:t>
      </w:r>
      <w:r w:rsidR="00624CD0">
        <w:rPr>
          <w:rFonts w:ascii="Times New Roman" w:hAnsi="Times New Roman" w:cs="Times New Roman"/>
          <w:i/>
          <w:iCs/>
          <w:sz w:val="28"/>
          <w:szCs w:val="28"/>
          <w:lang w:val="uk-UA"/>
        </w:rPr>
        <w:t xml:space="preserve">промислово-виробничого </w:t>
      </w:r>
      <w:r w:rsidR="00624CD0" w:rsidRPr="002D55B6">
        <w:rPr>
          <w:rFonts w:ascii="Times New Roman" w:hAnsi="Times New Roman" w:cs="Times New Roman"/>
          <w:i/>
          <w:iCs/>
          <w:sz w:val="28"/>
          <w:szCs w:val="28"/>
          <w:lang w:val="uk-UA"/>
        </w:rPr>
        <w:t>персоналу, %</w:t>
      </w:r>
    </w:p>
    <w:p w14:paraId="33E388FA" w14:textId="4F9DBA2C" w:rsidR="003C6EA2" w:rsidRDefault="003C6EA2" w:rsidP="003C6EA2">
      <w:pPr>
        <w:rPr>
          <w:rFonts w:ascii="Times New Roman" w:hAnsi="Times New Roman" w:cs="Times New Roman"/>
          <w:i/>
          <w:sz w:val="28"/>
          <w:szCs w:val="28"/>
          <w:lang w:val="uk-UA"/>
        </w:rPr>
      </w:pPr>
      <w:r>
        <w:rPr>
          <w:rFonts w:ascii="Times New Roman" w:hAnsi="Times New Roman" w:cs="Times New Roman"/>
          <w:i/>
          <w:sz w:val="28"/>
          <w:szCs w:val="28"/>
          <w:lang w:val="uk-UA"/>
        </w:rPr>
        <w:t>Висновок за результатами таблиці 1, побудова діаграм структур  (рис.1-2) за 2 роки:</w:t>
      </w:r>
    </w:p>
    <w:p w14:paraId="24E24280" w14:textId="590F1AF9" w:rsidR="003C6EA2" w:rsidRPr="006C593A" w:rsidRDefault="006C593A" w:rsidP="003C6EA2">
      <w:pPr>
        <w:rPr>
          <w:rFonts w:ascii="Times New Roman" w:hAnsi="Times New Roman" w:cs="Times New Roman"/>
          <w:i/>
          <w:sz w:val="28"/>
          <w:szCs w:val="28"/>
          <w:lang w:val="uk-UA"/>
        </w:rPr>
      </w:pPr>
      <w:r>
        <w:rPr>
          <w:rFonts w:ascii="Times New Roman" w:hAnsi="Times New Roman" w:cs="Times New Roman"/>
          <w:i/>
          <w:sz w:val="28"/>
          <w:szCs w:val="28"/>
          <w:lang w:val="uk-UA"/>
        </w:rPr>
        <w:t>1) Серед найбільш відчутних змін у таблиці, можемо виділити збільшення загальної кількості робітників на 2</w:t>
      </w:r>
      <w:r w:rsidR="009E71C1">
        <w:rPr>
          <w:rFonts w:ascii="Times New Roman" w:hAnsi="Times New Roman" w:cs="Times New Roman"/>
          <w:i/>
          <w:sz w:val="28"/>
          <w:szCs w:val="28"/>
          <w:lang w:val="uk-UA"/>
        </w:rPr>
        <w:t xml:space="preserve">,7 відсотки, а от кількість технічних службовців зменшилась на 2,8 відсотки </w:t>
      </w:r>
    </w:p>
    <w:p w14:paraId="4B874536" w14:textId="67590574" w:rsidR="00624CD0" w:rsidRDefault="001B1E8C" w:rsidP="001B1E8C">
      <w:pPr>
        <w:shd w:val="clear" w:color="auto" w:fill="FFFFFF"/>
        <w:autoSpaceDE w:val="0"/>
        <w:autoSpaceDN w:val="0"/>
        <w:adjustRightInd w:val="0"/>
        <w:spacing w:line="360" w:lineRule="auto"/>
        <w:ind w:firstLine="708"/>
        <w:contextualSpacing/>
        <w:jc w:val="both"/>
        <w:rPr>
          <w:rFonts w:ascii="Times New Roman" w:hAnsi="Times New Roman" w:cs="Times New Roman"/>
          <w:i/>
          <w:sz w:val="28"/>
          <w:szCs w:val="28"/>
          <w:lang w:val="uk-UA"/>
        </w:rPr>
      </w:pPr>
      <w:proofErr w:type="spellStart"/>
      <w:r w:rsidRPr="001B1E8C">
        <w:rPr>
          <w:rFonts w:ascii="Times New Roman" w:hAnsi="Times New Roman" w:cs="Times New Roman"/>
          <w:bCs/>
          <w:sz w:val="28"/>
          <w:szCs w:val="28"/>
        </w:rPr>
        <w:t>Аналіз</w:t>
      </w:r>
      <w:proofErr w:type="spellEnd"/>
      <w:r w:rsidRPr="001B1E8C">
        <w:rPr>
          <w:rFonts w:ascii="Times New Roman" w:hAnsi="Times New Roman" w:cs="Times New Roman"/>
          <w:bCs/>
          <w:sz w:val="28"/>
          <w:szCs w:val="28"/>
        </w:rPr>
        <w:t xml:space="preserve"> </w:t>
      </w:r>
      <w:r w:rsidRPr="001B1E8C">
        <w:rPr>
          <w:rFonts w:ascii="Times New Roman" w:hAnsi="Times New Roman" w:cs="Times New Roman"/>
          <w:bCs/>
          <w:sz w:val="28"/>
          <w:szCs w:val="28"/>
          <w:lang w:val="uk-UA"/>
        </w:rPr>
        <w:t xml:space="preserve">гендерної </w:t>
      </w:r>
      <w:proofErr w:type="spellStart"/>
      <w:r w:rsidRPr="001B1E8C">
        <w:rPr>
          <w:rFonts w:ascii="Times New Roman" w:hAnsi="Times New Roman" w:cs="Times New Roman"/>
          <w:bCs/>
          <w:sz w:val="28"/>
          <w:szCs w:val="28"/>
        </w:rPr>
        <w:t>структури</w:t>
      </w:r>
      <w:proofErr w:type="spellEnd"/>
      <w:r w:rsidRPr="001B1E8C">
        <w:rPr>
          <w:rFonts w:ascii="Times New Roman" w:hAnsi="Times New Roman" w:cs="Times New Roman"/>
          <w:bCs/>
          <w:sz w:val="28"/>
          <w:szCs w:val="28"/>
        </w:rPr>
        <w:t xml:space="preserve"> </w:t>
      </w:r>
      <w:proofErr w:type="spellStart"/>
      <w:r w:rsidRPr="001B1E8C">
        <w:rPr>
          <w:rFonts w:ascii="Times New Roman" w:hAnsi="Times New Roman" w:cs="Times New Roman"/>
          <w:bCs/>
          <w:sz w:val="28"/>
          <w:szCs w:val="28"/>
        </w:rPr>
        <w:t>працівників</w:t>
      </w:r>
      <w:proofErr w:type="spellEnd"/>
      <w:r w:rsidRPr="001B1E8C">
        <w:rPr>
          <w:rFonts w:ascii="Times New Roman" w:hAnsi="Times New Roman" w:cs="Times New Roman"/>
          <w:bCs/>
          <w:sz w:val="28"/>
          <w:szCs w:val="28"/>
        </w:rPr>
        <w:t xml:space="preserve"> </w:t>
      </w:r>
      <w:proofErr w:type="spellStart"/>
      <w:proofErr w:type="gramStart"/>
      <w:r w:rsidRPr="001B1E8C">
        <w:rPr>
          <w:rFonts w:ascii="Times New Roman" w:hAnsi="Times New Roman" w:cs="Times New Roman"/>
          <w:bCs/>
          <w:sz w:val="28"/>
          <w:szCs w:val="28"/>
        </w:rPr>
        <w:t>підприємства</w:t>
      </w:r>
      <w:proofErr w:type="spellEnd"/>
      <w:r w:rsidRPr="001B1E8C">
        <w:rPr>
          <w:rFonts w:ascii="Times New Roman" w:hAnsi="Times New Roman" w:cs="Times New Roman"/>
          <w:bCs/>
          <w:sz w:val="28"/>
          <w:szCs w:val="28"/>
        </w:rPr>
        <w:t xml:space="preserve"> </w:t>
      </w:r>
      <w:r w:rsidRPr="001B1E8C">
        <w:rPr>
          <w:rFonts w:ascii="Times New Roman" w:hAnsi="Times New Roman" w:cs="Times New Roman"/>
          <w:bCs/>
          <w:sz w:val="28"/>
          <w:szCs w:val="28"/>
          <w:lang w:val="uk-UA"/>
        </w:rPr>
        <w:t xml:space="preserve"> за</w:t>
      </w:r>
      <w:proofErr w:type="gramEnd"/>
      <w:r w:rsidRPr="001B1E8C">
        <w:rPr>
          <w:rFonts w:ascii="Times New Roman" w:hAnsi="Times New Roman" w:cs="Times New Roman"/>
          <w:bCs/>
          <w:sz w:val="28"/>
          <w:szCs w:val="28"/>
          <w:lang w:val="uk-UA"/>
        </w:rPr>
        <w:t xml:space="preserve"> 2 роки</w:t>
      </w:r>
      <w:r>
        <w:rPr>
          <w:rFonts w:ascii="Times New Roman" w:hAnsi="Times New Roman" w:cs="Times New Roman"/>
          <w:bCs/>
          <w:sz w:val="28"/>
          <w:szCs w:val="28"/>
          <w:lang w:val="uk-UA"/>
        </w:rPr>
        <w:t>, наведений у таблиці.2.</w:t>
      </w:r>
    </w:p>
    <w:p w14:paraId="4D766978" w14:textId="1F770B00" w:rsidR="004071A4" w:rsidRDefault="004071A4" w:rsidP="0033431C">
      <w:pPr>
        <w:jc w:val="right"/>
        <w:rPr>
          <w:rFonts w:ascii="Times New Roman" w:hAnsi="Times New Roman" w:cs="Times New Roman"/>
          <w:i/>
          <w:sz w:val="28"/>
          <w:szCs w:val="28"/>
          <w:lang w:val="uk-UA"/>
        </w:rPr>
      </w:pPr>
      <w:r>
        <w:rPr>
          <w:rFonts w:ascii="Times New Roman" w:hAnsi="Times New Roman" w:cs="Times New Roman"/>
          <w:i/>
          <w:sz w:val="28"/>
          <w:szCs w:val="28"/>
          <w:lang w:val="uk-UA"/>
        </w:rPr>
        <w:t>Таблиця 2</w:t>
      </w:r>
    </w:p>
    <w:p w14:paraId="2943075C" w14:textId="6683A3F6" w:rsidR="001A1FF5" w:rsidRPr="00FA4719" w:rsidRDefault="001A1FF5" w:rsidP="001A1FF5">
      <w:pPr>
        <w:shd w:val="clear" w:color="auto" w:fill="FFFFFF"/>
        <w:autoSpaceDE w:val="0"/>
        <w:autoSpaceDN w:val="0"/>
        <w:adjustRightInd w:val="0"/>
        <w:spacing w:line="360" w:lineRule="auto"/>
        <w:contextualSpacing/>
        <w:jc w:val="center"/>
        <w:rPr>
          <w:rFonts w:ascii="Times New Roman" w:hAnsi="Times New Roman" w:cs="Times New Roman"/>
          <w:b/>
          <w:sz w:val="28"/>
          <w:szCs w:val="28"/>
          <w:lang w:val="uk-UA"/>
        </w:rPr>
      </w:pPr>
      <w:proofErr w:type="spellStart"/>
      <w:r w:rsidRPr="00F44080">
        <w:rPr>
          <w:rFonts w:ascii="Times New Roman" w:hAnsi="Times New Roman" w:cs="Times New Roman"/>
          <w:b/>
          <w:sz w:val="28"/>
          <w:szCs w:val="28"/>
        </w:rPr>
        <w:t>Аналіз</w:t>
      </w:r>
      <w:proofErr w:type="spellEnd"/>
      <w:r w:rsidRPr="00F44080">
        <w:rPr>
          <w:rFonts w:ascii="Times New Roman" w:hAnsi="Times New Roman" w:cs="Times New Roman"/>
          <w:b/>
          <w:sz w:val="28"/>
          <w:szCs w:val="28"/>
        </w:rPr>
        <w:t xml:space="preserve"> </w:t>
      </w:r>
      <w:r>
        <w:rPr>
          <w:rFonts w:ascii="Times New Roman" w:hAnsi="Times New Roman" w:cs="Times New Roman"/>
          <w:b/>
          <w:sz w:val="28"/>
          <w:szCs w:val="28"/>
          <w:lang w:val="uk-UA"/>
        </w:rPr>
        <w:t xml:space="preserve">гендерної </w:t>
      </w:r>
      <w:proofErr w:type="spellStart"/>
      <w:r w:rsidRPr="00F44080">
        <w:rPr>
          <w:rFonts w:ascii="Times New Roman" w:hAnsi="Times New Roman" w:cs="Times New Roman"/>
          <w:b/>
          <w:sz w:val="28"/>
          <w:szCs w:val="28"/>
        </w:rPr>
        <w:t>структури</w:t>
      </w:r>
      <w:proofErr w:type="spellEnd"/>
      <w:r w:rsidRPr="00F44080">
        <w:rPr>
          <w:rFonts w:ascii="Times New Roman" w:hAnsi="Times New Roman" w:cs="Times New Roman"/>
          <w:b/>
          <w:sz w:val="28"/>
          <w:szCs w:val="28"/>
        </w:rPr>
        <w:t xml:space="preserve"> </w:t>
      </w:r>
      <w:proofErr w:type="spellStart"/>
      <w:r w:rsidRPr="00F44080">
        <w:rPr>
          <w:rFonts w:ascii="Times New Roman" w:hAnsi="Times New Roman" w:cs="Times New Roman"/>
          <w:b/>
          <w:sz w:val="28"/>
          <w:szCs w:val="28"/>
        </w:rPr>
        <w:t>працівників</w:t>
      </w:r>
      <w:proofErr w:type="spellEnd"/>
      <w:r w:rsidRPr="00F44080">
        <w:rPr>
          <w:rFonts w:ascii="Times New Roman" w:hAnsi="Times New Roman" w:cs="Times New Roman"/>
          <w:b/>
          <w:sz w:val="28"/>
          <w:szCs w:val="28"/>
        </w:rPr>
        <w:t xml:space="preserve"> </w:t>
      </w:r>
      <w:proofErr w:type="spellStart"/>
      <w:proofErr w:type="gramStart"/>
      <w:r w:rsidRPr="00F44080">
        <w:rPr>
          <w:rFonts w:ascii="Times New Roman" w:hAnsi="Times New Roman" w:cs="Times New Roman"/>
          <w:b/>
          <w:sz w:val="28"/>
          <w:szCs w:val="28"/>
        </w:rPr>
        <w:t>підприємства</w:t>
      </w:r>
      <w:proofErr w:type="spellEnd"/>
      <w:r w:rsidRPr="00F44080">
        <w:rPr>
          <w:rFonts w:ascii="Times New Roman" w:hAnsi="Times New Roman" w:cs="Times New Roman"/>
          <w:b/>
          <w:sz w:val="28"/>
          <w:szCs w:val="28"/>
        </w:rPr>
        <w:t xml:space="preserve"> </w:t>
      </w:r>
      <w:r>
        <w:rPr>
          <w:rFonts w:ascii="Times New Roman" w:hAnsi="Times New Roman" w:cs="Times New Roman"/>
          <w:b/>
          <w:sz w:val="28"/>
          <w:szCs w:val="28"/>
          <w:lang w:val="uk-UA"/>
        </w:rPr>
        <w:t xml:space="preserve"> за</w:t>
      </w:r>
      <w:proofErr w:type="gramEnd"/>
      <w:r>
        <w:rPr>
          <w:rFonts w:ascii="Times New Roman" w:hAnsi="Times New Roman" w:cs="Times New Roman"/>
          <w:b/>
          <w:sz w:val="28"/>
          <w:szCs w:val="28"/>
          <w:lang w:val="uk-UA"/>
        </w:rPr>
        <w:t xml:space="preserve"> 2 роки</w:t>
      </w:r>
    </w:p>
    <w:tbl>
      <w:tblPr>
        <w:tblW w:w="5000" w:type="pct"/>
        <w:tblLayout w:type="fixed"/>
        <w:tblLook w:val="04A0" w:firstRow="1" w:lastRow="0" w:firstColumn="1" w:lastColumn="0" w:noHBand="0" w:noVBand="1"/>
      </w:tblPr>
      <w:tblGrid>
        <w:gridCol w:w="799"/>
        <w:gridCol w:w="3036"/>
        <w:gridCol w:w="945"/>
        <w:gridCol w:w="681"/>
        <w:gridCol w:w="886"/>
        <w:gridCol w:w="726"/>
        <w:gridCol w:w="1620"/>
        <w:gridCol w:w="1536"/>
      </w:tblGrid>
      <w:tr w:rsidR="00FA4719" w:rsidRPr="00F16892" w14:paraId="3E453383" w14:textId="77777777" w:rsidTr="00422543">
        <w:trPr>
          <w:trHeight w:val="77"/>
        </w:trPr>
        <w:tc>
          <w:tcPr>
            <w:tcW w:w="390" w:type="pct"/>
            <w:vMerge w:val="restart"/>
            <w:tcBorders>
              <w:top w:val="single" w:sz="4" w:space="0" w:color="auto"/>
              <w:left w:val="single" w:sz="4" w:space="0" w:color="auto"/>
              <w:right w:val="single" w:sz="4" w:space="0" w:color="auto"/>
            </w:tcBorders>
            <w:shd w:val="clear" w:color="auto" w:fill="auto"/>
            <w:noWrap/>
            <w:vAlign w:val="center"/>
          </w:tcPr>
          <w:p w14:paraId="1E2A80FB" w14:textId="2BF30D92"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r w:rsidRPr="004071A4">
              <w:rPr>
                <w:rFonts w:ascii="Times New Roman" w:eastAsia="Times New Roman" w:hAnsi="Times New Roman" w:cs="Times New Roman"/>
                <w:color w:val="000000"/>
                <w:sz w:val="24"/>
                <w:szCs w:val="24"/>
              </w:rPr>
              <w:t>№</w:t>
            </w:r>
          </w:p>
        </w:tc>
        <w:tc>
          <w:tcPr>
            <w:tcW w:w="1484" w:type="pct"/>
            <w:vMerge w:val="restart"/>
            <w:tcBorders>
              <w:top w:val="single" w:sz="4" w:space="0" w:color="auto"/>
              <w:left w:val="nil"/>
              <w:right w:val="single" w:sz="4" w:space="0" w:color="auto"/>
            </w:tcBorders>
            <w:shd w:val="clear" w:color="auto" w:fill="auto"/>
            <w:vAlign w:val="center"/>
          </w:tcPr>
          <w:p w14:paraId="5FA2F094" w14:textId="265C6053" w:rsidR="00FA4719" w:rsidRPr="00F16892" w:rsidRDefault="00FA4719" w:rsidP="00FA4719">
            <w:pPr>
              <w:spacing w:after="0" w:line="240" w:lineRule="auto"/>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Показник</w:t>
            </w:r>
            <w:proofErr w:type="spellEnd"/>
          </w:p>
        </w:tc>
        <w:tc>
          <w:tcPr>
            <w:tcW w:w="795" w:type="pct"/>
            <w:gridSpan w:val="2"/>
            <w:tcBorders>
              <w:top w:val="single" w:sz="4" w:space="0" w:color="auto"/>
              <w:left w:val="nil"/>
              <w:bottom w:val="single" w:sz="4" w:space="0" w:color="auto"/>
              <w:right w:val="single" w:sz="4" w:space="0" w:color="auto"/>
            </w:tcBorders>
            <w:shd w:val="clear" w:color="auto" w:fill="auto"/>
            <w:vAlign w:val="center"/>
          </w:tcPr>
          <w:p w14:paraId="1CFA5BFD" w14:textId="3A8D3D3C"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Минулий рік</w:t>
            </w:r>
          </w:p>
        </w:tc>
        <w:tc>
          <w:tcPr>
            <w:tcW w:w="788" w:type="pct"/>
            <w:gridSpan w:val="2"/>
            <w:tcBorders>
              <w:top w:val="single" w:sz="4" w:space="0" w:color="auto"/>
              <w:left w:val="nil"/>
              <w:bottom w:val="single" w:sz="4" w:space="0" w:color="auto"/>
              <w:right w:val="single" w:sz="4" w:space="0" w:color="auto"/>
            </w:tcBorders>
            <w:shd w:val="clear" w:color="auto" w:fill="auto"/>
            <w:vAlign w:val="center"/>
          </w:tcPr>
          <w:p w14:paraId="7F7B0ADC" w14:textId="716AE4B4"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Поточний рік</w:t>
            </w:r>
          </w:p>
        </w:tc>
        <w:tc>
          <w:tcPr>
            <w:tcW w:w="1544" w:type="pct"/>
            <w:gridSpan w:val="2"/>
            <w:tcBorders>
              <w:top w:val="single" w:sz="4" w:space="0" w:color="auto"/>
              <w:left w:val="nil"/>
              <w:bottom w:val="single" w:sz="4" w:space="0" w:color="auto"/>
              <w:right w:val="single" w:sz="4" w:space="0" w:color="auto"/>
            </w:tcBorders>
            <w:shd w:val="clear" w:color="auto" w:fill="auto"/>
            <w:vAlign w:val="center"/>
          </w:tcPr>
          <w:p w14:paraId="30977A8D" w14:textId="02288214"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Відхилення</w:t>
            </w:r>
            <w:proofErr w:type="spellEnd"/>
          </w:p>
        </w:tc>
      </w:tr>
      <w:tr w:rsidR="004071A4" w:rsidRPr="00F16892" w14:paraId="239F1786" w14:textId="77777777" w:rsidTr="00422543">
        <w:trPr>
          <w:trHeight w:val="345"/>
        </w:trPr>
        <w:tc>
          <w:tcPr>
            <w:tcW w:w="390" w:type="pct"/>
            <w:vMerge/>
            <w:tcBorders>
              <w:left w:val="single" w:sz="4" w:space="0" w:color="auto"/>
              <w:bottom w:val="single" w:sz="4" w:space="0" w:color="auto"/>
              <w:right w:val="single" w:sz="4" w:space="0" w:color="auto"/>
            </w:tcBorders>
            <w:shd w:val="clear" w:color="auto" w:fill="auto"/>
            <w:noWrap/>
            <w:vAlign w:val="center"/>
          </w:tcPr>
          <w:p w14:paraId="7FD5FC95" w14:textId="7E7C8BA3"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p>
        </w:tc>
        <w:tc>
          <w:tcPr>
            <w:tcW w:w="1484" w:type="pct"/>
            <w:vMerge/>
            <w:tcBorders>
              <w:left w:val="nil"/>
              <w:bottom w:val="single" w:sz="4" w:space="0" w:color="auto"/>
              <w:right w:val="single" w:sz="4" w:space="0" w:color="auto"/>
            </w:tcBorders>
            <w:shd w:val="clear" w:color="auto" w:fill="auto"/>
            <w:vAlign w:val="center"/>
          </w:tcPr>
          <w:p w14:paraId="4F47D1B8" w14:textId="47A0CA45" w:rsidR="004071A4" w:rsidRPr="00F16892" w:rsidRDefault="004071A4" w:rsidP="004071A4">
            <w:pPr>
              <w:spacing w:after="0" w:line="240" w:lineRule="auto"/>
              <w:rPr>
                <w:rFonts w:ascii="Times New Roman" w:eastAsia="Times New Roman" w:hAnsi="Times New Roman" w:cs="Times New Roman"/>
                <w:color w:val="000000"/>
                <w:sz w:val="24"/>
                <w:szCs w:val="24"/>
              </w:rPr>
            </w:pPr>
          </w:p>
        </w:tc>
        <w:tc>
          <w:tcPr>
            <w:tcW w:w="462" w:type="pct"/>
            <w:tcBorders>
              <w:top w:val="nil"/>
              <w:left w:val="nil"/>
              <w:bottom w:val="single" w:sz="4" w:space="0" w:color="auto"/>
              <w:right w:val="single" w:sz="4" w:space="0" w:color="auto"/>
            </w:tcBorders>
            <w:shd w:val="clear" w:color="auto" w:fill="auto"/>
            <w:vAlign w:val="center"/>
          </w:tcPr>
          <w:p w14:paraId="114567C6" w14:textId="6712DD14"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осіб</w:t>
            </w:r>
            <w:proofErr w:type="spellEnd"/>
          </w:p>
        </w:tc>
        <w:tc>
          <w:tcPr>
            <w:tcW w:w="333" w:type="pct"/>
            <w:tcBorders>
              <w:top w:val="nil"/>
              <w:left w:val="nil"/>
              <w:bottom w:val="single" w:sz="4" w:space="0" w:color="auto"/>
              <w:right w:val="single" w:sz="4" w:space="0" w:color="auto"/>
            </w:tcBorders>
            <w:shd w:val="clear" w:color="auto" w:fill="auto"/>
            <w:vAlign w:val="center"/>
          </w:tcPr>
          <w:p w14:paraId="2EAAC7EF" w14:textId="59B841BA"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r w:rsidRPr="004071A4">
              <w:rPr>
                <w:rFonts w:ascii="Times New Roman" w:eastAsia="Times New Roman" w:hAnsi="Times New Roman" w:cs="Times New Roman"/>
                <w:color w:val="000000"/>
                <w:sz w:val="24"/>
                <w:szCs w:val="24"/>
              </w:rPr>
              <w:t>%</w:t>
            </w:r>
          </w:p>
        </w:tc>
        <w:tc>
          <w:tcPr>
            <w:tcW w:w="433" w:type="pct"/>
            <w:tcBorders>
              <w:top w:val="nil"/>
              <w:left w:val="nil"/>
              <w:bottom w:val="single" w:sz="4" w:space="0" w:color="auto"/>
              <w:right w:val="single" w:sz="4" w:space="0" w:color="auto"/>
            </w:tcBorders>
            <w:shd w:val="clear" w:color="auto" w:fill="auto"/>
            <w:vAlign w:val="center"/>
          </w:tcPr>
          <w:p w14:paraId="68C4EDB8" w14:textId="0CBE57E9"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осіб</w:t>
            </w:r>
            <w:proofErr w:type="spellEnd"/>
          </w:p>
        </w:tc>
        <w:tc>
          <w:tcPr>
            <w:tcW w:w="355" w:type="pct"/>
            <w:tcBorders>
              <w:top w:val="nil"/>
              <w:left w:val="nil"/>
              <w:bottom w:val="single" w:sz="4" w:space="0" w:color="auto"/>
              <w:right w:val="single" w:sz="4" w:space="0" w:color="auto"/>
            </w:tcBorders>
            <w:shd w:val="clear" w:color="auto" w:fill="auto"/>
            <w:vAlign w:val="center"/>
          </w:tcPr>
          <w:p w14:paraId="65E09A23" w14:textId="639F528B" w:rsidR="004071A4" w:rsidRPr="006A0D82" w:rsidRDefault="006A0D82" w:rsidP="004071A4">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w:t>
            </w:r>
          </w:p>
        </w:tc>
        <w:tc>
          <w:tcPr>
            <w:tcW w:w="792" w:type="pct"/>
            <w:tcBorders>
              <w:top w:val="nil"/>
              <w:left w:val="nil"/>
              <w:bottom w:val="single" w:sz="4" w:space="0" w:color="auto"/>
              <w:right w:val="single" w:sz="4" w:space="0" w:color="auto"/>
            </w:tcBorders>
            <w:shd w:val="clear" w:color="auto" w:fill="auto"/>
            <w:vAlign w:val="center"/>
          </w:tcPr>
          <w:p w14:paraId="748618F0" w14:textId="5446CF47"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абсолютне</w:t>
            </w:r>
            <w:proofErr w:type="spellEnd"/>
            <w:r w:rsidRPr="004071A4">
              <w:rPr>
                <w:rFonts w:ascii="Times New Roman" w:eastAsia="Times New Roman" w:hAnsi="Times New Roman" w:cs="Times New Roman"/>
                <w:color w:val="000000"/>
                <w:sz w:val="24"/>
                <w:szCs w:val="24"/>
              </w:rPr>
              <w:t xml:space="preserve">, +/-, </w:t>
            </w:r>
            <w:proofErr w:type="spellStart"/>
            <w:r w:rsidRPr="004071A4">
              <w:rPr>
                <w:rFonts w:ascii="Times New Roman" w:eastAsia="Times New Roman" w:hAnsi="Times New Roman" w:cs="Times New Roman"/>
                <w:color w:val="000000"/>
                <w:sz w:val="24"/>
                <w:szCs w:val="24"/>
              </w:rPr>
              <w:t>осіб</w:t>
            </w:r>
            <w:proofErr w:type="spellEnd"/>
          </w:p>
        </w:tc>
        <w:tc>
          <w:tcPr>
            <w:tcW w:w="752" w:type="pct"/>
            <w:tcBorders>
              <w:top w:val="nil"/>
              <w:left w:val="nil"/>
              <w:bottom w:val="single" w:sz="4" w:space="0" w:color="auto"/>
              <w:right w:val="single" w:sz="4" w:space="0" w:color="auto"/>
            </w:tcBorders>
            <w:shd w:val="clear" w:color="auto" w:fill="auto"/>
            <w:vAlign w:val="center"/>
          </w:tcPr>
          <w:p w14:paraId="5777A26D" w14:textId="52DAC632"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структурні</w:t>
            </w:r>
            <w:proofErr w:type="spellEnd"/>
            <w:r w:rsidRPr="004071A4">
              <w:rPr>
                <w:rFonts w:ascii="Times New Roman" w:eastAsia="Times New Roman" w:hAnsi="Times New Roman" w:cs="Times New Roman"/>
                <w:color w:val="000000"/>
                <w:sz w:val="24"/>
                <w:szCs w:val="24"/>
              </w:rPr>
              <w:t xml:space="preserve"> </w:t>
            </w:r>
            <w:proofErr w:type="spellStart"/>
            <w:r w:rsidRPr="004071A4">
              <w:rPr>
                <w:rFonts w:ascii="Times New Roman" w:eastAsia="Times New Roman" w:hAnsi="Times New Roman" w:cs="Times New Roman"/>
                <w:color w:val="000000"/>
                <w:sz w:val="24"/>
                <w:szCs w:val="24"/>
              </w:rPr>
              <w:t>зрушення</w:t>
            </w:r>
            <w:proofErr w:type="spellEnd"/>
            <w:r w:rsidRPr="004071A4">
              <w:rPr>
                <w:rFonts w:ascii="Times New Roman" w:eastAsia="Times New Roman" w:hAnsi="Times New Roman" w:cs="Times New Roman"/>
                <w:color w:val="000000"/>
                <w:sz w:val="24"/>
                <w:szCs w:val="24"/>
              </w:rPr>
              <w:t xml:space="preserve">, </w:t>
            </w:r>
            <w:proofErr w:type="spellStart"/>
            <w:r w:rsidRPr="004071A4">
              <w:rPr>
                <w:rFonts w:ascii="Times New Roman" w:eastAsia="Times New Roman" w:hAnsi="Times New Roman" w:cs="Times New Roman"/>
                <w:color w:val="000000"/>
                <w:sz w:val="24"/>
                <w:szCs w:val="24"/>
              </w:rPr>
              <w:t>п.п</w:t>
            </w:r>
            <w:proofErr w:type="spellEnd"/>
            <w:r w:rsidRPr="004071A4">
              <w:rPr>
                <w:rFonts w:ascii="Times New Roman" w:eastAsia="Times New Roman" w:hAnsi="Times New Roman" w:cs="Times New Roman"/>
                <w:color w:val="000000"/>
                <w:sz w:val="24"/>
                <w:szCs w:val="24"/>
              </w:rPr>
              <w:t>.</w:t>
            </w:r>
          </w:p>
        </w:tc>
      </w:tr>
      <w:tr w:rsidR="004071A4" w:rsidRPr="0033431C" w14:paraId="6DF06941" w14:textId="77777777" w:rsidTr="00284398">
        <w:trPr>
          <w:trHeight w:val="345"/>
        </w:trPr>
        <w:tc>
          <w:tcPr>
            <w:tcW w:w="5000" w:type="pct"/>
            <w:gridSpan w:val="8"/>
            <w:tcBorders>
              <w:top w:val="nil"/>
              <w:left w:val="single" w:sz="4" w:space="0" w:color="auto"/>
              <w:bottom w:val="single" w:sz="4" w:space="0" w:color="auto"/>
              <w:right w:val="single" w:sz="4" w:space="0" w:color="auto"/>
            </w:tcBorders>
            <w:shd w:val="clear" w:color="auto" w:fill="auto"/>
            <w:noWrap/>
            <w:vAlign w:val="center"/>
          </w:tcPr>
          <w:p w14:paraId="2956470C" w14:textId="77777777" w:rsidR="004071A4" w:rsidRPr="0033431C" w:rsidRDefault="004071A4"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Гендерна структура персоналу ПВП</w:t>
            </w:r>
          </w:p>
        </w:tc>
      </w:tr>
      <w:tr w:rsidR="004071A4" w:rsidRPr="00F16892" w14:paraId="75F6BDFF" w14:textId="77777777" w:rsidTr="00422543">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02D0E9" w14:textId="5229ED44" w:rsidR="004071A4" w:rsidRPr="00726EB2" w:rsidRDefault="00726EB2"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w:t>
            </w:r>
          </w:p>
        </w:tc>
        <w:tc>
          <w:tcPr>
            <w:tcW w:w="1484" w:type="pct"/>
            <w:tcBorders>
              <w:top w:val="single" w:sz="4" w:space="0" w:color="auto"/>
              <w:left w:val="nil"/>
              <w:bottom w:val="single" w:sz="4" w:space="0" w:color="auto"/>
              <w:right w:val="single" w:sz="4" w:space="0" w:color="auto"/>
            </w:tcBorders>
            <w:shd w:val="clear" w:color="auto" w:fill="auto"/>
            <w:vAlign w:val="center"/>
          </w:tcPr>
          <w:p w14:paraId="76153C81" w14:textId="77777777" w:rsidR="004071A4" w:rsidRDefault="004071A4" w:rsidP="00284398">
            <w:pPr>
              <w:spacing w:after="0" w:line="240" w:lineRule="auto"/>
              <w:rPr>
                <w:rFonts w:ascii="Times New Roman" w:eastAsia="Times New Roman" w:hAnsi="Times New Roman" w:cs="Times New Roman"/>
                <w:color w:val="000000"/>
                <w:sz w:val="24"/>
                <w:szCs w:val="24"/>
              </w:rPr>
            </w:pPr>
            <w:proofErr w:type="spellStart"/>
            <w:r w:rsidRPr="008F3FE5">
              <w:rPr>
                <w:rFonts w:ascii="Times New Roman" w:eastAsia="Times New Roman" w:hAnsi="Times New Roman" w:cs="Times New Roman"/>
                <w:color w:val="000000"/>
                <w:sz w:val="24"/>
                <w:szCs w:val="24"/>
              </w:rPr>
              <w:t>Чоловіки</w:t>
            </w:r>
            <w:proofErr w:type="spellEnd"/>
          </w:p>
        </w:tc>
        <w:tc>
          <w:tcPr>
            <w:tcW w:w="462" w:type="pct"/>
            <w:tcBorders>
              <w:top w:val="single" w:sz="4" w:space="0" w:color="auto"/>
              <w:left w:val="nil"/>
              <w:bottom w:val="single" w:sz="4" w:space="0" w:color="auto"/>
              <w:right w:val="single" w:sz="4" w:space="0" w:color="auto"/>
            </w:tcBorders>
            <w:shd w:val="clear" w:color="auto" w:fill="auto"/>
            <w:vAlign w:val="center"/>
          </w:tcPr>
          <w:p w14:paraId="27BF141B" w14:textId="451819EE" w:rsidR="004071A4" w:rsidRPr="00B054BF" w:rsidRDefault="009E71C1"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973</w:t>
            </w:r>
          </w:p>
        </w:tc>
        <w:tc>
          <w:tcPr>
            <w:tcW w:w="333" w:type="pct"/>
            <w:tcBorders>
              <w:top w:val="single" w:sz="4" w:space="0" w:color="auto"/>
              <w:left w:val="nil"/>
              <w:bottom w:val="single" w:sz="4" w:space="0" w:color="auto"/>
              <w:right w:val="single" w:sz="4" w:space="0" w:color="auto"/>
            </w:tcBorders>
            <w:shd w:val="clear" w:color="auto" w:fill="auto"/>
            <w:vAlign w:val="center"/>
          </w:tcPr>
          <w:p w14:paraId="6873115E" w14:textId="3BAE0C81" w:rsidR="004071A4" w:rsidRPr="00887E77" w:rsidRDefault="00347E62" w:rsidP="00284398">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5</w:t>
            </w:r>
            <w:r w:rsidR="00A17B4E">
              <w:rPr>
                <w:rFonts w:ascii="Times New Roman" w:eastAsia="Times New Roman" w:hAnsi="Times New Roman" w:cs="Times New Roman"/>
                <w:i/>
                <w:iCs/>
                <w:color w:val="000000"/>
                <w:sz w:val="24"/>
                <w:szCs w:val="24"/>
                <w:lang w:val="uk-UA"/>
              </w:rPr>
              <w:t>7</w:t>
            </w:r>
            <w:r w:rsidR="006A0D82" w:rsidRPr="00887E77">
              <w:rPr>
                <w:rFonts w:ascii="Times New Roman" w:eastAsia="Times New Roman" w:hAnsi="Times New Roman" w:cs="Times New Roman"/>
                <w:i/>
                <w:iCs/>
                <w:color w:val="000000"/>
                <w:sz w:val="24"/>
                <w:szCs w:val="24"/>
                <w:lang w:val="uk-UA"/>
              </w:rPr>
              <w:t>,5</w:t>
            </w:r>
          </w:p>
        </w:tc>
        <w:tc>
          <w:tcPr>
            <w:tcW w:w="433" w:type="pct"/>
            <w:tcBorders>
              <w:top w:val="single" w:sz="4" w:space="0" w:color="auto"/>
              <w:left w:val="nil"/>
              <w:bottom w:val="single" w:sz="4" w:space="0" w:color="auto"/>
              <w:right w:val="single" w:sz="4" w:space="0" w:color="auto"/>
            </w:tcBorders>
            <w:shd w:val="clear" w:color="auto" w:fill="auto"/>
            <w:vAlign w:val="center"/>
          </w:tcPr>
          <w:p w14:paraId="216E40E1" w14:textId="2B5E45FF" w:rsidR="004071A4" w:rsidRPr="009E71C1" w:rsidRDefault="009E71C1"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1013</w:t>
            </w:r>
          </w:p>
        </w:tc>
        <w:tc>
          <w:tcPr>
            <w:tcW w:w="355" w:type="pct"/>
            <w:tcBorders>
              <w:top w:val="single" w:sz="4" w:space="0" w:color="auto"/>
              <w:left w:val="nil"/>
              <w:bottom w:val="single" w:sz="4" w:space="0" w:color="auto"/>
              <w:right w:val="single" w:sz="4" w:space="0" w:color="auto"/>
            </w:tcBorders>
            <w:shd w:val="clear" w:color="auto" w:fill="auto"/>
            <w:vAlign w:val="center"/>
          </w:tcPr>
          <w:p w14:paraId="1DBBC9A3" w14:textId="7944ACE8" w:rsidR="004071A4" w:rsidRPr="00887E77" w:rsidRDefault="00347E62" w:rsidP="00284398">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5</w:t>
            </w:r>
            <w:r w:rsidR="00A17B4E">
              <w:rPr>
                <w:rFonts w:ascii="Times New Roman" w:eastAsia="Times New Roman" w:hAnsi="Times New Roman" w:cs="Times New Roman"/>
                <w:i/>
                <w:iCs/>
                <w:color w:val="000000"/>
                <w:sz w:val="24"/>
                <w:szCs w:val="24"/>
                <w:lang w:val="uk-UA"/>
              </w:rPr>
              <w:t>8</w:t>
            </w:r>
            <w:r w:rsidR="006A0D82" w:rsidRPr="00887E77">
              <w:rPr>
                <w:rFonts w:ascii="Times New Roman" w:eastAsia="Times New Roman" w:hAnsi="Times New Roman" w:cs="Times New Roman"/>
                <w:i/>
                <w:iCs/>
                <w:color w:val="000000"/>
                <w:sz w:val="24"/>
                <w:szCs w:val="24"/>
                <w:lang w:val="uk-UA"/>
              </w:rPr>
              <w:t>,8</w:t>
            </w:r>
          </w:p>
        </w:tc>
        <w:tc>
          <w:tcPr>
            <w:tcW w:w="792" w:type="pct"/>
            <w:tcBorders>
              <w:top w:val="single" w:sz="4" w:space="0" w:color="auto"/>
              <w:left w:val="nil"/>
              <w:bottom w:val="single" w:sz="4" w:space="0" w:color="auto"/>
              <w:right w:val="single" w:sz="4" w:space="0" w:color="auto"/>
            </w:tcBorders>
            <w:shd w:val="clear" w:color="auto" w:fill="auto"/>
            <w:vAlign w:val="center"/>
          </w:tcPr>
          <w:p w14:paraId="48333A25" w14:textId="2DF365AE" w:rsidR="004071A4" w:rsidRPr="006A0D82" w:rsidRDefault="009E71C1"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+40</w:t>
            </w:r>
          </w:p>
        </w:tc>
        <w:tc>
          <w:tcPr>
            <w:tcW w:w="752" w:type="pct"/>
            <w:tcBorders>
              <w:top w:val="single" w:sz="4" w:space="0" w:color="auto"/>
              <w:left w:val="nil"/>
              <w:bottom w:val="single" w:sz="4" w:space="0" w:color="auto"/>
              <w:right w:val="single" w:sz="4" w:space="0" w:color="auto"/>
            </w:tcBorders>
            <w:shd w:val="clear" w:color="auto" w:fill="auto"/>
            <w:vAlign w:val="center"/>
          </w:tcPr>
          <w:p w14:paraId="704A85AA" w14:textId="77300887" w:rsidR="004071A4" w:rsidRPr="006A0D82" w:rsidRDefault="009E71C1"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+1,3</w:t>
            </w:r>
          </w:p>
        </w:tc>
      </w:tr>
      <w:tr w:rsidR="004071A4" w:rsidRPr="00F16892" w14:paraId="4773C911" w14:textId="77777777" w:rsidTr="00422543">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E3C791" w14:textId="2D802724" w:rsidR="004071A4" w:rsidRPr="00726EB2" w:rsidRDefault="00726EB2"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2</w:t>
            </w:r>
          </w:p>
        </w:tc>
        <w:tc>
          <w:tcPr>
            <w:tcW w:w="1484" w:type="pct"/>
            <w:tcBorders>
              <w:top w:val="single" w:sz="4" w:space="0" w:color="auto"/>
              <w:left w:val="nil"/>
              <w:bottom w:val="single" w:sz="4" w:space="0" w:color="auto"/>
              <w:right w:val="single" w:sz="4" w:space="0" w:color="auto"/>
            </w:tcBorders>
            <w:shd w:val="clear" w:color="auto" w:fill="auto"/>
            <w:vAlign w:val="center"/>
          </w:tcPr>
          <w:p w14:paraId="5E6BB6C1" w14:textId="77777777" w:rsidR="004071A4" w:rsidRDefault="004071A4" w:rsidP="00284398">
            <w:pPr>
              <w:spacing w:after="0" w:line="240" w:lineRule="auto"/>
              <w:rPr>
                <w:rFonts w:ascii="Times New Roman" w:eastAsia="Times New Roman" w:hAnsi="Times New Roman" w:cs="Times New Roman"/>
                <w:color w:val="000000"/>
                <w:sz w:val="24"/>
                <w:szCs w:val="24"/>
              </w:rPr>
            </w:pPr>
            <w:proofErr w:type="spellStart"/>
            <w:r w:rsidRPr="008F3FE5">
              <w:rPr>
                <w:rFonts w:ascii="Times New Roman" w:eastAsia="Times New Roman" w:hAnsi="Times New Roman" w:cs="Times New Roman"/>
                <w:color w:val="000000"/>
                <w:sz w:val="24"/>
                <w:szCs w:val="24"/>
              </w:rPr>
              <w:t>Жінки</w:t>
            </w:r>
            <w:proofErr w:type="spellEnd"/>
          </w:p>
        </w:tc>
        <w:tc>
          <w:tcPr>
            <w:tcW w:w="462" w:type="pct"/>
            <w:tcBorders>
              <w:top w:val="single" w:sz="4" w:space="0" w:color="auto"/>
              <w:left w:val="nil"/>
              <w:bottom w:val="single" w:sz="4" w:space="0" w:color="auto"/>
              <w:right w:val="single" w:sz="4" w:space="0" w:color="auto"/>
            </w:tcBorders>
            <w:shd w:val="clear" w:color="auto" w:fill="auto"/>
            <w:vAlign w:val="center"/>
          </w:tcPr>
          <w:p w14:paraId="654EE2FA" w14:textId="7D5FFF6D" w:rsidR="004071A4" w:rsidRPr="009E71C1" w:rsidRDefault="009E71C1"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720</w:t>
            </w:r>
          </w:p>
        </w:tc>
        <w:tc>
          <w:tcPr>
            <w:tcW w:w="333" w:type="pct"/>
            <w:tcBorders>
              <w:top w:val="single" w:sz="4" w:space="0" w:color="auto"/>
              <w:left w:val="nil"/>
              <w:bottom w:val="single" w:sz="4" w:space="0" w:color="auto"/>
              <w:right w:val="single" w:sz="4" w:space="0" w:color="auto"/>
            </w:tcBorders>
            <w:shd w:val="clear" w:color="auto" w:fill="auto"/>
            <w:vAlign w:val="center"/>
          </w:tcPr>
          <w:p w14:paraId="1E667AFF" w14:textId="417AE981" w:rsidR="004071A4" w:rsidRPr="00887E77" w:rsidRDefault="00347E62" w:rsidP="00284398">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4</w:t>
            </w:r>
            <w:r w:rsidR="00A17B4E">
              <w:rPr>
                <w:rFonts w:ascii="Times New Roman" w:eastAsia="Times New Roman" w:hAnsi="Times New Roman" w:cs="Times New Roman"/>
                <w:i/>
                <w:iCs/>
                <w:color w:val="000000"/>
                <w:sz w:val="24"/>
                <w:szCs w:val="24"/>
                <w:lang w:val="uk-UA"/>
              </w:rPr>
              <w:t>2</w:t>
            </w:r>
            <w:r w:rsidR="006A0D82" w:rsidRPr="00887E77">
              <w:rPr>
                <w:rFonts w:ascii="Times New Roman" w:eastAsia="Times New Roman" w:hAnsi="Times New Roman" w:cs="Times New Roman"/>
                <w:i/>
                <w:iCs/>
                <w:color w:val="000000"/>
                <w:sz w:val="24"/>
                <w:szCs w:val="24"/>
                <w:lang w:val="uk-UA"/>
              </w:rPr>
              <w:t>,5</w:t>
            </w:r>
          </w:p>
        </w:tc>
        <w:tc>
          <w:tcPr>
            <w:tcW w:w="433" w:type="pct"/>
            <w:tcBorders>
              <w:top w:val="single" w:sz="4" w:space="0" w:color="auto"/>
              <w:left w:val="nil"/>
              <w:bottom w:val="single" w:sz="4" w:space="0" w:color="auto"/>
              <w:right w:val="single" w:sz="4" w:space="0" w:color="auto"/>
            </w:tcBorders>
            <w:shd w:val="clear" w:color="auto" w:fill="auto"/>
            <w:vAlign w:val="center"/>
          </w:tcPr>
          <w:p w14:paraId="5C894ADF" w14:textId="66D6E8EA" w:rsidR="004071A4" w:rsidRPr="009E71C1" w:rsidRDefault="009E71C1"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709</w:t>
            </w:r>
          </w:p>
        </w:tc>
        <w:tc>
          <w:tcPr>
            <w:tcW w:w="355" w:type="pct"/>
            <w:tcBorders>
              <w:top w:val="single" w:sz="4" w:space="0" w:color="auto"/>
              <w:left w:val="nil"/>
              <w:bottom w:val="single" w:sz="4" w:space="0" w:color="auto"/>
              <w:right w:val="single" w:sz="4" w:space="0" w:color="auto"/>
            </w:tcBorders>
            <w:shd w:val="clear" w:color="auto" w:fill="auto"/>
            <w:vAlign w:val="center"/>
          </w:tcPr>
          <w:p w14:paraId="1A0A3CBC" w14:textId="503C4995" w:rsidR="004071A4" w:rsidRPr="00887E77" w:rsidRDefault="00347E62" w:rsidP="00284398">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4</w:t>
            </w:r>
            <w:r w:rsidR="00A17B4E">
              <w:rPr>
                <w:rFonts w:ascii="Times New Roman" w:eastAsia="Times New Roman" w:hAnsi="Times New Roman" w:cs="Times New Roman"/>
                <w:i/>
                <w:iCs/>
                <w:color w:val="000000"/>
                <w:sz w:val="24"/>
                <w:szCs w:val="24"/>
                <w:lang w:val="uk-UA"/>
              </w:rPr>
              <w:t>1</w:t>
            </w:r>
            <w:r w:rsidR="006A0D82" w:rsidRPr="00887E77">
              <w:rPr>
                <w:rFonts w:ascii="Times New Roman" w:eastAsia="Times New Roman" w:hAnsi="Times New Roman" w:cs="Times New Roman"/>
                <w:i/>
                <w:iCs/>
                <w:color w:val="000000"/>
                <w:sz w:val="24"/>
                <w:szCs w:val="24"/>
                <w:lang w:val="uk-UA"/>
              </w:rPr>
              <w:t>,2</w:t>
            </w:r>
          </w:p>
        </w:tc>
        <w:tc>
          <w:tcPr>
            <w:tcW w:w="792" w:type="pct"/>
            <w:tcBorders>
              <w:top w:val="single" w:sz="4" w:space="0" w:color="auto"/>
              <w:left w:val="nil"/>
              <w:bottom w:val="single" w:sz="4" w:space="0" w:color="auto"/>
              <w:right w:val="single" w:sz="4" w:space="0" w:color="auto"/>
            </w:tcBorders>
            <w:shd w:val="clear" w:color="auto" w:fill="auto"/>
            <w:vAlign w:val="center"/>
          </w:tcPr>
          <w:p w14:paraId="15C8A51B" w14:textId="6D909522" w:rsidR="004071A4" w:rsidRPr="006A0D82" w:rsidRDefault="009E71C1"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-11</w:t>
            </w:r>
          </w:p>
        </w:tc>
        <w:tc>
          <w:tcPr>
            <w:tcW w:w="752" w:type="pct"/>
            <w:tcBorders>
              <w:top w:val="single" w:sz="4" w:space="0" w:color="auto"/>
              <w:left w:val="nil"/>
              <w:bottom w:val="single" w:sz="4" w:space="0" w:color="auto"/>
              <w:right w:val="single" w:sz="4" w:space="0" w:color="auto"/>
            </w:tcBorders>
            <w:shd w:val="clear" w:color="auto" w:fill="auto"/>
            <w:vAlign w:val="center"/>
          </w:tcPr>
          <w:p w14:paraId="4D72C81C" w14:textId="01697BD8" w:rsidR="004071A4" w:rsidRPr="006A0D82" w:rsidRDefault="009E71C1"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-1,3</w:t>
            </w:r>
          </w:p>
        </w:tc>
      </w:tr>
      <w:tr w:rsidR="004071A4" w:rsidRPr="00F16892" w14:paraId="0A2373BC" w14:textId="77777777" w:rsidTr="00422543">
        <w:trPr>
          <w:trHeight w:val="503"/>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F5646C"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p>
        </w:tc>
        <w:tc>
          <w:tcPr>
            <w:tcW w:w="1484" w:type="pct"/>
            <w:tcBorders>
              <w:top w:val="single" w:sz="4" w:space="0" w:color="auto"/>
              <w:left w:val="nil"/>
              <w:bottom w:val="single" w:sz="4" w:space="0" w:color="auto"/>
              <w:right w:val="single" w:sz="4" w:space="0" w:color="auto"/>
            </w:tcBorders>
            <w:shd w:val="clear" w:color="auto" w:fill="auto"/>
            <w:vAlign w:val="center"/>
          </w:tcPr>
          <w:p w14:paraId="441A5581" w14:textId="77777777" w:rsidR="004071A4" w:rsidRDefault="004071A4" w:rsidP="00284398">
            <w:pPr>
              <w:spacing w:after="0" w:line="240" w:lineRule="auto"/>
              <w:rPr>
                <w:rFonts w:ascii="Times New Roman" w:eastAsia="Times New Roman" w:hAnsi="Times New Roman" w:cs="Times New Roman"/>
                <w:color w:val="000000"/>
                <w:sz w:val="24"/>
                <w:szCs w:val="24"/>
              </w:rPr>
            </w:pPr>
            <w:r w:rsidRPr="008F3FE5">
              <w:rPr>
                <w:rFonts w:ascii="Times New Roman" w:eastAsia="Times New Roman" w:hAnsi="Times New Roman" w:cs="Times New Roman"/>
                <w:b/>
                <w:bCs/>
                <w:color w:val="000000"/>
                <w:sz w:val="24"/>
                <w:szCs w:val="24"/>
              </w:rPr>
              <w:t>Разом</w:t>
            </w:r>
          </w:p>
        </w:tc>
        <w:tc>
          <w:tcPr>
            <w:tcW w:w="462" w:type="pct"/>
            <w:tcBorders>
              <w:top w:val="single" w:sz="4" w:space="0" w:color="auto"/>
              <w:left w:val="nil"/>
              <w:bottom w:val="single" w:sz="4" w:space="0" w:color="auto"/>
              <w:right w:val="single" w:sz="4" w:space="0" w:color="auto"/>
            </w:tcBorders>
            <w:shd w:val="clear" w:color="auto" w:fill="auto"/>
            <w:vAlign w:val="center"/>
          </w:tcPr>
          <w:p w14:paraId="414F20A3" w14:textId="02F20442" w:rsidR="004071A4" w:rsidRPr="00726EB2" w:rsidRDefault="009E71C1" w:rsidP="00284398">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uk-UA"/>
              </w:rPr>
              <w:t>1693</w:t>
            </w:r>
          </w:p>
        </w:tc>
        <w:tc>
          <w:tcPr>
            <w:tcW w:w="333" w:type="pct"/>
            <w:tcBorders>
              <w:top w:val="single" w:sz="4" w:space="0" w:color="auto"/>
              <w:left w:val="nil"/>
              <w:bottom w:val="single" w:sz="4" w:space="0" w:color="auto"/>
              <w:right w:val="single" w:sz="4" w:space="0" w:color="auto"/>
            </w:tcBorders>
            <w:shd w:val="clear" w:color="auto" w:fill="auto"/>
            <w:vAlign w:val="center"/>
          </w:tcPr>
          <w:p w14:paraId="13A3E0D6" w14:textId="7F30B0A7" w:rsidR="004071A4" w:rsidRPr="00887E77" w:rsidRDefault="006A0D82" w:rsidP="00284398">
            <w:pPr>
              <w:spacing w:after="0" w:line="240" w:lineRule="auto"/>
              <w:jc w:val="center"/>
              <w:rPr>
                <w:rFonts w:ascii="Times New Roman" w:eastAsia="Times New Roman" w:hAnsi="Times New Roman" w:cs="Times New Roman"/>
                <w:b/>
                <w:bCs/>
                <w:i/>
                <w:iCs/>
                <w:color w:val="000000"/>
                <w:sz w:val="24"/>
                <w:szCs w:val="24"/>
                <w:lang w:val="uk-UA"/>
              </w:rPr>
            </w:pPr>
            <w:r w:rsidRPr="00887E77">
              <w:rPr>
                <w:rFonts w:ascii="Times New Roman" w:eastAsia="Times New Roman" w:hAnsi="Times New Roman" w:cs="Times New Roman"/>
                <w:b/>
                <w:bCs/>
                <w:i/>
                <w:iCs/>
                <w:color w:val="000000"/>
                <w:sz w:val="24"/>
                <w:szCs w:val="24"/>
                <w:lang w:val="uk-UA"/>
              </w:rPr>
              <w:t>100</w:t>
            </w:r>
          </w:p>
        </w:tc>
        <w:tc>
          <w:tcPr>
            <w:tcW w:w="433" w:type="pct"/>
            <w:tcBorders>
              <w:top w:val="single" w:sz="4" w:space="0" w:color="auto"/>
              <w:left w:val="nil"/>
              <w:bottom w:val="single" w:sz="4" w:space="0" w:color="auto"/>
              <w:right w:val="single" w:sz="4" w:space="0" w:color="auto"/>
            </w:tcBorders>
            <w:shd w:val="clear" w:color="auto" w:fill="auto"/>
            <w:vAlign w:val="center"/>
          </w:tcPr>
          <w:p w14:paraId="10F5407F" w14:textId="199A0755" w:rsidR="004071A4" w:rsidRPr="009E71C1" w:rsidRDefault="009E71C1" w:rsidP="00284398">
            <w:pPr>
              <w:spacing w:after="0" w:line="240" w:lineRule="auto"/>
              <w:jc w:val="center"/>
              <w:rPr>
                <w:rFonts w:ascii="Times New Roman" w:eastAsia="Times New Roman" w:hAnsi="Times New Roman" w:cs="Times New Roman"/>
                <w:bCs/>
                <w:color w:val="000000"/>
                <w:sz w:val="24"/>
                <w:szCs w:val="24"/>
                <w:lang w:val="uk-UA"/>
              </w:rPr>
            </w:pPr>
            <w:r w:rsidRPr="009E71C1">
              <w:rPr>
                <w:rFonts w:ascii="Times New Roman" w:eastAsia="Times New Roman" w:hAnsi="Times New Roman" w:cs="Times New Roman"/>
                <w:bCs/>
                <w:color w:val="000000"/>
                <w:sz w:val="24"/>
                <w:szCs w:val="24"/>
                <w:lang w:val="uk-UA"/>
              </w:rPr>
              <w:t>1722</w:t>
            </w:r>
          </w:p>
        </w:tc>
        <w:tc>
          <w:tcPr>
            <w:tcW w:w="355" w:type="pct"/>
            <w:tcBorders>
              <w:top w:val="single" w:sz="4" w:space="0" w:color="auto"/>
              <w:left w:val="nil"/>
              <w:bottom w:val="single" w:sz="4" w:space="0" w:color="auto"/>
              <w:right w:val="single" w:sz="4" w:space="0" w:color="auto"/>
            </w:tcBorders>
            <w:shd w:val="clear" w:color="auto" w:fill="auto"/>
            <w:vAlign w:val="center"/>
          </w:tcPr>
          <w:p w14:paraId="2BB7F7F1" w14:textId="4B4AC238" w:rsidR="004071A4" w:rsidRPr="00887E77" w:rsidRDefault="006A0D82" w:rsidP="00284398">
            <w:pPr>
              <w:spacing w:after="0" w:line="240" w:lineRule="auto"/>
              <w:jc w:val="center"/>
              <w:rPr>
                <w:rFonts w:ascii="Times New Roman" w:eastAsia="Times New Roman" w:hAnsi="Times New Roman" w:cs="Times New Roman"/>
                <w:b/>
                <w:bCs/>
                <w:i/>
                <w:iCs/>
                <w:color w:val="000000"/>
                <w:sz w:val="24"/>
                <w:szCs w:val="24"/>
                <w:lang w:val="uk-UA"/>
              </w:rPr>
            </w:pPr>
            <w:r w:rsidRPr="00887E77">
              <w:rPr>
                <w:rFonts w:ascii="Times New Roman" w:eastAsia="Times New Roman" w:hAnsi="Times New Roman" w:cs="Times New Roman"/>
                <w:b/>
                <w:bCs/>
                <w:i/>
                <w:iCs/>
                <w:color w:val="000000"/>
                <w:sz w:val="24"/>
                <w:szCs w:val="24"/>
                <w:lang w:val="uk-UA"/>
              </w:rPr>
              <w:t>100</w:t>
            </w:r>
          </w:p>
        </w:tc>
        <w:tc>
          <w:tcPr>
            <w:tcW w:w="792" w:type="pct"/>
            <w:tcBorders>
              <w:top w:val="single" w:sz="4" w:space="0" w:color="auto"/>
              <w:left w:val="nil"/>
              <w:bottom w:val="single" w:sz="4" w:space="0" w:color="auto"/>
              <w:right w:val="single" w:sz="4" w:space="0" w:color="auto"/>
            </w:tcBorders>
            <w:shd w:val="clear" w:color="auto" w:fill="auto"/>
            <w:vAlign w:val="center"/>
          </w:tcPr>
          <w:p w14:paraId="4BAFAE0B" w14:textId="4DBB1198" w:rsidR="004071A4" w:rsidRPr="006A0D82" w:rsidRDefault="009E71C1"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+29</w:t>
            </w:r>
          </w:p>
        </w:tc>
        <w:tc>
          <w:tcPr>
            <w:tcW w:w="752" w:type="pct"/>
            <w:tcBorders>
              <w:top w:val="single" w:sz="4" w:space="0" w:color="auto"/>
              <w:left w:val="nil"/>
              <w:bottom w:val="single" w:sz="4" w:space="0" w:color="auto"/>
              <w:right w:val="single" w:sz="4" w:space="0" w:color="auto"/>
            </w:tcBorders>
            <w:shd w:val="clear" w:color="auto" w:fill="auto"/>
            <w:vAlign w:val="center"/>
          </w:tcPr>
          <w:p w14:paraId="2DB4BF81" w14:textId="5EB619C8" w:rsidR="004071A4" w:rsidRPr="006A0D82" w:rsidRDefault="009E71C1"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w:t>
            </w:r>
          </w:p>
        </w:tc>
      </w:tr>
    </w:tbl>
    <w:p w14:paraId="5013AEEC" w14:textId="70FC0B77" w:rsidR="004071A4" w:rsidRPr="004071A4" w:rsidRDefault="00726EB2" w:rsidP="00726EB2">
      <w:pPr>
        <w:rPr>
          <w:rFonts w:ascii="Times New Roman" w:hAnsi="Times New Roman" w:cs="Times New Roman"/>
          <w:i/>
          <w:sz w:val="28"/>
          <w:szCs w:val="28"/>
          <w:lang w:val="uk-UA"/>
        </w:rPr>
      </w:pPr>
      <w:r>
        <w:rPr>
          <w:rFonts w:ascii="Times New Roman" w:hAnsi="Times New Roman" w:cs="Times New Roman"/>
          <w:i/>
          <w:sz w:val="28"/>
          <w:szCs w:val="28"/>
          <w:lang w:val="uk-UA"/>
        </w:rPr>
        <w:t xml:space="preserve"> </w:t>
      </w:r>
    </w:p>
    <w:p w14:paraId="0D3A405C" w14:textId="0D2792CA" w:rsidR="006242A0" w:rsidRDefault="006242A0" w:rsidP="004071A4">
      <w:pPr>
        <w:jc w:val="right"/>
        <w:rPr>
          <w:rFonts w:ascii="Times New Roman" w:hAnsi="Times New Roman" w:cs="Times New Roman"/>
          <w:i/>
          <w:sz w:val="28"/>
          <w:szCs w:val="28"/>
          <w:lang w:val="uk-UA"/>
        </w:rPr>
      </w:pPr>
    </w:p>
    <w:p w14:paraId="4236FDD7" w14:textId="52B4EC42" w:rsidR="00B34A92" w:rsidRDefault="00B34A92" w:rsidP="004071A4">
      <w:pPr>
        <w:jc w:val="right"/>
        <w:rPr>
          <w:rFonts w:ascii="Times New Roman" w:hAnsi="Times New Roman" w:cs="Times New Roman"/>
          <w:i/>
          <w:sz w:val="28"/>
          <w:szCs w:val="28"/>
          <w:lang w:val="uk-UA"/>
        </w:rPr>
      </w:pPr>
    </w:p>
    <w:p w14:paraId="725F06B1" w14:textId="57BF5CA8" w:rsidR="00B34A92" w:rsidRPr="001B1E8C" w:rsidRDefault="00B34A92" w:rsidP="00B34A92">
      <w:pPr>
        <w:rPr>
          <w:rFonts w:ascii="Times New Roman" w:hAnsi="Times New Roman" w:cs="Times New Roman"/>
          <w:iCs/>
          <w:sz w:val="28"/>
          <w:szCs w:val="28"/>
          <w:lang w:val="uk-UA"/>
        </w:rPr>
      </w:pPr>
      <w:r w:rsidRPr="001B1E8C">
        <w:rPr>
          <w:rFonts w:ascii="Times New Roman" w:hAnsi="Times New Roman" w:cs="Times New Roman"/>
          <w:iCs/>
          <w:sz w:val="28"/>
          <w:szCs w:val="28"/>
          <w:lang w:val="uk-UA"/>
        </w:rPr>
        <w:t xml:space="preserve">Зміни в  </w:t>
      </w:r>
      <w:r>
        <w:rPr>
          <w:rFonts w:ascii="Times New Roman" w:hAnsi="Times New Roman" w:cs="Times New Roman"/>
          <w:iCs/>
          <w:sz w:val="28"/>
          <w:szCs w:val="28"/>
          <w:lang w:val="uk-UA"/>
        </w:rPr>
        <w:t xml:space="preserve">гендерній структурі  </w:t>
      </w:r>
      <w:r w:rsidRPr="001B1E8C">
        <w:rPr>
          <w:rFonts w:ascii="Times New Roman" w:hAnsi="Times New Roman" w:cs="Times New Roman"/>
          <w:iCs/>
          <w:sz w:val="28"/>
          <w:szCs w:val="28"/>
          <w:lang w:val="uk-UA"/>
        </w:rPr>
        <w:t>персоналу відображені на рис.</w:t>
      </w:r>
      <w:r>
        <w:rPr>
          <w:rFonts w:ascii="Times New Roman" w:hAnsi="Times New Roman" w:cs="Times New Roman"/>
          <w:iCs/>
          <w:sz w:val="28"/>
          <w:szCs w:val="28"/>
          <w:lang w:val="uk-UA"/>
        </w:rPr>
        <w:t xml:space="preserve"> 3</w:t>
      </w:r>
      <w:r w:rsidRPr="001B1E8C">
        <w:rPr>
          <w:rFonts w:ascii="Times New Roman" w:hAnsi="Times New Roman" w:cs="Times New Roman"/>
          <w:iCs/>
          <w:sz w:val="28"/>
          <w:szCs w:val="28"/>
          <w:lang w:val="uk-UA"/>
        </w:rPr>
        <w:t>.</w:t>
      </w:r>
    </w:p>
    <w:p w14:paraId="104CEE4F" w14:textId="77777777" w:rsidR="00B34A92" w:rsidRDefault="00B34A92" w:rsidP="004071A4">
      <w:pPr>
        <w:jc w:val="right"/>
        <w:rPr>
          <w:rFonts w:ascii="Times New Roman" w:hAnsi="Times New Roman" w:cs="Times New Roman"/>
          <w:i/>
          <w:sz w:val="28"/>
          <w:szCs w:val="28"/>
          <w:lang w:val="uk-UA"/>
        </w:rPr>
      </w:pPr>
    </w:p>
    <w:p w14:paraId="0574DDC4" w14:textId="6A6558DD" w:rsidR="006242A0" w:rsidRDefault="00084746" w:rsidP="004071A4">
      <w:pPr>
        <w:jc w:val="right"/>
        <w:rPr>
          <w:rFonts w:ascii="Times New Roman" w:hAnsi="Times New Roman" w:cs="Times New Roman"/>
          <w:i/>
          <w:sz w:val="28"/>
          <w:szCs w:val="28"/>
          <w:lang w:val="uk-UA"/>
        </w:rPr>
      </w:pPr>
      <w:r w:rsidRPr="002D55B6">
        <w:rPr>
          <w:noProof/>
        </w:rPr>
        <w:drawing>
          <wp:inline distT="0" distB="0" distL="0" distR="0" wp14:anchorId="4D0EFB83" wp14:editId="3F46944D">
            <wp:extent cx="6385560" cy="2499360"/>
            <wp:effectExtent l="0" t="0" r="0" b="0"/>
            <wp:docPr id="4" name="Діагра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E5DEF7D" w14:textId="1F6713AE" w:rsidR="006242A0" w:rsidRDefault="00422543" w:rsidP="00084746">
      <w:pPr>
        <w:jc w:val="center"/>
        <w:rPr>
          <w:rFonts w:ascii="Times New Roman" w:hAnsi="Times New Roman" w:cs="Times New Roman"/>
          <w:i/>
          <w:sz w:val="28"/>
          <w:szCs w:val="28"/>
          <w:lang w:val="uk-UA"/>
        </w:rPr>
      </w:pPr>
      <w:r>
        <w:rPr>
          <w:rFonts w:ascii="Times New Roman" w:hAnsi="Times New Roman" w:cs="Times New Roman"/>
          <w:i/>
          <w:iCs/>
          <w:sz w:val="28"/>
          <w:szCs w:val="28"/>
          <w:lang w:val="uk-UA"/>
        </w:rPr>
        <w:t xml:space="preserve"> </w:t>
      </w:r>
      <w:r w:rsidRPr="00422543">
        <w:rPr>
          <w:rFonts w:ascii="Times New Roman" w:hAnsi="Times New Roman" w:cs="Times New Roman"/>
          <w:i/>
          <w:iCs/>
          <w:color w:val="FF0000"/>
          <w:sz w:val="28"/>
          <w:szCs w:val="28"/>
          <w:lang w:val="uk-UA"/>
        </w:rPr>
        <w:t xml:space="preserve">Переробити під свої дані </w:t>
      </w:r>
      <w:r w:rsidR="00084746" w:rsidRPr="002D55B6">
        <w:rPr>
          <w:rFonts w:ascii="Times New Roman" w:hAnsi="Times New Roman" w:cs="Times New Roman"/>
          <w:i/>
          <w:iCs/>
          <w:sz w:val="28"/>
          <w:szCs w:val="28"/>
          <w:lang w:val="uk-UA"/>
        </w:rPr>
        <w:t>Рис.</w:t>
      </w:r>
      <w:r w:rsidR="00084746">
        <w:rPr>
          <w:rFonts w:ascii="Times New Roman" w:hAnsi="Times New Roman" w:cs="Times New Roman"/>
          <w:i/>
          <w:iCs/>
          <w:sz w:val="28"/>
          <w:szCs w:val="28"/>
          <w:lang w:val="uk-UA"/>
        </w:rPr>
        <w:t>3</w:t>
      </w:r>
      <w:r w:rsidR="00084746" w:rsidRPr="002D55B6">
        <w:rPr>
          <w:rFonts w:ascii="Times New Roman" w:hAnsi="Times New Roman" w:cs="Times New Roman"/>
          <w:i/>
          <w:iCs/>
          <w:sz w:val="28"/>
          <w:szCs w:val="28"/>
          <w:lang w:val="uk-UA"/>
        </w:rPr>
        <w:t xml:space="preserve">. Зміни в  </w:t>
      </w:r>
      <w:r w:rsidR="00084746">
        <w:rPr>
          <w:rFonts w:ascii="Times New Roman" w:hAnsi="Times New Roman" w:cs="Times New Roman"/>
          <w:i/>
          <w:iCs/>
          <w:sz w:val="28"/>
          <w:szCs w:val="28"/>
          <w:lang w:val="uk-UA"/>
        </w:rPr>
        <w:t xml:space="preserve">гендерній </w:t>
      </w:r>
      <w:r w:rsidR="00084746" w:rsidRPr="002D55B6">
        <w:rPr>
          <w:rFonts w:ascii="Times New Roman" w:hAnsi="Times New Roman" w:cs="Times New Roman"/>
          <w:i/>
          <w:iCs/>
          <w:sz w:val="28"/>
          <w:szCs w:val="28"/>
          <w:lang w:val="uk-UA"/>
        </w:rPr>
        <w:t>структурі персоналу, %</w:t>
      </w:r>
    </w:p>
    <w:p w14:paraId="4C409D16" w14:textId="260830CC" w:rsidR="006B551E" w:rsidRDefault="006B551E" w:rsidP="003C6EA2">
      <w:pPr>
        <w:jc w:val="both"/>
        <w:rPr>
          <w:rFonts w:ascii="Times New Roman" w:hAnsi="Times New Roman" w:cs="Times New Roman"/>
          <w:i/>
          <w:sz w:val="28"/>
          <w:szCs w:val="28"/>
          <w:lang w:val="uk-UA"/>
        </w:rPr>
      </w:pPr>
      <w:r>
        <w:rPr>
          <w:rFonts w:ascii="Times New Roman" w:hAnsi="Times New Roman" w:cs="Times New Roman"/>
          <w:i/>
          <w:sz w:val="28"/>
          <w:szCs w:val="28"/>
          <w:lang w:val="uk-UA"/>
        </w:rPr>
        <w:t>Висновок за результатами таблиці</w:t>
      </w:r>
      <w:r w:rsidR="003C6EA2">
        <w:rPr>
          <w:rFonts w:ascii="Times New Roman" w:hAnsi="Times New Roman" w:cs="Times New Roman"/>
          <w:i/>
          <w:sz w:val="28"/>
          <w:szCs w:val="28"/>
          <w:lang w:val="uk-UA"/>
        </w:rPr>
        <w:t xml:space="preserve"> 2</w:t>
      </w:r>
      <w:r>
        <w:rPr>
          <w:rFonts w:ascii="Times New Roman" w:hAnsi="Times New Roman" w:cs="Times New Roman"/>
          <w:i/>
          <w:sz w:val="28"/>
          <w:szCs w:val="28"/>
          <w:lang w:val="uk-UA"/>
        </w:rPr>
        <w:t>, побудова діаграм</w:t>
      </w:r>
      <w:r w:rsidR="003C6EA2">
        <w:rPr>
          <w:rFonts w:ascii="Times New Roman" w:hAnsi="Times New Roman" w:cs="Times New Roman"/>
          <w:i/>
          <w:sz w:val="28"/>
          <w:szCs w:val="28"/>
          <w:lang w:val="uk-UA"/>
        </w:rPr>
        <w:t>и</w:t>
      </w:r>
      <w:r>
        <w:rPr>
          <w:rFonts w:ascii="Times New Roman" w:hAnsi="Times New Roman" w:cs="Times New Roman"/>
          <w:i/>
          <w:sz w:val="28"/>
          <w:szCs w:val="28"/>
          <w:lang w:val="uk-UA"/>
        </w:rPr>
        <w:t xml:space="preserve"> структур</w:t>
      </w:r>
      <w:r w:rsidR="003C6EA2">
        <w:rPr>
          <w:rFonts w:ascii="Times New Roman" w:hAnsi="Times New Roman" w:cs="Times New Roman"/>
          <w:i/>
          <w:sz w:val="28"/>
          <w:szCs w:val="28"/>
          <w:lang w:val="uk-UA"/>
        </w:rPr>
        <w:t xml:space="preserve">и </w:t>
      </w:r>
      <w:r w:rsidR="003C6EA2" w:rsidRPr="003C6EA2">
        <w:rPr>
          <w:rFonts w:ascii="Times New Roman" w:hAnsi="Times New Roman" w:cs="Times New Roman"/>
          <w:i/>
          <w:sz w:val="28"/>
          <w:szCs w:val="28"/>
          <w:highlight w:val="yellow"/>
          <w:lang w:val="uk-UA"/>
        </w:rPr>
        <w:t>???</w:t>
      </w:r>
      <w:r w:rsidR="003C6EA2">
        <w:rPr>
          <w:rFonts w:ascii="Times New Roman" w:hAnsi="Times New Roman" w:cs="Times New Roman"/>
          <w:i/>
          <w:sz w:val="28"/>
          <w:szCs w:val="28"/>
          <w:lang w:val="uk-UA"/>
        </w:rPr>
        <w:t xml:space="preserve"> рис.3</w:t>
      </w:r>
      <w:r>
        <w:rPr>
          <w:rFonts w:ascii="Times New Roman" w:hAnsi="Times New Roman" w:cs="Times New Roman"/>
          <w:i/>
          <w:sz w:val="28"/>
          <w:szCs w:val="28"/>
          <w:lang w:val="uk-UA"/>
        </w:rPr>
        <w:t xml:space="preserve"> за 2 роки:</w:t>
      </w:r>
    </w:p>
    <w:p w14:paraId="65D74588" w14:textId="641D490E" w:rsidR="006B551E" w:rsidRDefault="00DD195D" w:rsidP="006B551E">
      <w:pPr>
        <w:rPr>
          <w:rFonts w:ascii="Times New Roman" w:hAnsi="Times New Roman" w:cs="Times New Roman"/>
          <w:i/>
          <w:sz w:val="28"/>
          <w:szCs w:val="28"/>
          <w:lang w:val="uk-UA"/>
        </w:rPr>
      </w:pPr>
      <w:r>
        <w:rPr>
          <w:rFonts w:ascii="Times New Roman" w:hAnsi="Times New Roman" w:cs="Times New Roman"/>
          <w:i/>
          <w:sz w:val="28"/>
          <w:szCs w:val="28"/>
          <w:lang w:val="uk-UA"/>
        </w:rPr>
        <w:t>1) Після двох років</w:t>
      </w:r>
      <w:r w:rsidR="009E71C1">
        <w:rPr>
          <w:rFonts w:ascii="Times New Roman" w:hAnsi="Times New Roman" w:cs="Times New Roman"/>
          <w:i/>
          <w:sz w:val="28"/>
          <w:szCs w:val="28"/>
          <w:lang w:val="uk-UA"/>
        </w:rPr>
        <w:t xml:space="preserve"> роботи розрив у кількості працюючих жінок і чоловіків збільшився</w:t>
      </w:r>
      <w:r w:rsidR="00D71D3F">
        <w:rPr>
          <w:rFonts w:ascii="Times New Roman" w:hAnsi="Times New Roman" w:cs="Times New Roman"/>
          <w:i/>
          <w:sz w:val="28"/>
          <w:szCs w:val="28"/>
          <w:lang w:val="uk-UA"/>
        </w:rPr>
        <w:t>, чоловіків стало більше на 1,3 відсотки, на такий же відсоток стало менше жінок</w:t>
      </w:r>
    </w:p>
    <w:p w14:paraId="5D332208" w14:textId="2344DBCD" w:rsidR="001B1E8C" w:rsidRPr="001B1E8C" w:rsidRDefault="001B1E8C" w:rsidP="001B1E8C">
      <w:pPr>
        <w:shd w:val="clear" w:color="auto" w:fill="FFFFFF"/>
        <w:autoSpaceDE w:val="0"/>
        <w:autoSpaceDN w:val="0"/>
        <w:adjustRightInd w:val="0"/>
        <w:spacing w:line="360" w:lineRule="auto"/>
        <w:ind w:firstLine="851"/>
        <w:contextualSpacing/>
        <w:jc w:val="both"/>
        <w:rPr>
          <w:rFonts w:ascii="Times New Roman" w:hAnsi="Times New Roman" w:cs="Times New Roman"/>
          <w:bCs/>
          <w:sz w:val="28"/>
          <w:szCs w:val="28"/>
          <w:lang w:val="uk-UA"/>
        </w:rPr>
      </w:pPr>
      <w:proofErr w:type="spellStart"/>
      <w:r w:rsidRPr="001B1E8C">
        <w:rPr>
          <w:rFonts w:ascii="Times New Roman" w:hAnsi="Times New Roman" w:cs="Times New Roman"/>
          <w:bCs/>
          <w:sz w:val="28"/>
          <w:szCs w:val="28"/>
        </w:rPr>
        <w:t>Аналіз</w:t>
      </w:r>
      <w:proofErr w:type="spellEnd"/>
      <w:r w:rsidRPr="001B1E8C">
        <w:rPr>
          <w:rFonts w:ascii="Times New Roman" w:hAnsi="Times New Roman" w:cs="Times New Roman"/>
          <w:bCs/>
          <w:sz w:val="28"/>
          <w:szCs w:val="28"/>
        </w:rPr>
        <w:t xml:space="preserve"> </w:t>
      </w:r>
      <w:r w:rsidRPr="001B1E8C">
        <w:rPr>
          <w:rFonts w:ascii="Times New Roman" w:hAnsi="Times New Roman" w:cs="Times New Roman"/>
          <w:bCs/>
          <w:sz w:val="28"/>
          <w:szCs w:val="28"/>
          <w:lang w:val="uk-UA"/>
        </w:rPr>
        <w:t xml:space="preserve">освітньої </w:t>
      </w:r>
      <w:proofErr w:type="spellStart"/>
      <w:r w:rsidRPr="001B1E8C">
        <w:rPr>
          <w:rFonts w:ascii="Times New Roman" w:hAnsi="Times New Roman" w:cs="Times New Roman"/>
          <w:bCs/>
          <w:sz w:val="28"/>
          <w:szCs w:val="28"/>
        </w:rPr>
        <w:t>структури</w:t>
      </w:r>
      <w:proofErr w:type="spellEnd"/>
      <w:r w:rsidRPr="001B1E8C">
        <w:rPr>
          <w:rFonts w:ascii="Times New Roman" w:hAnsi="Times New Roman" w:cs="Times New Roman"/>
          <w:bCs/>
          <w:sz w:val="28"/>
          <w:szCs w:val="28"/>
        </w:rPr>
        <w:t xml:space="preserve"> </w:t>
      </w:r>
      <w:proofErr w:type="spellStart"/>
      <w:r w:rsidRPr="001B1E8C">
        <w:rPr>
          <w:rFonts w:ascii="Times New Roman" w:hAnsi="Times New Roman" w:cs="Times New Roman"/>
          <w:bCs/>
          <w:sz w:val="28"/>
          <w:szCs w:val="28"/>
        </w:rPr>
        <w:t>працівників</w:t>
      </w:r>
      <w:proofErr w:type="spellEnd"/>
      <w:r w:rsidRPr="001B1E8C">
        <w:rPr>
          <w:rFonts w:ascii="Times New Roman" w:hAnsi="Times New Roman" w:cs="Times New Roman"/>
          <w:bCs/>
          <w:sz w:val="28"/>
          <w:szCs w:val="28"/>
        </w:rPr>
        <w:t xml:space="preserve"> </w:t>
      </w:r>
      <w:proofErr w:type="spellStart"/>
      <w:proofErr w:type="gramStart"/>
      <w:r w:rsidRPr="001B1E8C">
        <w:rPr>
          <w:rFonts w:ascii="Times New Roman" w:hAnsi="Times New Roman" w:cs="Times New Roman"/>
          <w:bCs/>
          <w:sz w:val="28"/>
          <w:szCs w:val="28"/>
        </w:rPr>
        <w:t>підприємства</w:t>
      </w:r>
      <w:proofErr w:type="spellEnd"/>
      <w:r w:rsidRPr="001B1E8C">
        <w:rPr>
          <w:rFonts w:ascii="Times New Roman" w:hAnsi="Times New Roman" w:cs="Times New Roman"/>
          <w:bCs/>
          <w:sz w:val="28"/>
          <w:szCs w:val="28"/>
        </w:rPr>
        <w:t xml:space="preserve"> </w:t>
      </w:r>
      <w:r w:rsidRPr="001B1E8C">
        <w:rPr>
          <w:rFonts w:ascii="Times New Roman" w:hAnsi="Times New Roman" w:cs="Times New Roman"/>
          <w:bCs/>
          <w:sz w:val="28"/>
          <w:szCs w:val="28"/>
          <w:lang w:val="uk-UA"/>
        </w:rPr>
        <w:t xml:space="preserve"> за</w:t>
      </w:r>
      <w:proofErr w:type="gramEnd"/>
      <w:r w:rsidRPr="001B1E8C">
        <w:rPr>
          <w:rFonts w:ascii="Times New Roman" w:hAnsi="Times New Roman" w:cs="Times New Roman"/>
          <w:bCs/>
          <w:sz w:val="28"/>
          <w:szCs w:val="28"/>
          <w:lang w:val="uk-UA"/>
        </w:rPr>
        <w:t xml:space="preserve"> 2 роки, наведений у таблиці 3.</w:t>
      </w:r>
    </w:p>
    <w:p w14:paraId="202FAB80" w14:textId="29CB1128" w:rsidR="004071A4" w:rsidRDefault="004071A4" w:rsidP="004071A4">
      <w:pPr>
        <w:jc w:val="right"/>
        <w:rPr>
          <w:rFonts w:ascii="Times New Roman" w:hAnsi="Times New Roman" w:cs="Times New Roman"/>
          <w:i/>
          <w:sz w:val="28"/>
          <w:szCs w:val="28"/>
          <w:lang w:val="uk-UA"/>
        </w:rPr>
      </w:pPr>
      <w:r>
        <w:rPr>
          <w:rFonts w:ascii="Times New Roman" w:hAnsi="Times New Roman" w:cs="Times New Roman"/>
          <w:i/>
          <w:sz w:val="28"/>
          <w:szCs w:val="28"/>
          <w:lang w:val="uk-UA"/>
        </w:rPr>
        <w:t>Таблиця 3</w:t>
      </w:r>
    </w:p>
    <w:p w14:paraId="2178287E" w14:textId="3945208C" w:rsidR="00726EB2" w:rsidRPr="00FA4719" w:rsidRDefault="00726EB2" w:rsidP="00726EB2">
      <w:pPr>
        <w:shd w:val="clear" w:color="auto" w:fill="FFFFFF"/>
        <w:autoSpaceDE w:val="0"/>
        <w:autoSpaceDN w:val="0"/>
        <w:adjustRightInd w:val="0"/>
        <w:spacing w:line="360" w:lineRule="auto"/>
        <w:contextualSpacing/>
        <w:jc w:val="center"/>
        <w:rPr>
          <w:rFonts w:ascii="Times New Roman" w:hAnsi="Times New Roman" w:cs="Times New Roman"/>
          <w:b/>
          <w:sz w:val="28"/>
          <w:szCs w:val="28"/>
          <w:lang w:val="uk-UA"/>
        </w:rPr>
      </w:pPr>
      <w:proofErr w:type="spellStart"/>
      <w:r w:rsidRPr="00F44080">
        <w:rPr>
          <w:rFonts w:ascii="Times New Roman" w:hAnsi="Times New Roman" w:cs="Times New Roman"/>
          <w:b/>
          <w:sz w:val="28"/>
          <w:szCs w:val="28"/>
        </w:rPr>
        <w:t>Аналіз</w:t>
      </w:r>
      <w:proofErr w:type="spellEnd"/>
      <w:r w:rsidRPr="00F44080">
        <w:rPr>
          <w:rFonts w:ascii="Times New Roman" w:hAnsi="Times New Roman" w:cs="Times New Roman"/>
          <w:b/>
          <w:sz w:val="28"/>
          <w:szCs w:val="28"/>
        </w:rPr>
        <w:t xml:space="preserve"> </w:t>
      </w:r>
      <w:proofErr w:type="gramStart"/>
      <w:r>
        <w:rPr>
          <w:rFonts w:ascii="Times New Roman" w:hAnsi="Times New Roman" w:cs="Times New Roman"/>
          <w:b/>
          <w:sz w:val="28"/>
          <w:szCs w:val="28"/>
          <w:lang w:val="uk-UA"/>
        </w:rPr>
        <w:t xml:space="preserve">освітньої  </w:t>
      </w:r>
      <w:proofErr w:type="spellStart"/>
      <w:r w:rsidRPr="00F44080">
        <w:rPr>
          <w:rFonts w:ascii="Times New Roman" w:hAnsi="Times New Roman" w:cs="Times New Roman"/>
          <w:b/>
          <w:sz w:val="28"/>
          <w:szCs w:val="28"/>
        </w:rPr>
        <w:t>структури</w:t>
      </w:r>
      <w:proofErr w:type="spellEnd"/>
      <w:proofErr w:type="gramEnd"/>
      <w:r w:rsidRPr="00F44080">
        <w:rPr>
          <w:rFonts w:ascii="Times New Roman" w:hAnsi="Times New Roman" w:cs="Times New Roman"/>
          <w:b/>
          <w:sz w:val="28"/>
          <w:szCs w:val="28"/>
        </w:rPr>
        <w:t xml:space="preserve"> </w:t>
      </w:r>
      <w:proofErr w:type="spellStart"/>
      <w:r w:rsidRPr="00F44080">
        <w:rPr>
          <w:rFonts w:ascii="Times New Roman" w:hAnsi="Times New Roman" w:cs="Times New Roman"/>
          <w:b/>
          <w:sz w:val="28"/>
          <w:szCs w:val="28"/>
        </w:rPr>
        <w:t>працівників</w:t>
      </w:r>
      <w:proofErr w:type="spellEnd"/>
      <w:r w:rsidRPr="00F44080">
        <w:rPr>
          <w:rFonts w:ascii="Times New Roman" w:hAnsi="Times New Roman" w:cs="Times New Roman"/>
          <w:b/>
          <w:sz w:val="28"/>
          <w:szCs w:val="28"/>
        </w:rPr>
        <w:t xml:space="preserve"> </w:t>
      </w:r>
      <w:proofErr w:type="spellStart"/>
      <w:r w:rsidRPr="00F44080">
        <w:rPr>
          <w:rFonts w:ascii="Times New Roman" w:hAnsi="Times New Roman" w:cs="Times New Roman"/>
          <w:b/>
          <w:sz w:val="28"/>
          <w:szCs w:val="28"/>
        </w:rPr>
        <w:t>підприємства</w:t>
      </w:r>
      <w:proofErr w:type="spellEnd"/>
      <w:r w:rsidRPr="00F44080">
        <w:rPr>
          <w:rFonts w:ascii="Times New Roman" w:hAnsi="Times New Roman" w:cs="Times New Roman"/>
          <w:b/>
          <w:sz w:val="28"/>
          <w:szCs w:val="28"/>
        </w:rPr>
        <w:t xml:space="preserve"> </w:t>
      </w:r>
      <w:r>
        <w:rPr>
          <w:rFonts w:ascii="Times New Roman" w:hAnsi="Times New Roman" w:cs="Times New Roman"/>
          <w:b/>
          <w:sz w:val="28"/>
          <w:szCs w:val="28"/>
          <w:lang w:val="uk-UA"/>
        </w:rPr>
        <w:t xml:space="preserve"> за 2 роки</w:t>
      </w:r>
    </w:p>
    <w:tbl>
      <w:tblPr>
        <w:tblW w:w="5000" w:type="pct"/>
        <w:tblLayout w:type="fixed"/>
        <w:tblLook w:val="04A0" w:firstRow="1" w:lastRow="0" w:firstColumn="1" w:lastColumn="0" w:noHBand="0" w:noVBand="1"/>
      </w:tblPr>
      <w:tblGrid>
        <w:gridCol w:w="799"/>
        <w:gridCol w:w="3044"/>
        <w:gridCol w:w="896"/>
        <w:gridCol w:w="730"/>
        <w:gridCol w:w="886"/>
        <w:gridCol w:w="726"/>
        <w:gridCol w:w="1620"/>
        <w:gridCol w:w="1528"/>
      </w:tblGrid>
      <w:tr w:rsidR="00FA4719" w:rsidRPr="00F16892" w14:paraId="4EE1AA97" w14:textId="77777777" w:rsidTr="00726EB2">
        <w:trPr>
          <w:trHeight w:val="77"/>
        </w:trPr>
        <w:tc>
          <w:tcPr>
            <w:tcW w:w="390" w:type="pct"/>
            <w:vMerge w:val="restart"/>
            <w:tcBorders>
              <w:top w:val="single" w:sz="4" w:space="0" w:color="auto"/>
              <w:left w:val="single" w:sz="4" w:space="0" w:color="auto"/>
              <w:right w:val="single" w:sz="4" w:space="0" w:color="auto"/>
            </w:tcBorders>
            <w:shd w:val="clear" w:color="auto" w:fill="auto"/>
            <w:noWrap/>
            <w:vAlign w:val="center"/>
          </w:tcPr>
          <w:p w14:paraId="5FD315E1" w14:textId="77777777"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r w:rsidRPr="004071A4">
              <w:rPr>
                <w:rFonts w:ascii="Times New Roman" w:eastAsia="Times New Roman" w:hAnsi="Times New Roman" w:cs="Times New Roman"/>
                <w:color w:val="000000"/>
                <w:sz w:val="24"/>
                <w:szCs w:val="24"/>
              </w:rPr>
              <w:t>№</w:t>
            </w:r>
          </w:p>
        </w:tc>
        <w:tc>
          <w:tcPr>
            <w:tcW w:w="1488" w:type="pct"/>
            <w:vMerge w:val="restart"/>
            <w:tcBorders>
              <w:top w:val="single" w:sz="4" w:space="0" w:color="auto"/>
              <w:left w:val="nil"/>
              <w:right w:val="single" w:sz="4" w:space="0" w:color="auto"/>
            </w:tcBorders>
            <w:shd w:val="clear" w:color="auto" w:fill="auto"/>
            <w:vAlign w:val="center"/>
          </w:tcPr>
          <w:p w14:paraId="3FFB4FE9" w14:textId="77777777"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Показник</w:t>
            </w:r>
            <w:proofErr w:type="spellEnd"/>
          </w:p>
        </w:tc>
        <w:tc>
          <w:tcPr>
            <w:tcW w:w="795" w:type="pct"/>
            <w:gridSpan w:val="2"/>
            <w:tcBorders>
              <w:top w:val="single" w:sz="4" w:space="0" w:color="auto"/>
              <w:left w:val="nil"/>
              <w:bottom w:val="single" w:sz="4" w:space="0" w:color="auto"/>
              <w:right w:val="single" w:sz="4" w:space="0" w:color="auto"/>
            </w:tcBorders>
            <w:shd w:val="clear" w:color="auto" w:fill="auto"/>
            <w:vAlign w:val="center"/>
          </w:tcPr>
          <w:p w14:paraId="273586D8" w14:textId="1ADCF605"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Минулий рік</w:t>
            </w:r>
          </w:p>
        </w:tc>
        <w:tc>
          <w:tcPr>
            <w:tcW w:w="788" w:type="pct"/>
            <w:gridSpan w:val="2"/>
            <w:tcBorders>
              <w:top w:val="single" w:sz="4" w:space="0" w:color="auto"/>
              <w:left w:val="nil"/>
              <w:bottom w:val="single" w:sz="4" w:space="0" w:color="auto"/>
              <w:right w:val="single" w:sz="4" w:space="0" w:color="auto"/>
            </w:tcBorders>
            <w:shd w:val="clear" w:color="auto" w:fill="auto"/>
            <w:vAlign w:val="center"/>
          </w:tcPr>
          <w:p w14:paraId="4B82E735" w14:textId="3586299C"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Поточний рік</w:t>
            </w:r>
          </w:p>
        </w:tc>
        <w:tc>
          <w:tcPr>
            <w:tcW w:w="1540" w:type="pct"/>
            <w:gridSpan w:val="2"/>
            <w:tcBorders>
              <w:top w:val="single" w:sz="4" w:space="0" w:color="auto"/>
              <w:left w:val="nil"/>
              <w:bottom w:val="single" w:sz="4" w:space="0" w:color="auto"/>
              <w:right w:val="single" w:sz="4" w:space="0" w:color="auto"/>
            </w:tcBorders>
            <w:shd w:val="clear" w:color="auto" w:fill="auto"/>
            <w:vAlign w:val="center"/>
          </w:tcPr>
          <w:p w14:paraId="77ECB4D1" w14:textId="77777777"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Відхилення</w:t>
            </w:r>
            <w:proofErr w:type="spellEnd"/>
          </w:p>
        </w:tc>
      </w:tr>
      <w:tr w:rsidR="004071A4" w:rsidRPr="00F16892" w14:paraId="01C99F40" w14:textId="77777777" w:rsidTr="00726EB2">
        <w:trPr>
          <w:trHeight w:val="345"/>
        </w:trPr>
        <w:tc>
          <w:tcPr>
            <w:tcW w:w="390" w:type="pct"/>
            <w:vMerge/>
            <w:tcBorders>
              <w:left w:val="single" w:sz="4" w:space="0" w:color="auto"/>
              <w:bottom w:val="single" w:sz="4" w:space="0" w:color="auto"/>
              <w:right w:val="single" w:sz="4" w:space="0" w:color="auto"/>
            </w:tcBorders>
            <w:shd w:val="clear" w:color="auto" w:fill="auto"/>
            <w:noWrap/>
            <w:vAlign w:val="center"/>
          </w:tcPr>
          <w:p w14:paraId="425A35A7" w14:textId="77777777"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p>
        </w:tc>
        <w:tc>
          <w:tcPr>
            <w:tcW w:w="1488" w:type="pct"/>
            <w:vMerge/>
            <w:tcBorders>
              <w:left w:val="nil"/>
              <w:bottom w:val="single" w:sz="4" w:space="0" w:color="auto"/>
              <w:right w:val="single" w:sz="4" w:space="0" w:color="auto"/>
            </w:tcBorders>
            <w:shd w:val="clear" w:color="auto" w:fill="auto"/>
            <w:vAlign w:val="center"/>
          </w:tcPr>
          <w:p w14:paraId="19C9167F" w14:textId="77777777"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p>
        </w:tc>
        <w:tc>
          <w:tcPr>
            <w:tcW w:w="438" w:type="pct"/>
            <w:tcBorders>
              <w:top w:val="nil"/>
              <w:left w:val="nil"/>
              <w:bottom w:val="single" w:sz="4" w:space="0" w:color="auto"/>
              <w:right w:val="single" w:sz="4" w:space="0" w:color="auto"/>
            </w:tcBorders>
            <w:shd w:val="clear" w:color="auto" w:fill="auto"/>
            <w:vAlign w:val="center"/>
          </w:tcPr>
          <w:p w14:paraId="5270BCE9" w14:textId="77777777"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осіб</w:t>
            </w:r>
            <w:proofErr w:type="spellEnd"/>
          </w:p>
        </w:tc>
        <w:tc>
          <w:tcPr>
            <w:tcW w:w="357" w:type="pct"/>
            <w:tcBorders>
              <w:top w:val="nil"/>
              <w:left w:val="nil"/>
              <w:bottom w:val="single" w:sz="4" w:space="0" w:color="auto"/>
              <w:right w:val="single" w:sz="4" w:space="0" w:color="auto"/>
            </w:tcBorders>
            <w:shd w:val="clear" w:color="auto" w:fill="auto"/>
            <w:vAlign w:val="center"/>
          </w:tcPr>
          <w:p w14:paraId="4A0C0804" w14:textId="77777777"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r w:rsidRPr="004071A4">
              <w:rPr>
                <w:rFonts w:ascii="Times New Roman" w:eastAsia="Times New Roman" w:hAnsi="Times New Roman" w:cs="Times New Roman"/>
                <w:color w:val="000000"/>
                <w:sz w:val="24"/>
                <w:szCs w:val="24"/>
              </w:rPr>
              <w:t>%</w:t>
            </w:r>
          </w:p>
        </w:tc>
        <w:tc>
          <w:tcPr>
            <w:tcW w:w="433" w:type="pct"/>
            <w:tcBorders>
              <w:top w:val="nil"/>
              <w:left w:val="nil"/>
              <w:bottom w:val="single" w:sz="4" w:space="0" w:color="auto"/>
              <w:right w:val="single" w:sz="4" w:space="0" w:color="auto"/>
            </w:tcBorders>
            <w:shd w:val="clear" w:color="auto" w:fill="auto"/>
            <w:vAlign w:val="center"/>
          </w:tcPr>
          <w:p w14:paraId="4A9C6555" w14:textId="77777777"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осіб</w:t>
            </w:r>
            <w:proofErr w:type="spellEnd"/>
          </w:p>
        </w:tc>
        <w:tc>
          <w:tcPr>
            <w:tcW w:w="355" w:type="pct"/>
            <w:tcBorders>
              <w:top w:val="nil"/>
              <w:left w:val="nil"/>
              <w:bottom w:val="single" w:sz="4" w:space="0" w:color="auto"/>
              <w:right w:val="single" w:sz="4" w:space="0" w:color="auto"/>
            </w:tcBorders>
            <w:shd w:val="clear" w:color="auto" w:fill="auto"/>
            <w:vAlign w:val="center"/>
          </w:tcPr>
          <w:p w14:paraId="6CE84C96" w14:textId="4738A85A" w:rsidR="004071A4" w:rsidRPr="006A0D82" w:rsidRDefault="006A0D82" w:rsidP="004071A4">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w:t>
            </w:r>
          </w:p>
        </w:tc>
        <w:tc>
          <w:tcPr>
            <w:tcW w:w="792" w:type="pct"/>
            <w:tcBorders>
              <w:top w:val="nil"/>
              <w:left w:val="nil"/>
              <w:bottom w:val="single" w:sz="4" w:space="0" w:color="auto"/>
              <w:right w:val="single" w:sz="4" w:space="0" w:color="auto"/>
            </w:tcBorders>
            <w:shd w:val="clear" w:color="auto" w:fill="auto"/>
            <w:vAlign w:val="center"/>
          </w:tcPr>
          <w:p w14:paraId="26CF071C" w14:textId="2F816AD9"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абсолютне</w:t>
            </w:r>
            <w:proofErr w:type="spellEnd"/>
            <w:r w:rsidRPr="004071A4">
              <w:rPr>
                <w:rFonts w:ascii="Times New Roman" w:eastAsia="Times New Roman" w:hAnsi="Times New Roman" w:cs="Times New Roman"/>
                <w:color w:val="000000"/>
                <w:sz w:val="24"/>
                <w:szCs w:val="24"/>
              </w:rPr>
              <w:t xml:space="preserve">, +/-, </w:t>
            </w:r>
            <w:proofErr w:type="spellStart"/>
            <w:r w:rsidRPr="004071A4">
              <w:rPr>
                <w:rFonts w:ascii="Times New Roman" w:eastAsia="Times New Roman" w:hAnsi="Times New Roman" w:cs="Times New Roman"/>
                <w:color w:val="000000"/>
                <w:sz w:val="24"/>
                <w:szCs w:val="24"/>
              </w:rPr>
              <w:t>осіб</w:t>
            </w:r>
            <w:proofErr w:type="spellEnd"/>
          </w:p>
        </w:tc>
        <w:tc>
          <w:tcPr>
            <w:tcW w:w="748" w:type="pct"/>
            <w:tcBorders>
              <w:top w:val="nil"/>
              <w:left w:val="nil"/>
              <w:bottom w:val="single" w:sz="4" w:space="0" w:color="auto"/>
              <w:right w:val="single" w:sz="4" w:space="0" w:color="auto"/>
            </w:tcBorders>
            <w:shd w:val="clear" w:color="auto" w:fill="auto"/>
            <w:vAlign w:val="center"/>
          </w:tcPr>
          <w:p w14:paraId="6F50974F" w14:textId="12ECD150" w:rsidR="004071A4" w:rsidRPr="00F16892" w:rsidRDefault="004071A4" w:rsidP="004071A4">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структурні</w:t>
            </w:r>
            <w:proofErr w:type="spellEnd"/>
            <w:r w:rsidRPr="004071A4">
              <w:rPr>
                <w:rFonts w:ascii="Times New Roman" w:eastAsia="Times New Roman" w:hAnsi="Times New Roman" w:cs="Times New Roman"/>
                <w:color w:val="000000"/>
                <w:sz w:val="24"/>
                <w:szCs w:val="24"/>
              </w:rPr>
              <w:t xml:space="preserve"> </w:t>
            </w:r>
            <w:proofErr w:type="spellStart"/>
            <w:r w:rsidRPr="004071A4">
              <w:rPr>
                <w:rFonts w:ascii="Times New Roman" w:eastAsia="Times New Roman" w:hAnsi="Times New Roman" w:cs="Times New Roman"/>
                <w:color w:val="000000"/>
                <w:sz w:val="24"/>
                <w:szCs w:val="24"/>
              </w:rPr>
              <w:t>зрушення</w:t>
            </w:r>
            <w:proofErr w:type="spellEnd"/>
            <w:r w:rsidRPr="004071A4">
              <w:rPr>
                <w:rFonts w:ascii="Times New Roman" w:eastAsia="Times New Roman" w:hAnsi="Times New Roman" w:cs="Times New Roman"/>
                <w:color w:val="000000"/>
                <w:sz w:val="24"/>
                <w:szCs w:val="24"/>
              </w:rPr>
              <w:t xml:space="preserve">, </w:t>
            </w:r>
            <w:proofErr w:type="spellStart"/>
            <w:r w:rsidRPr="004071A4">
              <w:rPr>
                <w:rFonts w:ascii="Times New Roman" w:eastAsia="Times New Roman" w:hAnsi="Times New Roman" w:cs="Times New Roman"/>
                <w:color w:val="000000"/>
                <w:sz w:val="24"/>
                <w:szCs w:val="24"/>
              </w:rPr>
              <w:t>п.п</w:t>
            </w:r>
            <w:proofErr w:type="spellEnd"/>
            <w:r w:rsidRPr="004071A4">
              <w:rPr>
                <w:rFonts w:ascii="Times New Roman" w:eastAsia="Times New Roman" w:hAnsi="Times New Roman" w:cs="Times New Roman"/>
                <w:color w:val="000000"/>
                <w:sz w:val="24"/>
                <w:szCs w:val="24"/>
              </w:rPr>
              <w:t>.</w:t>
            </w:r>
          </w:p>
        </w:tc>
      </w:tr>
      <w:tr w:rsidR="004071A4" w:rsidRPr="0033431C" w14:paraId="216A8737" w14:textId="77777777" w:rsidTr="00284398">
        <w:trPr>
          <w:trHeight w:val="345"/>
        </w:trPr>
        <w:tc>
          <w:tcPr>
            <w:tcW w:w="5000" w:type="pct"/>
            <w:gridSpan w:val="8"/>
            <w:tcBorders>
              <w:top w:val="nil"/>
              <w:left w:val="single" w:sz="4" w:space="0" w:color="auto"/>
              <w:bottom w:val="single" w:sz="4" w:space="0" w:color="auto"/>
              <w:right w:val="single" w:sz="4" w:space="0" w:color="auto"/>
            </w:tcBorders>
            <w:shd w:val="clear" w:color="auto" w:fill="auto"/>
            <w:noWrap/>
            <w:vAlign w:val="center"/>
          </w:tcPr>
          <w:p w14:paraId="2EEEFCF1" w14:textId="3167DE1B" w:rsidR="004071A4" w:rsidRPr="0033431C" w:rsidRDefault="004071A4" w:rsidP="004071A4">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Освітня структура персоналу ПВП</w:t>
            </w:r>
          </w:p>
        </w:tc>
      </w:tr>
      <w:tr w:rsidR="00726EB2" w:rsidRPr="00F16892" w14:paraId="0DA12CB0" w14:textId="77777777" w:rsidTr="00726EB2">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D21569" w14:textId="286A56F6" w:rsidR="00726EB2" w:rsidRPr="00726EB2" w:rsidRDefault="00726EB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w:t>
            </w:r>
          </w:p>
        </w:tc>
        <w:tc>
          <w:tcPr>
            <w:tcW w:w="1488" w:type="pct"/>
            <w:tcBorders>
              <w:top w:val="single" w:sz="4" w:space="0" w:color="auto"/>
              <w:left w:val="nil"/>
              <w:bottom w:val="single" w:sz="4" w:space="0" w:color="auto"/>
              <w:right w:val="single" w:sz="4" w:space="0" w:color="auto"/>
            </w:tcBorders>
            <w:shd w:val="clear" w:color="auto" w:fill="auto"/>
            <w:vAlign w:val="center"/>
          </w:tcPr>
          <w:p w14:paraId="2C8C1B1D" w14:textId="635EDDA6" w:rsidR="00726EB2" w:rsidRDefault="00726EB2" w:rsidP="00726EB2">
            <w:pPr>
              <w:spacing w:after="0" w:line="240" w:lineRule="auto"/>
              <w:rPr>
                <w:rFonts w:ascii="Times New Roman" w:eastAsia="Times New Roman" w:hAnsi="Times New Roman" w:cs="Times New Roman"/>
                <w:color w:val="000000"/>
                <w:sz w:val="24"/>
                <w:szCs w:val="24"/>
              </w:rPr>
            </w:pPr>
            <w:r w:rsidRPr="0033431C">
              <w:rPr>
                <w:rFonts w:ascii="Times New Roman" w:eastAsia="Times New Roman" w:hAnsi="Times New Roman" w:cs="Times New Roman"/>
                <w:color w:val="000000"/>
                <w:sz w:val="24"/>
                <w:szCs w:val="24"/>
                <w:lang w:val="uk-UA"/>
              </w:rPr>
              <w:t>Із вищою освітою</w:t>
            </w:r>
          </w:p>
        </w:tc>
        <w:tc>
          <w:tcPr>
            <w:tcW w:w="438" w:type="pct"/>
            <w:tcBorders>
              <w:top w:val="single" w:sz="4" w:space="0" w:color="auto"/>
              <w:left w:val="nil"/>
              <w:bottom w:val="single" w:sz="4" w:space="0" w:color="auto"/>
              <w:right w:val="single" w:sz="4" w:space="0" w:color="auto"/>
            </w:tcBorders>
            <w:shd w:val="clear" w:color="auto" w:fill="auto"/>
            <w:vAlign w:val="center"/>
          </w:tcPr>
          <w:p w14:paraId="15F8E355" w14:textId="5B0E981B" w:rsidR="00726EB2" w:rsidRPr="00D71D3F"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1183</w:t>
            </w:r>
          </w:p>
        </w:tc>
        <w:tc>
          <w:tcPr>
            <w:tcW w:w="357" w:type="pct"/>
            <w:tcBorders>
              <w:top w:val="single" w:sz="4" w:space="0" w:color="auto"/>
              <w:left w:val="nil"/>
              <w:bottom w:val="single" w:sz="4" w:space="0" w:color="auto"/>
              <w:right w:val="single" w:sz="4" w:space="0" w:color="auto"/>
            </w:tcBorders>
            <w:shd w:val="clear" w:color="auto" w:fill="auto"/>
            <w:vAlign w:val="center"/>
          </w:tcPr>
          <w:p w14:paraId="0835E569" w14:textId="7BE261DA" w:rsidR="00726EB2" w:rsidRPr="006A0D82" w:rsidRDefault="00A17B4E" w:rsidP="00726EB2">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69</w:t>
            </w:r>
            <w:r w:rsidR="006A0D82" w:rsidRPr="006A0D82">
              <w:rPr>
                <w:rFonts w:ascii="Times New Roman" w:eastAsia="Times New Roman" w:hAnsi="Times New Roman" w:cs="Times New Roman"/>
                <w:i/>
                <w:iCs/>
                <w:color w:val="000000"/>
                <w:sz w:val="24"/>
                <w:szCs w:val="24"/>
                <w:lang w:val="uk-UA"/>
              </w:rPr>
              <w:t>,9</w:t>
            </w:r>
          </w:p>
        </w:tc>
        <w:tc>
          <w:tcPr>
            <w:tcW w:w="433" w:type="pct"/>
            <w:tcBorders>
              <w:top w:val="single" w:sz="4" w:space="0" w:color="auto"/>
              <w:left w:val="nil"/>
              <w:bottom w:val="single" w:sz="4" w:space="0" w:color="auto"/>
              <w:right w:val="single" w:sz="4" w:space="0" w:color="auto"/>
            </w:tcBorders>
            <w:shd w:val="clear" w:color="auto" w:fill="auto"/>
            <w:vAlign w:val="center"/>
          </w:tcPr>
          <w:p w14:paraId="16AEA319" w14:textId="35C36CA4" w:rsidR="00726EB2" w:rsidRPr="00D71D3F"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1235</w:t>
            </w:r>
          </w:p>
        </w:tc>
        <w:tc>
          <w:tcPr>
            <w:tcW w:w="355" w:type="pct"/>
            <w:tcBorders>
              <w:top w:val="single" w:sz="4" w:space="0" w:color="auto"/>
              <w:left w:val="nil"/>
              <w:bottom w:val="single" w:sz="4" w:space="0" w:color="auto"/>
              <w:right w:val="single" w:sz="4" w:space="0" w:color="auto"/>
            </w:tcBorders>
            <w:shd w:val="clear" w:color="auto" w:fill="auto"/>
            <w:vAlign w:val="center"/>
          </w:tcPr>
          <w:p w14:paraId="44B3A12A" w14:textId="7D7E07EC" w:rsidR="00726EB2" w:rsidRPr="006A0D82" w:rsidRDefault="00691172" w:rsidP="00726EB2">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7</w:t>
            </w:r>
            <w:r w:rsidR="00A17B4E">
              <w:rPr>
                <w:rFonts w:ascii="Times New Roman" w:eastAsia="Times New Roman" w:hAnsi="Times New Roman" w:cs="Times New Roman"/>
                <w:i/>
                <w:iCs/>
                <w:color w:val="000000"/>
                <w:sz w:val="24"/>
                <w:szCs w:val="24"/>
                <w:lang w:val="uk-UA"/>
              </w:rPr>
              <w:t>1</w:t>
            </w:r>
            <w:r w:rsidR="006A0D82" w:rsidRPr="006A0D82">
              <w:rPr>
                <w:rFonts w:ascii="Times New Roman" w:eastAsia="Times New Roman" w:hAnsi="Times New Roman" w:cs="Times New Roman"/>
                <w:i/>
                <w:iCs/>
                <w:color w:val="000000"/>
                <w:sz w:val="24"/>
                <w:szCs w:val="24"/>
                <w:lang w:val="uk-UA"/>
              </w:rPr>
              <w:t>,7</w:t>
            </w:r>
          </w:p>
        </w:tc>
        <w:tc>
          <w:tcPr>
            <w:tcW w:w="792" w:type="pct"/>
            <w:tcBorders>
              <w:top w:val="single" w:sz="4" w:space="0" w:color="auto"/>
              <w:left w:val="nil"/>
              <w:bottom w:val="single" w:sz="4" w:space="0" w:color="auto"/>
              <w:right w:val="single" w:sz="4" w:space="0" w:color="auto"/>
            </w:tcBorders>
            <w:shd w:val="clear" w:color="auto" w:fill="auto"/>
            <w:vAlign w:val="center"/>
          </w:tcPr>
          <w:p w14:paraId="3A3AB31B" w14:textId="044F57D5" w:rsidR="00726EB2" w:rsidRPr="006A0D82"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+52</w:t>
            </w:r>
          </w:p>
        </w:tc>
        <w:tc>
          <w:tcPr>
            <w:tcW w:w="748" w:type="pct"/>
            <w:tcBorders>
              <w:top w:val="single" w:sz="4" w:space="0" w:color="auto"/>
              <w:left w:val="nil"/>
              <w:bottom w:val="single" w:sz="4" w:space="0" w:color="auto"/>
              <w:right w:val="single" w:sz="4" w:space="0" w:color="auto"/>
            </w:tcBorders>
            <w:shd w:val="clear" w:color="auto" w:fill="auto"/>
            <w:vAlign w:val="center"/>
          </w:tcPr>
          <w:p w14:paraId="78F5ED65" w14:textId="19B352DC" w:rsidR="00726EB2" w:rsidRPr="006A0D82"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+1,8</w:t>
            </w:r>
          </w:p>
        </w:tc>
      </w:tr>
      <w:tr w:rsidR="00726EB2" w:rsidRPr="00F16892" w14:paraId="13DDE74C" w14:textId="77777777" w:rsidTr="00726EB2">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3C0C1D" w14:textId="1296EEC4" w:rsidR="00726EB2" w:rsidRPr="00726EB2" w:rsidRDefault="00726EB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2</w:t>
            </w:r>
          </w:p>
        </w:tc>
        <w:tc>
          <w:tcPr>
            <w:tcW w:w="1488" w:type="pct"/>
            <w:tcBorders>
              <w:top w:val="single" w:sz="4" w:space="0" w:color="auto"/>
              <w:left w:val="nil"/>
              <w:bottom w:val="single" w:sz="4" w:space="0" w:color="auto"/>
              <w:right w:val="single" w:sz="4" w:space="0" w:color="auto"/>
            </w:tcBorders>
            <w:shd w:val="clear" w:color="auto" w:fill="auto"/>
            <w:vAlign w:val="center"/>
          </w:tcPr>
          <w:p w14:paraId="49A9ACDF" w14:textId="496A12E1" w:rsidR="00726EB2" w:rsidRDefault="00726EB2" w:rsidP="00726EB2">
            <w:pPr>
              <w:spacing w:after="0" w:line="240" w:lineRule="auto"/>
              <w:rPr>
                <w:rFonts w:ascii="Times New Roman" w:eastAsia="Times New Roman" w:hAnsi="Times New Roman" w:cs="Times New Roman"/>
                <w:color w:val="000000"/>
                <w:sz w:val="24"/>
                <w:szCs w:val="24"/>
              </w:rPr>
            </w:pPr>
            <w:r w:rsidRPr="0033431C">
              <w:rPr>
                <w:rFonts w:ascii="Times New Roman" w:eastAsia="Times New Roman" w:hAnsi="Times New Roman" w:cs="Times New Roman"/>
                <w:color w:val="000000"/>
                <w:sz w:val="24"/>
                <w:szCs w:val="24"/>
                <w:lang w:val="uk-UA"/>
              </w:rPr>
              <w:t>Із спеціальної середньої освітою</w:t>
            </w:r>
          </w:p>
        </w:tc>
        <w:tc>
          <w:tcPr>
            <w:tcW w:w="438" w:type="pct"/>
            <w:tcBorders>
              <w:top w:val="single" w:sz="4" w:space="0" w:color="auto"/>
              <w:left w:val="nil"/>
              <w:bottom w:val="single" w:sz="4" w:space="0" w:color="auto"/>
              <w:right w:val="single" w:sz="4" w:space="0" w:color="auto"/>
            </w:tcBorders>
            <w:shd w:val="clear" w:color="auto" w:fill="auto"/>
            <w:vAlign w:val="center"/>
          </w:tcPr>
          <w:p w14:paraId="0D59B611" w14:textId="59EE2B0F" w:rsidR="00726EB2" w:rsidRPr="00D71D3F"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415</w:t>
            </w:r>
          </w:p>
        </w:tc>
        <w:tc>
          <w:tcPr>
            <w:tcW w:w="357" w:type="pct"/>
            <w:tcBorders>
              <w:top w:val="single" w:sz="4" w:space="0" w:color="auto"/>
              <w:left w:val="nil"/>
              <w:bottom w:val="single" w:sz="4" w:space="0" w:color="auto"/>
              <w:right w:val="single" w:sz="4" w:space="0" w:color="auto"/>
            </w:tcBorders>
            <w:shd w:val="clear" w:color="auto" w:fill="auto"/>
            <w:vAlign w:val="center"/>
          </w:tcPr>
          <w:p w14:paraId="45AA4F7D" w14:textId="14FF0EA9" w:rsidR="00726EB2" w:rsidRPr="006A0D82" w:rsidRDefault="006A0D82" w:rsidP="00726EB2">
            <w:pPr>
              <w:spacing w:after="0" w:line="240" w:lineRule="auto"/>
              <w:jc w:val="center"/>
              <w:rPr>
                <w:rFonts w:ascii="Times New Roman" w:eastAsia="Times New Roman" w:hAnsi="Times New Roman" w:cs="Times New Roman"/>
                <w:i/>
                <w:iCs/>
                <w:color w:val="000000"/>
                <w:sz w:val="24"/>
                <w:szCs w:val="24"/>
                <w:lang w:val="uk-UA"/>
              </w:rPr>
            </w:pPr>
            <w:r w:rsidRPr="006A0D82">
              <w:rPr>
                <w:rFonts w:ascii="Times New Roman" w:eastAsia="Times New Roman" w:hAnsi="Times New Roman" w:cs="Times New Roman"/>
                <w:i/>
                <w:iCs/>
                <w:color w:val="000000"/>
                <w:sz w:val="24"/>
                <w:szCs w:val="24"/>
                <w:lang w:val="uk-UA"/>
              </w:rPr>
              <w:t>24,5</w:t>
            </w:r>
          </w:p>
        </w:tc>
        <w:tc>
          <w:tcPr>
            <w:tcW w:w="433" w:type="pct"/>
            <w:tcBorders>
              <w:top w:val="single" w:sz="4" w:space="0" w:color="auto"/>
              <w:left w:val="nil"/>
              <w:bottom w:val="single" w:sz="4" w:space="0" w:color="auto"/>
              <w:right w:val="single" w:sz="4" w:space="0" w:color="auto"/>
            </w:tcBorders>
            <w:shd w:val="clear" w:color="auto" w:fill="auto"/>
            <w:vAlign w:val="center"/>
          </w:tcPr>
          <w:p w14:paraId="31B859C9" w14:textId="1A94BF43" w:rsidR="00726EB2" w:rsidRPr="00D71D3F"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368</w:t>
            </w:r>
          </w:p>
        </w:tc>
        <w:tc>
          <w:tcPr>
            <w:tcW w:w="355" w:type="pct"/>
            <w:tcBorders>
              <w:top w:val="single" w:sz="4" w:space="0" w:color="auto"/>
              <w:left w:val="nil"/>
              <w:bottom w:val="single" w:sz="4" w:space="0" w:color="auto"/>
              <w:right w:val="single" w:sz="4" w:space="0" w:color="auto"/>
            </w:tcBorders>
            <w:shd w:val="clear" w:color="auto" w:fill="auto"/>
            <w:vAlign w:val="center"/>
          </w:tcPr>
          <w:p w14:paraId="085932AA" w14:textId="73D4C658" w:rsidR="00726EB2" w:rsidRPr="006A0D82" w:rsidRDefault="00691172" w:rsidP="00726EB2">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2</w:t>
            </w:r>
            <w:r w:rsidR="006A0D82" w:rsidRPr="006A0D82">
              <w:rPr>
                <w:rFonts w:ascii="Times New Roman" w:eastAsia="Times New Roman" w:hAnsi="Times New Roman" w:cs="Times New Roman"/>
                <w:i/>
                <w:iCs/>
                <w:color w:val="000000"/>
                <w:sz w:val="24"/>
                <w:szCs w:val="24"/>
                <w:lang w:val="uk-UA"/>
              </w:rPr>
              <w:t>1,4</w:t>
            </w:r>
          </w:p>
        </w:tc>
        <w:tc>
          <w:tcPr>
            <w:tcW w:w="792" w:type="pct"/>
            <w:tcBorders>
              <w:top w:val="single" w:sz="4" w:space="0" w:color="auto"/>
              <w:left w:val="nil"/>
              <w:bottom w:val="single" w:sz="4" w:space="0" w:color="auto"/>
              <w:right w:val="single" w:sz="4" w:space="0" w:color="auto"/>
            </w:tcBorders>
            <w:shd w:val="clear" w:color="auto" w:fill="auto"/>
            <w:vAlign w:val="center"/>
          </w:tcPr>
          <w:p w14:paraId="60F9518A" w14:textId="72E94205" w:rsidR="00726EB2" w:rsidRPr="006A0D82"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-47</w:t>
            </w:r>
          </w:p>
        </w:tc>
        <w:tc>
          <w:tcPr>
            <w:tcW w:w="748" w:type="pct"/>
            <w:tcBorders>
              <w:top w:val="single" w:sz="4" w:space="0" w:color="auto"/>
              <w:left w:val="nil"/>
              <w:bottom w:val="single" w:sz="4" w:space="0" w:color="auto"/>
              <w:right w:val="single" w:sz="4" w:space="0" w:color="auto"/>
            </w:tcBorders>
            <w:shd w:val="clear" w:color="auto" w:fill="auto"/>
            <w:vAlign w:val="center"/>
          </w:tcPr>
          <w:p w14:paraId="57B9F44C" w14:textId="1C5BD41B" w:rsidR="00726EB2" w:rsidRPr="006A0D82"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-3,1</w:t>
            </w:r>
          </w:p>
        </w:tc>
      </w:tr>
      <w:tr w:rsidR="00726EB2" w:rsidRPr="00F16892" w14:paraId="6D7AFEFC" w14:textId="77777777" w:rsidTr="00726EB2">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FF005D" w14:textId="43528F0C" w:rsidR="00726EB2" w:rsidRPr="00726EB2" w:rsidRDefault="00726EB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3</w:t>
            </w:r>
          </w:p>
        </w:tc>
        <w:tc>
          <w:tcPr>
            <w:tcW w:w="1488" w:type="pct"/>
            <w:tcBorders>
              <w:top w:val="single" w:sz="4" w:space="0" w:color="auto"/>
              <w:left w:val="nil"/>
              <w:bottom w:val="single" w:sz="4" w:space="0" w:color="auto"/>
              <w:right w:val="single" w:sz="4" w:space="0" w:color="auto"/>
            </w:tcBorders>
            <w:shd w:val="clear" w:color="auto" w:fill="auto"/>
            <w:vAlign w:val="center"/>
          </w:tcPr>
          <w:p w14:paraId="4BBDBAA3" w14:textId="056318F5" w:rsidR="00726EB2" w:rsidRDefault="00726EB2" w:rsidP="00726EB2">
            <w:pPr>
              <w:spacing w:after="0" w:line="240" w:lineRule="auto"/>
              <w:rPr>
                <w:rFonts w:ascii="Times New Roman" w:eastAsia="Times New Roman" w:hAnsi="Times New Roman" w:cs="Times New Roman"/>
                <w:color w:val="000000"/>
                <w:sz w:val="24"/>
                <w:szCs w:val="24"/>
              </w:rPr>
            </w:pPr>
            <w:r w:rsidRPr="0033431C">
              <w:rPr>
                <w:rFonts w:ascii="Times New Roman" w:eastAsia="Times New Roman" w:hAnsi="Times New Roman" w:cs="Times New Roman"/>
                <w:color w:val="000000"/>
                <w:sz w:val="24"/>
                <w:szCs w:val="24"/>
                <w:lang w:val="uk-UA"/>
              </w:rPr>
              <w:t>Із загальною середньою освітою</w:t>
            </w:r>
          </w:p>
        </w:tc>
        <w:tc>
          <w:tcPr>
            <w:tcW w:w="438" w:type="pct"/>
            <w:tcBorders>
              <w:top w:val="single" w:sz="4" w:space="0" w:color="auto"/>
              <w:left w:val="nil"/>
              <w:bottom w:val="single" w:sz="4" w:space="0" w:color="auto"/>
              <w:right w:val="single" w:sz="4" w:space="0" w:color="auto"/>
            </w:tcBorders>
            <w:shd w:val="clear" w:color="auto" w:fill="auto"/>
            <w:vAlign w:val="center"/>
          </w:tcPr>
          <w:p w14:paraId="48ADEAA9" w14:textId="20F6C3D4" w:rsidR="00726EB2" w:rsidRPr="00D71D3F"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95</w:t>
            </w:r>
          </w:p>
        </w:tc>
        <w:tc>
          <w:tcPr>
            <w:tcW w:w="357" w:type="pct"/>
            <w:tcBorders>
              <w:top w:val="single" w:sz="4" w:space="0" w:color="auto"/>
              <w:left w:val="nil"/>
              <w:bottom w:val="single" w:sz="4" w:space="0" w:color="auto"/>
              <w:right w:val="single" w:sz="4" w:space="0" w:color="auto"/>
            </w:tcBorders>
            <w:shd w:val="clear" w:color="auto" w:fill="auto"/>
            <w:vAlign w:val="center"/>
          </w:tcPr>
          <w:p w14:paraId="5310415E" w14:textId="572DD021" w:rsidR="00726EB2" w:rsidRPr="006A0D82" w:rsidRDefault="00A17B4E" w:rsidP="00726EB2">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5</w:t>
            </w:r>
            <w:r w:rsidR="006A0D82" w:rsidRPr="006A0D82">
              <w:rPr>
                <w:rFonts w:ascii="Times New Roman" w:eastAsia="Times New Roman" w:hAnsi="Times New Roman" w:cs="Times New Roman"/>
                <w:i/>
                <w:iCs/>
                <w:color w:val="000000"/>
                <w:sz w:val="24"/>
                <w:szCs w:val="24"/>
                <w:lang w:val="uk-UA"/>
              </w:rPr>
              <w:t>,6</w:t>
            </w:r>
          </w:p>
        </w:tc>
        <w:tc>
          <w:tcPr>
            <w:tcW w:w="433" w:type="pct"/>
            <w:tcBorders>
              <w:top w:val="single" w:sz="4" w:space="0" w:color="auto"/>
              <w:left w:val="nil"/>
              <w:bottom w:val="single" w:sz="4" w:space="0" w:color="auto"/>
              <w:right w:val="single" w:sz="4" w:space="0" w:color="auto"/>
            </w:tcBorders>
            <w:shd w:val="clear" w:color="auto" w:fill="auto"/>
            <w:vAlign w:val="center"/>
          </w:tcPr>
          <w:p w14:paraId="31A8832C" w14:textId="13DEE446" w:rsidR="00726EB2" w:rsidRPr="00D71D3F"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119</w:t>
            </w:r>
          </w:p>
        </w:tc>
        <w:tc>
          <w:tcPr>
            <w:tcW w:w="355" w:type="pct"/>
            <w:tcBorders>
              <w:top w:val="single" w:sz="4" w:space="0" w:color="auto"/>
              <w:left w:val="nil"/>
              <w:bottom w:val="single" w:sz="4" w:space="0" w:color="auto"/>
              <w:right w:val="single" w:sz="4" w:space="0" w:color="auto"/>
            </w:tcBorders>
            <w:shd w:val="clear" w:color="auto" w:fill="auto"/>
            <w:vAlign w:val="center"/>
          </w:tcPr>
          <w:p w14:paraId="28BD0887" w14:textId="70017F0D" w:rsidR="00726EB2" w:rsidRPr="006A0D82" w:rsidRDefault="00A17B4E" w:rsidP="00726EB2">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6</w:t>
            </w:r>
            <w:r w:rsidR="006A0D82" w:rsidRPr="006A0D82">
              <w:rPr>
                <w:rFonts w:ascii="Times New Roman" w:eastAsia="Times New Roman" w:hAnsi="Times New Roman" w:cs="Times New Roman"/>
                <w:i/>
                <w:iCs/>
                <w:color w:val="000000"/>
                <w:sz w:val="24"/>
                <w:szCs w:val="24"/>
                <w:lang w:val="uk-UA"/>
              </w:rPr>
              <w:t>,9</w:t>
            </w:r>
          </w:p>
        </w:tc>
        <w:tc>
          <w:tcPr>
            <w:tcW w:w="792" w:type="pct"/>
            <w:tcBorders>
              <w:top w:val="single" w:sz="4" w:space="0" w:color="auto"/>
              <w:left w:val="nil"/>
              <w:bottom w:val="single" w:sz="4" w:space="0" w:color="auto"/>
              <w:right w:val="single" w:sz="4" w:space="0" w:color="auto"/>
            </w:tcBorders>
            <w:shd w:val="clear" w:color="auto" w:fill="auto"/>
            <w:vAlign w:val="center"/>
          </w:tcPr>
          <w:p w14:paraId="76FCD8D7" w14:textId="24F07AED" w:rsidR="00726EB2" w:rsidRPr="006A0D82"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+24</w:t>
            </w:r>
          </w:p>
        </w:tc>
        <w:tc>
          <w:tcPr>
            <w:tcW w:w="748" w:type="pct"/>
            <w:tcBorders>
              <w:top w:val="single" w:sz="4" w:space="0" w:color="auto"/>
              <w:left w:val="nil"/>
              <w:bottom w:val="single" w:sz="4" w:space="0" w:color="auto"/>
              <w:right w:val="single" w:sz="4" w:space="0" w:color="auto"/>
            </w:tcBorders>
            <w:shd w:val="clear" w:color="auto" w:fill="auto"/>
            <w:vAlign w:val="center"/>
          </w:tcPr>
          <w:p w14:paraId="5D1799FA" w14:textId="09543960" w:rsidR="00726EB2" w:rsidRPr="006A0D82"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+1,3</w:t>
            </w:r>
          </w:p>
        </w:tc>
      </w:tr>
      <w:tr w:rsidR="00726EB2" w:rsidRPr="00F16892" w14:paraId="3509B589" w14:textId="77777777" w:rsidTr="00726EB2">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31B74E" w14:textId="77777777" w:rsidR="00726EB2" w:rsidRPr="00F16892" w:rsidRDefault="00726EB2" w:rsidP="00726EB2">
            <w:pPr>
              <w:spacing w:after="0" w:line="240" w:lineRule="auto"/>
              <w:jc w:val="center"/>
              <w:rPr>
                <w:rFonts w:ascii="Times New Roman" w:eastAsia="Times New Roman" w:hAnsi="Times New Roman" w:cs="Times New Roman"/>
                <w:color w:val="000000"/>
                <w:sz w:val="24"/>
                <w:szCs w:val="24"/>
              </w:rPr>
            </w:pPr>
          </w:p>
        </w:tc>
        <w:tc>
          <w:tcPr>
            <w:tcW w:w="1488" w:type="pct"/>
            <w:tcBorders>
              <w:top w:val="single" w:sz="4" w:space="0" w:color="auto"/>
              <w:left w:val="nil"/>
              <w:bottom w:val="single" w:sz="4" w:space="0" w:color="auto"/>
              <w:right w:val="single" w:sz="4" w:space="0" w:color="auto"/>
            </w:tcBorders>
            <w:shd w:val="clear" w:color="auto" w:fill="auto"/>
            <w:vAlign w:val="center"/>
          </w:tcPr>
          <w:p w14:paraId="7551EB52" w14:textId="0E59A975" w:rsidR="00726EB2" w:rsidRPr="0033431C" w:rsidRDefault="00726EB2" w:rsidP="00726EB2">
            <w:pPr>
              <w:spacing w:after="0" w:line="240" w:lineRule="auto"/>
              <w:rPr>
                <w:rFonts w:ascii="Times New Roman" w:eastAsia="Times New Roman" w:hAnsi="Times New Roman" w:cs="Times New Roman"/>
                <w:color w:val="000000"/>
                <w:sz w:val="24"/>
                <w:szCs w:val="24"/>
                <w:lang w:val="uk-UA"/>
              </w:rPr>
            </w:pPr>
            <w:r w:rsidRPr="008F3FE5">
              <w:rPr>
                <w:rFonts w:ascii="Times New Roman" w:eastAsia="Times New Roman" w:hAnsi="Times New Roman" w:cs="Times New Roman"/>
                <w:b/>
                <w:bCs/>
                <w:color w:val="000000"/>
                <w:sz w:val="24"/>
                <w:szCs w:val="24"/>
              </w:rPr>
              <w:t>Разом</w:t>
            </w:r>
          </w:p>
        </w:tc>
        <w:tc>
          <w:tcPr>
            <w:tcW w:w="438" w:type="pct"/>
            <w:tcBorders>
              <w:top w:val="single" w:sz="4" w:space="0" w:color="auto"/>
              <w:left w:val="nil"/>
              <w:bottom w:val="single" w:sz="4" w:space="0" w:color="auto"/>
              <w:right w:val="single" w:sz="4" w:space="0" w:color="auto"/>
            </w:tcBorders>
            <w:shd w:val="clear" w:color="auto" w:fill="auto"/>
            <w:vAlign w:val="center"/>
          </w:tcPr>
          <w:p w14:paraId="62BDADA3" w14:textId="4DAA4326" w:rsidR="00726EB2" w:rsidRPr="00D71D3F"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1693</w:t>
            </w:r>
          </w:p>
        </w:tc>
        <w:tc>
          <w:tcPr>
            <w:tcW w:w="357" w:type="pct"/>
            <w:tcBorders>
              <w:top w:val="single" w:sz="4" w:space="0" w:color="auto"/>
              <w:left w:val="nil"/>
              <w:bottom w:val="single" w:sz="4" w:space="0" w:color="auto"/>
              <w:right w:val="single" w:sz="4" w:space="0" w:color="auto"/>
            </w:tcBorders>
            <w:shd w:val="clear" w:color="auto" w:fill="auto"/>
            <w:vAlign w:val="center"/>
          </w:tcPr>
          <w:p w14:paraId="21BB2201" w14:textId="5D95E073" w:rsidR="00726EB2" w:rsidRPr="006A0D82" w:rsidRDefault="006A0D82" w:rsidP="00726EB2">
            <w:pPr>
              <w:spacing w:after="0" w:line="240" w:lineRule="auto"/>
              <w:jc w:val="center"/>
              <w:rPr>
                <w:rFonts w:ascii="Times New Roman" w:eastAsia="Times New Roman" w:hAnsi="Times New Roman" w:cs="Times New Roman"/>
                <w:i/>
                <w:iCs/>
                <w:color w:val="000000"/>
                <w:sz w:val="24"/>
                <w:szCs w:val="24"/>
                <w:lang w:val="uk-UA"/>
              </w:rPr>
            </w:pPr>
            <w:r w:rsidRPr="006A0D82">
              <w:rPr>
                <w:rFonts w:ascii="Times New Roman" w:eastAsia="Times New Roman" w:hAnsi="Times New Roman" w:cs="Times New Roman"/>
                <w:i/>
                <w:iCs/>
                <w:color w:val="000000"/>
                <w:sz w:val="24"/>
                <w:szCs w:val="24"/>
                <w:lang w:val="uk-UA"/>
              </w:rPr>
              <w:t>100</w:t>
            </w:r>
          </w:p>
        </w:tc>
        <w:tc>
          <w:tcPr>
            <w:tcW w:w="433" w:type="pct"/>
            <w:tcBorders>
              <w:top w:val="single" w:sz="4" w:space="0" w:color="auto"/>
              <w:left w:val="nil"/>
              <w:bottom w:val="single" w:sz="4" w:space="0" w:color="auto"/>
              <w:right w:val="single" w:sz="4" w:space="0" w:color="auto"/>
            </w:tcBorders>
            <w:shd w:val="clear" w:color="auto" w:fill="auto"/>
            <w:vAlign w:val="center"/>
          </w:tcPr>
          <w:p w14:paraId="23144766" w14:textId="17DED7EF" w:rsidR="00726EB2" w:rsidRPr="00D71D3F"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1722</w:t>
            </w:r>
          </w:p>
        </w:tc>
        <w:tc>
          <w:tcPr>
            <w:tcW w:w="355" w:type="pct"/>
            <w:tcBorders>
              <w:top w:val="single" w:sz="4" w:space="0" w:color="auto"/>
              <w:left w:val="nil"/>
              <w:bottom w:val="single" w:sz="4" w:space="0" w:color="auto"/>
              <w:right w:val="single" w:sz="4" w:space="0" w:color="auto"/>
            </w:tcBorders>
            <w:shd w:val="clear" w:color="auto" w:fill="auto"/>
            <w:vAlign w:val="center"/>
          </w:tcPr>
          <w:p w14:paraId="5C03CF06" w14:textId="09D04986" w:rsidR="00726EB2" w:rsidRPr="006A0D82" w:rsidRDefault="006A0D82" w:rsidP="00726EB2">
            <w:pPr>
              <w:spacing w:after="0" w:line="240" w:lineRule="auto"/>
              <w:jc w:val="center"/>
              <w:rPr>
                <w:rFonts w:ascii="Times New Roman" w:eastAsia="Times New Roman" w:hAnsi="Times New Roman" w:cs="Times New Roman"/>
                <w:i/>
                <w:iCs/>
                <w:color w:val="000000"/>
                <w:sz w:val="24"/>
                <w:szCs w:val="24"/>
                <w:lang w:val="uk-UA"/>
              </w:rPr>
            </w:pPr>
            <w:r w:rsidRPr="006A0D82">
              <w:rPr>
                <w:rFonts w:ascii="Times New Roman" w:eastAsia="Times New Roman" w:hAnsi="Times New Roman" w:cs="Times New Roman"/>
                <w:i/>
                <w:iCs/>
                <w:color w:val="000000"/>
                <w:sz w:val="24"/>
                <w:szCs w:val="24"/>
                <w:lang w:val="uk-UA"/>
              </w:rPr>
              <w:t>100</w:t>
            </w:r>
          </w:p>
        </w:tc>
        <w:tc>
          <w:tcPr>
            <w:tcW w:w="792" w:type="pct"/>
            <w:tcBorders>
              <w:top w:val="single" w:sz="4" w:space="0" w:color="auto"/>
              <w:left w:val="nil"/>
              <w:bottom w:val="single" w:sz="4" w:space="0" w:color="auto"/>
              <w:right w:val="single" w:sz="4" w:space="0" w:color="auto"/>
            </w:tcBorders>
            <w:shd w:val="clear" w:color="auto" w:fill="auto"/>
            <w:vAlign w:val="center"/>
          </w:tcPr>
          <w:p w14:paraId="1929F126" w14:textId="38A8A479" w:rsidR="00726EB2" w:rsidRPr="006A0D82"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+29</w:t>
            </w:r>
          </w:p>
        </w:tc>
        <w:tc>
          <w:tcPr>
            <w:tcW w:w="748" w:type="pct"/>
            <w:tcBorders>
              <w:top w:val="single" w:sz="4" w:space="0" w:color="auto"/>
              <w:left w:val="nil"/>
              <w:bottom w:val="single" w:sz="4" w:space="0" w:color="auto"/>
              <w:right w:val="single" w:sz="4" w:space="0" w:color="auto"/>
            </w:tcBorders>
            <w:shd w:val="clear" w:color="auto" w:fill="auto"/>
            <w:vAlign w:val="center"/>
          </w:tcPr>
          <w:p w14:paraId="7914FBB8" w14:textId="107B1F34" w:rsidR="00726EB2" w:rsidRPr="006A0D82" w:rsidRDefault="00D71D3F"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w:t>
            </w:r>
          </w:p>
        </w:tc>
      </w:tr>
    </w:tbl>
    <w:p w14:paraId="6F01D02E" w14:textId="339C59F1" w:rsidR="00B34A92" w:rsidRDefault="00B34A92" w:rsidP="00B34A92">
      <w:pPr>
        <w:rPr>
          <w:rFonts w:ascii="Times New Roman" w:hAnsi="Times New Roman" w:cs="Times New Roman"/>
          <w:i/>
          <w:sz w:val="28"/>
          <w:szCs w:val="28"/>
          <w:lang w:val="uk-UA"/>
        </w:rPr>
      </w:pPr>
    </w:p>
    <w:p w14:paraId="179111D6" w14:textId="23B10B36" w:rsidR="00B34A92" w:rsidRPr="001B1E8C" w:rsidRDefault="00B34A92" w:rsidP="00B34A92">
      <w:pPr>
        <w:rPr>
          <w:rFonts w:ascii="Times New Roman" w:hAnsi="Times New Roman" w:cs="Times New Roman"/>
          <w:iCs/>
          <w:sz w:val="28"/>
          <w:szCs w:val="28"/>
          <w:lang w:val="uk-UA"/>
        </w:rPr>
      </w:pPr>
      <w:r w:rsidRPr="001B1E8C">
        <w:rPr>
          <w:rFonts w:ascii="Times New Roman" w:hAnsi="Times New Roman" w:cs="Times New Roman"/>
          <w:iCs/>
          <w:sz w:val="28"/>
          <w:szCs w:val="28"/>
          <w:lang w:val="uk-UA"/>
        </w:rPr>
        <w:t xml:space="preserve">Зміни в  </w:t>
      </w:r>
      <w:r>
        <w:rPr>
          <w:rFonts w:ascii="Times New Roman" w:hAnsi="Times New Roman" w:cs="Times New Roman"/>
          <w:iCs/>
          <w:sz w:val="28"/>
          <w:szCs w:val="28"/>
          <w:lang w:val="uk-UA"/>
        </w:rPr>
        <w:t>освітній с</w:t>
      </w:r>
      <w:r w:rsidRPr="001B1E8C">
        <w:rPr>
          <w:rFonts w:ascii="Times New Roman" w:hAnsi="Times New Roman" w:cs="Times New Roman"/>
          <w:iCs/>
          <w:sz w:val="28"/>
          <w:szCs w:val="28"/>
          <w:lang w:val="uk-UA"/>
        </w:rPr>
        <w:t xml:space="preserve">труктурі </w:t>
      </w:r>
      <w:r>
        <w:rPr>
          <w:rFonts w:ascii="Times New Roman" w:hAnsi="Times New Roman" w:cs="Times New Roman"/>
          <w:iCs/>
          <w:sz w:val="28"/>
          <w:szCs w:val="28"/>
          <w:lang w:val="uk-UA"/>
        </w:rPr>
        <w:t>п</w:t>
      </w:r>
      <w:r w:rsidRPr="001B1E8C">
        <w:rPr>
          <w:rFonts w:ascii="Times New Roman" w:hAnsi="Times New Roman" w:cs="Times New Roman"/>
          <w:iCs/>
          <w:sz w:val="28"/>
          <w:szCs w:val="28"/>
          <w:lang w:val="uk-UA"/>
        </w:rPr>
        <w:t>ерсоналу відображені на рис.</w:t>
      </w:r>
      <w:r>
        <w:rPr>
          <w:rFonts w:ascii="Times New Roman" w:hAnsi="Times New Roman" w:cs="Times New Roman"/>
          <w:iCs/>
          <w:sz w:val="28"/>
          <w:szCs w:val="28"/>
          <w:lang w:val="uk-UA"/>
        </w:rPr>
        <w:t xml:space="preserve"> 4</w:t>
      </w:r>
      <w:r w:rsidRPr="001B1E8C">
        <w:rPr>
          <w:rFonts w:ascii="Times New Roman" w:hAnsi="Times New Roman" w:cs="Times New Roman"/>
          <w:iCs/>
          <w:sz w:val="28"/>
          <w:szCs w:val="28"/>
          <w:lang w:val="uk-UA"/>
        </w:rPr>
        <w:t>.</w:t>
      </w:r>
    </w:p>
    <w:p w14:paraId="10333551" w14:textId="77777777" w:rsidR="00B34A92" w:rsidRPr="00B34A92" w:rsidRDefault="00B34A92" w:rsidP="00B34A92">
      <w:pPr>
        <w:jc w:val="center"/>
        <w:rPr>
          <w:rFonts w:ascii="Times New Roman" w:hAnsi="Times New Roman" w:cs="Times New Roman"/>
          <w:sz w:val="28"/>
          <w:szCs w:val="28"/>
          <w:lang w:val="uk-UA"/>
        </w:rPr>
      </w:pPr>
    </w:p>
    <w:p w14:paraId="0992ED8E" w14:textId="372EF082" w:rsidR="00084746" w:rsidRDefault="00084746" w:rsidP="004071A4">
      <w:pPr>
        <w:jc w:val="right"/>
        <w:rPr>
          <w:rFonts w:ascii="Times New Roman" w:hAnsi="Times New Roman" w:cs="Times New Roman"/>
          <w:i/>
          <w:sz w:val="28"/>
          <w:szCs w:val="28"/>
          <w:lang w:val="uk-UA"/>
        </w:rPr>
      </w:pPr>
      <w:r w:rsidRPr="002D55B6">
        <w:rPr>
          <w:noProof/>
        </w:rPr>
        <w:drawing>
          <wp:inline distT="0" distB="0" distL="0" distR="0" wp14:anchorId="1ECD715D" wp14:editId="16CFD576">
            <wp:extent cx="6339840" cy="2743200"/>
            <wp:effectExtent l="0" t="0" r="3810" b="0"/>
            <wp:docPr id="5" name="Діагра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D50EEA" w14:textId="1539BA6B" w:rsidR="00084746" w:rsidRDefault="00760172" w:rsidP="00084746">
      <w:pPr>
        <w:jc w:val="center"/>
        <w:rPr>
          <w:rFonts w:ascii="Times New Roman" w:hAnsi="Times New Roman" w:cs="Times New Roman"/>
          <w:i/>
          <w:sz w:val="28"/>
          <w:szCs w:val="28"/>
          <w:lang w:val="uk-UA"/>
        </w:rPr>
      </w:pPr>
      <w:r w:rsidRPr="00422543">
        <w:rPr>
          <w:rFonts w:ascii="Times New Roman" w:hAnsi="Times New Roman" w:cs="Times New Roman"/>
          <w:i/>
          <w:iCs/>
          <w:color w:val="FF0000"/>
          <w:sz w:val="28"/>
          <w:szCs w:val="28"/>
          <w:lang w:val="uk-UA"/>
        </w:rPr>
        <w:t xml:space="preserve">Переробити під свої дані </w:t>
      </w:r>
      <w:r w:rsidR="00084746" w:rsidRPr="002D55B6">
        <w:rPr>
          <w:rFonts w:ascii="Times New Roman" w:hAnsi="Times New Roman" w:cs="Times New Roman"/>
          <w:i/>
          <w:iCs/>
          <w:sz w:val="28"/>
          <w:szCs w:val="28"/>
          <w:lang w:val="uk-UA"/>
        </w:rPr>
        <w:t>Рис.</w:t>
      </w:r>
      <w:r w:rsidR="00084746">
        <w:rPr>
          <w:rFonts w:ascii="Times New Roman" w:hAnsi="Times New Roman" w:cs="Times New Roman"/>
          <w:i/>
          <w:iCs/>
          <w:sz w:val="28"/>
          <w:szCs w:val="28"/>
          <w:lang w:val="uk-UA"/>
        </w:rPr>
        <w:t>4</w:t>
      </w:r>
      <w:r w:rsidR="00084746" w:rsidRPr="002D55B6">
        <w:rPr>
          <w:rFonts w:ascii="Times New Roman" w:hAnsi="Times New Roman" w:cs="Times New Roman"/>
          <w:i/>
          <w:iCs/>
          <w:sz w:val="28"/>
          <w:szCs w:val="28"/>
          <w:lang w:val="uk-UA"/>
        </w:rPr>
        <w:t xml:space="preserve">. Зміни в  </w:t>
      </w:r>
      <w:r w:rsidR="00084746">
        <w:rPr>
          <w:rFonts w:ascii="Times New Roman" w:hAnsi="Times New Roman" w:cs="Times New Roman"/>
          <w:i/>
          <w:iCs/>
          <w:sz w:val="28"/>
          <w:szCs w:val="28"/>
          <w:lang w:val="uk-UA"/>
        </w:rPr>
        <w:t xml:space="preserve">освітній </w:t>
      </w:r>
      <w:r w:rsidR="00084746" w:rsidRPr="002D55B6">
        <w:rPr>
          <w:rFonts w:ascii="Times New Roman" w:hAnsi="Times New Roman" w:cs="Times New Roman"/>
          <w:i/>
          <w:iCs/>
          <w:sz w:val="28"/>
          <w:szCs w:val="28"/>
          <w:lang w:val="uk-UA"/>
        </w:rPr>
        <w:t>структурі персоналу, %</w:t>
      </w:r>
    </w:p>
    <w:p w14:paraId="489DE7FC" w14:textId="76B5DD3B" w:rsidR="006B551E" w:rsidRDefault="006B551E" w:rsidP="003C6EA2">
      <w:pPr>
        <w:ind w:firstLine="709"/>
        <w:jc w:val="both"/>
        <w:rPr>
          <w:rFonts w:ascii="Times New Roman" w:hAnsi="Times New Roman" w:cs="Times New Roman"/>
          <w:i/>
          <w:sz w:val="28"/>
          <w:szCs w:val="28"/>
          <w:lang w:val="uk-UA"/>
        </w:rPr>
      </w:pPr>
      <w:r>
        <w:rPr>
          <w:rFonts w:ascii="Times New Roman" w:hAnsi="Times New Roman" w:cs="Times New Roman"/>
          <w:i/>
          <w:sz w:val="28"/>
          <w:szCs w:val="28"/>
          <w:lang w:val="uk-UA"/>
        </w:rPr>
        <w:t>Висновок за результатами таблиці</w:t>
      </w:r>
      <w:r w:rsidR="003C6EA2">
        <w:rPr>
          <w:rFonts w:ascii="Times New Roman" w:hAnsi="Times New Roman" w:cs="Times New Roman"/>
          <w:i/>
          <w:sz w:val="28"/>
          <w:szCs w:val="28"/>
          <w:lang w:val="uk-UA"/>
        </w:rPr>
        <w:t xml:space="preserve"> 3</w:t>
      </w:r>
      <w:r>
        <w:rPr>
          <w:rFonts w:ascii="Times New Roman" w:hAnsi="Times New Roman" w:cs="Times New Roman"/>
          <w:i/>
          <w:sz w:val="28"/>
          <w:szCs w:val="28"/>
          <w:lang w:val="uk-UA"/>
        </w:rPr>
        <w:t>, побудова діаграм</w:t>
      </w:r>
      <w:r w:rsidR="003C6EA2">
        <w:rPr>
          <w:rFonts w:ascii="Times New Roman" w:hAnsi="Times New Roman" w:cs="Times New Roman"/>
          <w:i/>
          <w:sz w:val="28"/>
          <w:szCs w:val="28"/>
          <w:lang w:val="uk-UA"/>
        </w:rPr>
        <w:t>и</w:t>
      </w:r>
      <w:r>
        <w:rPr>
          <w:rFonts w:ascii="Times New Roman" w:hAnsi="Times New Roman" w:cs="Times New Roman"/>
          <w:i/>
          <w:sz w:val="28"/>
          <w:szCs w:val="28"/>
          <w:lang w:val="uk-UA"/>
        </w:rPr>
        <w:t xml:space="preserve"> структур</w:t>
      </w:r>
      <w:r w:rsidR="003C6EA2">
        <w:rPr>
          <w:rFonts w:ascii="Times New Roman" w:hAnsi="Times New Roman" w:cs="Times New Roman"/>
          <w:i/>
          <w:sz w:val="28"/>
          <w:szCs w:val="28"/>
          <w:lang w:val="uk-UA"/>
        </w:rPr>
        <w:t>и??? (рис.4)</w:t>
      </w:r>
      <w:r>
        <w:rPr>
          <w:rFonts w:ascii="Times New Roman" w:hAnsi="Times New Roman" w:cs="Times New Roman"/>
          <w:i/>
          <w:sz w:val="28"/>
          <w:szCs w:val="28"/>
          <w:lang w:val="uk-UA"/>
        </w:rPr>
        <w:t xml:space="preserve"> за 2 роки:</w:t>
      </w:r>
    </w:p>
    <w:p w14:paraId="6CD97B32" w14:textId="3B64324B" w:rsidR="006B551E" w:rsidRDefault="00D71D3F" w:rsidP="006B551E">
      <w:pPr>
        <w:rPr>
          <w:rFonts w:ascii="Times New Roman" w:hAnsi="Times New Roman" w:cs="Times New Roman"/>
          <w:i/>
          <w:sz w:val="28"/>
          <w:szCs w:val="28"/>
          <w:lang w:val="uk-UA"/>
        </w:rPr>
      </w:pPr>
      <w:r>
        <w:rPr>
          <w:rFonts w:ascii="Times New Roman" w:hAnsi="Times New Roman" w:cs="Times New Roman"/>
          <w:i/>
          <w:sz w:val="28"/>
          <w:szCs w:val="28"/>
          <w:lang w:val="uk-UA"/>
        </w:rPr>
        <w:t>1) Значно зменшилась кількість робітників із середньо-спеціальною освітою, на 3,7 відсотки</w:t>
      </w:r>
      <w:r w:rsidR="00537A02">
        <w:rPr>
          <w:rFonts w:ascii="Times New Roman" w:hAnsi="Times New Roman" w:cs="Times New Roman"/>
          <w:i/>
          <w:sz w:val="28"/>
          <w:szCs w:val="28"/>
          <w:lang w:val="uk-UA"/>
        </w:rPr>
        <w:t>. А от робітників із вищою освітою стало більше на 1,8 відсотки</w:t>
      </w:r>
    </w:p>
    <w:p w14:paraId="510399F4" w14:textId="77777777" w:rsidR="00537A02" w:rsidRDefault="00537A02" w:rsidP="001B1E8C">
      <w:pPr>
        <w:shd w:val="clear" w:color="auto" w:fill="FFFFFF"/>
        <w:autoSpaceDE w:val="0"/>
        <w:autoSpaceDN w:val="0"/>
        <w:adjustRightInd w:val="0"/>
        <w:spacing w:line="360" w:lineRule="auto"/>
        <w:ind w:firstLine="851"/>
        <w:contextualSpacing/>
        <w:jc w:val="both"/>
        <w:rPr>
          <w:rFonts w:ascii="Times New Roman" w:hAnsi="Times New Roman" w:cs="Times New Roman"/>
          <w:bCs/>
          <w:sz w:val="28"/>
          <w:szCs w:val="28"/>
          <w:lang w:val="uk-UA"/>
        </w:rPr>
      </w:pPr>
    </w:p>
    <w:p w14:paraId="1235F3CB" w14:textId="77777777" w:rsidR="00537A02" w:rsidRDefault="00537A02" w:rsidP="001B1E8C">
      <w:pPr>
        <w:shd w:val="clear" w:color="auto" w:fill="FFFFFF"/>
        <w:autoSpaceDE w:val="0"/>
        <w:autoSpaceDN w:val="0"/>
        <w:adjustRightInd w:val="0"/>
        <w:spacing w:line="360" w:lineRule="auto"/>
        <w:ind w:firstLine="851"/>
        <w:contextualSpacing/>
        <w:jc w:val="both"/>
        <w:rPr>
          <w:rFonts w:ascii="Times New Roman" w:hAnsi="Times New Roman" w:cs="Times New Roman"/>
          <w:bCs/>
          <w:sz w:val="28"/>
          <w:szCs w:val="28"/>
          <w:lang w:val="uk-UA"/>
        </w:rPr>
      </w:pPr>
    </w:p>
    <w:p w14:paraId="3AD67788" w14:textId="77777777" w:rsidR="00537A02" w:rsidRDefault="00537A02" w:rsidP="001B1E8C">
      <w:pPr>
        <w:shd w:val="clear" w:color="auto" w:fill="FFFFFF"/>
        <w:autoSpaceDE w:val="0"/>
        <w:autoSpaceDN w:val="0"/>
        <w:adjustRightInd w:val="0"/>
        <w:spacing w:line="360" w:lineRule="auto"/>
        <w:ind w:firstLine="851"/>
        <w:contextualSpacing/>
        <w:jc w:val="both"/>
        <w:rPr>
          <w:rFonts w:ascii="Times New Roman" w:hAnsi="Times New Roman" w:cs="Times New Roman"/>
          <w:bCs/>
          <w:sz w:val="28"/>
          <w:szCs w:val="28"/>
          <w:lang w:val="uk-UA"/>
        </w:rPr>
      </w:pPr>
    </w:p>
    <w:p w14:paraId="34B3715F" w14:textId="77777777" w:rsidR="00537A02" w:rsidRDefault="00537A02" w:rsidP="001B1E8C">
      <w:pPr>
        <w:shd w:val="clear" w:color="auto" w:fill="FFFFFF"/>
        <w:autoSpaceDE w:val="0"/>
        <w:autoSpaceDN w:val="0"/>
        <w:adjustRightInd w:val="0"/>
        <w:spacing w:line="360" w:lineRule="auto"/>
        <w:ind w:firstLine="851"/>
        <w:contextualSpacing/>
        <w:jc w:val="both"/>
        <w:rPr>
          <w:rFonts w:ascii="Times New Roman" w:hAnsi="Times New Roman" w:cs="Times New Roman"/>
          <w:bCs/>
          <w:sz w:val="28"/>
          <w:szCs w:val="28"/>
          <w:lang w:val="uk-UA"/>
        </w:rPr>
      </w:pPr>
    </w:p>
    <w:p w14:paraId="65ADF2A1" w14:textId="062E430B" w:rsidR="001B1E8C" w:rsidRPr="001B1E8C" w:rsidRDefault="001B1E8C" w:rsidP="001B1E8C">
      <w:pPr>
        <w:shd w:val="clear" w:color="auto" w:fill="FFFFFF"/>
        <w:autoSpaceDE w:val="0"/>
        <w:autoSpaceDN w:val="0"/>
        <w:adjustRightInd w:val="0"/>
        <w:spacing w:line="360" w:lineRule="auto"/>
        <w:ind w:firstLine="851"/>
        <w:contextualSpacing/>
        <w:jc w:val="both"/>
        <w:rPr>
          <w:rFonts w:ascii="Times New Roman" w:hAnsi="Times New Roman" w:cs="Times New Roman"/>
          <w:bCs/>
          <w:sz w:val="28"/>
          <w:szCs w:val="28"/>
          <w:lang w:val="uk-UA"/>
        </w:rPr>
      </w:pPr>
      <w:proofErr w:type="spellStart"/>
      <w:r w:rsidRPr="001B1E8C">
        <w:rPr>
          <w:rFonts w:ascii="Times New Roman" w:hAnsi="Times New Roman" w:cs="Times New Roman"/>
          <w:bCs/>
          <w:sz w:val="28"/>
          <w:szCs w:val="28"/>
        </w:rPr>
        <w:t>Аналіз</w:t>
      </w:r>
      <w:proofErr w:type="spellEnd"/>
      <w:r w:rsidRPr="001B1E8C">
        <w:rPr>
          <w:rFonts w:ascii="Times New Roman" w:hAnsi="Times New Roman" w:cs="Times New Roman"/>
          <w:bCs/>
          <w:sz w:val="28"/>
          <w:szCs w:val="28"/>
        </w:rPr>
        <w:t xml:space="preserve"> </w:t>
      </w:r>
      <w:r w:rsidRPr="001B1E8C">
        <w:rPr>
          <w:rFonts w:ascii="Times New Roman" w:hAnsi="Times New Roman" w:cs="Times New Roman"/>
          <w:bCs/>
          <w:sz w:val="28"/>
          <w:szCs w:val="28"/>
          <w:lang w:val="uk-UA"/>
        </w:rPr>
        <w:t xml:space="preserve">вікової </w:t>
      </w:r>
      <w:proofErr w:type="spellStart"/>
      <w:r w:rsidRPr="001B1E8C">
        <w:rPr>
          <w:rFonts w:ascii="Times New Roman" w:hAnsi="Times New Roman" w:cs="Times New Roman"/>
          <w:bCs/>
          <w:sz w:val="28"/>
          <w:szCs w:val="28"/>
        </w:rPr>
        <w:t>структури</w:t>
      </w:r>
      <w:proofErr w:type="spellEnd"/>
      <w:r w:rsidRPr="001B1E8C">
        <w:rPr>
          <w:rFonts w:ascii="Times New Roman" w:hAnsi="Times New Roman" w:cs="Times New Roman"/>
          <w:bCs/>
          <w:sz w:val="28"/>
          <w:szCs w:val="28"/>
        </w:rPr>
        <w:t xml:space="preserve"> </w:t>
      </w:r>
      <w:proofErr w:type="spellStart"/>
      <w:r w:rsidRPr="001B1E8C">
        <w:rPr>
          <w:rFonts w:ascii="Times New Roman" w:hAnsi="Times New Roman" w:cs="Times New Roman"/>
          <w:bCs/>
          <w:sz w:val="28"/>
          <w:szCs w:val="28"/>
        </w:rPr>
        <w:t>працівників</w:t>
      </w:r>
      <w:proofErr w:type="spellEnd"/>
      <w:r w:rsidRPr="001B1E8C">
        <w:rPr>
          <w:rFonts w:ascii="Times New Roman" w:hAnsi="Times New Roman" w:cs="Times New Roman"/>
          <w:bCs/>
          <w:sz w:val="28"/>
          <w:szCs w:val="28"/>
        </w:rPr>
        <w:t xml:space="preserve"> </w:t>
      </w:r>
      <w:proofErr w:type="spellStart"/>
      <w:proofErr w:type="gramStart"/>
      <w:r w:rsidRPr="001B1E8C">
        <w:rPr>
          <w:rFonts w:ascii="Times New Roman" w:hAnsi="Times New Roman" w:cs="Times New Roman"/>
          <w:bCs/>
          <w:sz w:val="28"/>
          <w:szCs w:val="28"/>
        </w:rPr>
        <w:t>підприємства</w:t>
      </w:r>
      <w:proofErr w:type="spellEnd"/>
      <w:r w:rsidRPr="001B1E8C">
        <w:rPr>
          <w:rFonts w:ascii="Times New Roman" w:hAnsi="Times New Roman" w:cs="Times New Roman"/>
          <w:bCs/>
          <w:sz w:val="28"/>
          <w:szCs w:val="28"/>
        </w:rPr>
        <w:t xml:space="preserve"> </w:t>
      </w:r>
      <w:r w:rsidRPr="001B1E8C">
        <w:rPr>
          <w:rFonts w:ascii="Times New Roman" w:hAnsi="Times New Roman" w:cs="Times New Roman"/>
          <w:bCs/>
          <w:sz w:val="28"/>
          <w:szCs w:val="28"/>
          <w:lang w:val="uk-UA"/>
        </w:rPr>
        <w:t xml:space="preserve"> за</w:t>
      </w:r>
      <w:proofErr w:type="gramEnd"/>
      <w:r w:rsidRPr="001B1E8C">
        <w:rPr>
          <w:rFonts w:ascii="Times New Roman" w:hAnsi="Times New Roman" w:cs="Times New Roman"/>
          <w:bCs/>
          <w:sz w:val="28"/>
          <w:szCs w:val="28"/>
          <w:lang w:val="uk-UA"/>
        </w:rPr>
        <w:t xml:space="preserve"> 2 роки</w:t>
      </w:r>
      <w:r>
        <w:rPr>
          <w:rFonts w:ascii="Times New Roman" w:hAnsi="Times New Roman" w:cs="Times New Roman"/>
          <w:bCs/>
          <w:sz w:val="28"/>
          <w:szCs w:val="28"/>
          <w:lang w:val="uk-UA"/>
        </w:rPr>
        <w:t>, наведений у таблиці 4.</w:t>
      </w:r>
    </w:p>
    <w:p w14:paraId="5FE30339" w14:textId="39FE3F04" w:rsidR="004071A4" w:rsidRDefault="00284398" w:rsidP="004071A4">
      <w:pPr>
        <w:jc w:val="right"/>
        <w:rPr>
          <w:rFonts w:ascii="Times New Roman" w:hAnsi="Times New Roman" w:cs="Times New Roman"/>
          <w:i/>
          <w:sz w:val="28"/>
          <w:szCs w:val="28"/>
          <w:lang w:val="uk-UA"/>
        </w:rPr>
      </w:pPr>
      <w:r>
        <w:rPr>
          <w:rFonts w:ascii="Times New Roman" w:hAnsi="Times New Roman" w:cs="Times New Roman"/>
          <w:i/>
          <w:sz w:val="28"/>
          <w:szCs w:val="28"/>
          <w:lang w:val="uk-UA"/>
        </w:rPr>
        <w:t>Т</w:t>
      </w:r>
      <w:r w:rsidR="004071A4">
        <w:rPr>
          <w:rFonts w:ascii="Times New Roman" w:hAnsi="Times New Roman" w:cs="Times New Roman"/>
          <w:i/>
          <w:sz w:val="28"/>
          <w:szCs w:val="28"/>
          <w:lang w:val="uk-UA"/>
        </w:rPr>
        <w:t xml:space="preserve">аблиця </w:t>
      </w:r>
      <w:r w:rsidR="00FA4719">
        <w:rPr>
          <w:rFonts w:ascii="Times New Roman" w:hAnsi="Times New Roman" w:cs="Times New Roman"/>
          <w:i/>
          <w:sz w:val="28"/>
          <w:szCs w:val="28"/>
          <w:lang w:val="uk-UA"/>
        </w:rPr>
        <w:t>4</w:t>
      </w:r>
    </w:p>
    <w:p w14:paraId="3BFAEF34" w14:textId="2C856D93" w:rsidR="006A0D82" w:rsidRPr="00FA4719" w:rsidRDefault="006A0D82" w:rsidP="006A0D82">
      <w:pPr>
        <w:shd w:val="clear" w:color="auto" w:fill="FFFFFF"/>
        <w:autoSpaceDE w:val="0"/>
        <w:autoSpaceDN w:val="0"/>
        <w:adjustRightInd w:val="0"/>
        <w:spacing w:line="360" w:lineRule="auto"/>
        <w:contextualSpacing/>
        <w:jc w:val="center"/>
        <w:rPr>
          <w:rFonts w:ascii="Times New Roman" w:hAnsi="Times New Roman" w:cs="Times New Roman"/>
          <w:b/>
          <w:sz w:val="28"/>
          <w:szCs w:val="28"/>
          <w:lang w:val="uk-UA"/>
        </w:rPr>
      </w:pPr>
      <w:proofErr w:type="spellStart"/>
      <w:r w:rsidRPr="00F44080">
        <w:rPr>
          <w:rFonts w:ascii="Times New Roman" w:hAnsi="Times New Roman" w:cs="Times New Roman"/>
          <w:b/>
          <w:sz w:val="28"/>
          <w:szCs w:val="28"/>
        </w:rPr>
        <w:t>Аналіз</w:t>
      </w:r>
      <w:proofErr w:type="spellEnd"/>
      <w:r w:rsidRPr="00F44080">
        <w:rPr>
          <w:rFonts w:ascii="Times New Roman" w:hAnsi="Times New Roman" w:cs="Times New Roman"/>
          <w:b/>
          <w:sz w:val="28"/>
          <w:szCs w:val="28"/>
        </w:rPr>
        <w:t xml:space="preserve"> </w:t>
      </w:r>
      <w:proofErr w:type="gramStart"/>
      <w:r>
        <w:rPr>
          <w:rFonts w:ascii="Times New Roman" w:hAnsi="Times New Roman" w:cs="Times New Roman"/>
          <w:b/>
          <w:sz w:val="28"/>
          <w:szCs w:val="28"/>
          <w:lang w:val="uk-UA"/>
        </w:rPr>
        <w:t xml:space="preserve">вікової  </w:t>
      </w:r>
      <w:proofErr w:type="spellStart"/>
      <w:r w:rsidRPr="00F44080">
        <w:rPr>
          <w:rFonts w:ascii="Times New Roman" w:hAnsi="Times New Roman" w:cs="Times New Roman"/>
          <w:b/>
          <w:sz w:val="28"/>
          <w:szCs w:val="28"/>
        </w:rPr>
        <w:t>структури</w:t>
      </w:r>
      <w:proofErr w:type="spellEnd"/>
      <w:proofErr w:type="gramEnd"/>
      <w:r w:rsidRPr="00F44080">
        <w:rPr>
          <w:rFonts w:ascii="Times New Roman" w:hAnsi="Times New Roman" w:cs="Times New Roman"/>
          <w:b/>
          <w:sz w:val="28"/>
          <w:szCs w:val="28"/>
        </w:rPr>
        <w:t xml:space="preserve"> </w:t>
      </w:r>
      <w:proofErr w:type="spellStart"/>
      <w:r w:rsidRPr="00F44080">
        <w:rPr>
          <w:rFonts w:ascii="Times New Roman" w:hAnsi="Times New Roman" w:cs="Times New Roman"/>
          <w:b/>
          <w:sz w:val="28"/>
          <w:szCs w:val="28"/>
        </w:rPr>
        <w:t>працівників</w:t>
      </w:r>
      <w:proofErr w:type="spellEnd"/>
      <w:r w:rsidRPr="00F44080">
        <w:rPr>
          <w:rFonts w:ascii="Times New Roman" w:hAnsi="Times New Roman" w:cs="Times New Roman"/>
          <w:b/>
          <w:sz w:val="28"/>
          <w:szCs w:val="28"/>
        </w:rPr>
        <w:t xml:space="preserve"> </w:t>
      </w:r>
      <w:proofErr w:type="spellStart"/>
      <w:r w:rsidRPr="00F44080">
        <w:rPr>
          <w:rFonts w:ascii="Times New Roman" w:hAnsi="Times New Roman" w:cs="Times New Roman"/>
          <w:b/>
          <w:sz w:val="28"/>
          <w:szCs w:val="28"/>
        </w:rPr>
        <w:t>підприємства</w:t>
      </w:r>
      <w:proofErr w:type="spellEnd"/>
      <w:r w:rsidRPr="00F44080">
        <w:rPr>
          <w:rFonts w:ascii="Times New Roman" w:hAnsi="Times New Roman" w:cs="Times New Roman"/>
          <w:b/>
          <w:sz w:val="28"/>
          <w:szCs w:val="28"/>
        </w:rPr>
        <w:t xml:space="preserve"> </w:t>
      </w:r>
      <w:r>
        <w:rPr>
          <w:rFonts w:ascii="Times New Roman" w:hAnsi="Times New Roman" w:cs="Times New Roman"/>
          <w:b/>
          <w:sz w:val="28"/>
          <w:szCs w:val="28"/>
          <w:lang w:val="uk-UA"/>
        </w:rPr>
        <w:t xml:space="preserve"> за 2 роки</w:t>
      </w:r>
    </w:p>
    <w:tbl>
      <w:tblPr>
        <w:tblW w:w="5000" w:type="pct"/>
        <w:tblLayout w:type="fixed"/>
        <w:tblLook w:val="04A0" w:firstRow="1" w:lastRow="0" w:firstColumn="1" w:lastColumn="0" w:noHBand="0" w:noVBand="1"/>
      </w:tblPr>
      <w:tblGrid>
        <w:gridCol w:w="799"/>
        <w:gridCol w:w="3048"/>
        <w:gridCol w:w="896"/>
        <w:gridCol w:w="730"/>
        <w:gridCol w:w="886"/>
        <w:gridCol w:w="1039"/>
        <w:gridCol w:w="1307"/>
        <w:gridCol w:w="1524"/>
      </w:tblGrid>
      <w:tr w:rsidR="00726EB2" w:rsidRPr="00F16892" w14:paraId="4C1B2861" w14:textId="77777777" w:rsidTr="006A0D82">
        <w:trPr>
          <w:trHeight w:val="77"/>
        </w:trPr>
        <w:tc>
          <w:tcPr>
            <w:tcW w:w="390" w:type="pct"/>
            <w:vMerge w:val="restart"/>
            <w:tcBorders>
              <w:top w:val="single" w:sz="4" w:space="0" w:color="auto"/>
              <w:left w:val="single" w:sz="4" w:space="0" w:color="auto"/>
              <w:right w:val="single" w:sz="4" w:space="0" w:color="auto"/>
            </w:tcBorders>
            <w:shd w:val="clear" w:color="auto" w:fill="auto"/>
            <w:noWrap/>
            <w:vAlign w:val="center"/>
          </w:tcPr>
          <w:p w14:paraId="22FF83DD" w14:textId="77777777"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r w:rsidRPr="004071A4">
              <w:rPr>
                <w:rFonts w:ascii="Times New Roman" w:eastAsia="Times New Roman" w:hAnsi="Times New Roman" w:cs="Times New Roman"/>
                <w:color w:val="000000"/>
                <w:sz w:val="24"/>
                <w:szCs w:val="24"/>
              </w:rPr>
              <w:t>№</w:t>
            </w:r>
          </w:p>
        </w:tc>
        <w:tc>
          <w:tcPr>
            <w:tcW w:w="1490" w:type="pct"/>
            <w:vMerge w:val="restart"/>
            <w:tcBorders>
              <w:top w:val="single" w:sz="4" w:space="0" w:color="auto"/>
              <w:left w:val="nil"/>
              <w:right w:val="single" w:sz="4" w:space="0" w:color="auto"/>
            </w:tcBorders>
            <w:shd w:val="clear" w:color="auto" w:fill="auto"/>
            <w:vAlign w:val="center"/>
          </w:tcPr>
          <w:p w14:paraId="3F728D2D" w14:textId="77777777"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Показник</w:t>
            </w:r>
            <w:proofErr w:type="spellEnd"/>
          </w:p>
        </w:tc>
        <w:tc>
          <w:tcPr>
            <w:tcW w:w="795" w:type="pct"/>
            <w:gridSpan w:val="2"/>
            <w:tcBorders>
              <w:top w:val="single" w:sz="4" w:space="0" w:color="auto"/>
              <w:left w:val="nil"/>
              <w:bottom w:val="single" w:sz="4" w:space="0" w:color="auto"/>
              <w:right w:val="single" w:sz="4" w:space="0" w:color="auto"/>
            </w:tcBorders>
            <w:shd w:val="clear" w:color="auto" w:fill="auto"/>
            <w:vAlign w:val="center"/>
          </w:tcPr>
          <w:p w14:paraId="289ED3A9" w14:textId="51360925"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Минулий рік</w:t>
            </w:r>
          </w:p>
        </w:tc>
        <w:tc>
          <w:tcPr>
            <w:tcW w:w="941" w:type="pct"/>
            <w:gridSpan w:val="2"/>
            <w:tcBorders>
              <w:top w:val="single" w:sz="4" w:space="0" w:color="auto"/>
              <w:left w:val="nil"/>
              <w:bottom w:val="single" w:sz="4" w:space="0" w:color="auto"/>
              <w:right w:val="single" w:sz="4" w:space="0" w:color="auto"/>
            </w:tcBorders>
            <w:shd w:val="clear" w:color="auto" w:fill="auto"/>
            <w:vAlign w:val="center"/>
          </w:tcPr>
          <w:p w14:paraId="702ACBD7" w14:textId="0BA83464"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Поточний рік</w:t>
            </w:r>
          </w:p>
        </w:tc>
        <w:tc>
          <w:tcPr>
            <w:tcW w:w="1385" w:type="pct"/>
            <w:gridSpan w:val="2"/>
            <w:tcBorders>
              <w:top w:val="single" w:sz="4" w:space="0" w:color="auto"/>
              <w:left w:val="nil"/>
              <w:bottom w:val="single" w:sz="4" w:space="0" w:color="auto"/>
              <w:right w:val="single" w:sz="4" w:space="0" w:color="auto"/>
            </w:tcBorders>
            <w:shd w:val="clear" w:color="auto" w:fill="auto"/>
            <w:vAlign w:val="center"/>
          </w:tcPr>
          <w:p w14:paraId="34DAE1F4" w14:textId="77777777" w:rsidR="00FA4719" w:rsidRPr="00F16892" w:rsidRDefault="00FA4719" w:rsidP="00FA4719">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Відхилення</w:t>
            </w:r>
            <w:proofErr w:type="spellEnd"/>
          </w:p>
        </w:tc>
      </w:tr>
      <w:tr w:rsidR="00726EB2" w:rsidRPr="00F16892" w14:paraId="5D4BF0AD" w14:textId="77777777" w:rsidTr="006A0D82">
        <w:trPr>
          <w:trHeight w:val="345"/>
        </w:trPr>
        <w:tc>
          <w:tcPr>
            <w:tcW w:w="390" w:type="pct"/>
            <w:vMerge/>
            <w:tcBorders>
              <w:left w:val="single" w:sz="4" w:space="0" w:color="auto"/>
              <w:bottom w:val="single" w:sz="4" w:space="0" w:color="auto"/>
              <w:right w:val="single" w:sz="4" w:space="0" w:color="auto"/>
            </w:tcBorders>
            <w:shd w:val="clear" w:color="auto" w:fill="auto"/>
            <w:noWrap/>
            <w:vAlign w:val="center"/>
          </w:tcPr>
          <w:p w14:paraId="48E8E9CE"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p>
        </w:tc>
        <w:tc>
          <w:tcPr>
            <w:tcW w:w="1490" w:type="pct"/>
            <w:vMerge/>
            <w:tcBorders>
              <w:left w:val="nil"/>
              <w:bottom w:val="single" w:sz="4" w:space="0" w:color="auto"/>
              <w:right w:val="single" w:sz="4" w:space="0" w:color="auto"/>
            </w:tcBorders>
            <w:shd w:val="clear" w:color="auto" w:fill="auto"/>
            <w:vAlign w:val="center"/>
          </w:tcPr>
          <w:p w14:paraId="2A5E5223"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p>
        </w:tc>
        <w:tc>
          <w:tcPr>
            <w:tcW w:w="438" w:type="pct"/>
            <w:tcBorders>
              <w:top w:val="nil"/>
              <w:left w:val="nil"/>
              <w:bottom w:val="single" w:sz="4" w:space="0" w:color="auto"/>
              <w:right w:val="single" w:sz="4" w:space="0" w:color="auto"/>
            </w:tcBorders>
            <w:shd w:val="clear" w:color="auto" w:fill="auto"/>
            <w:vAlign w:val="center"/>
          </w:tcPr>
          <w:p w14:paraId="7F81DB6F"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осіб</w:t>
            </w:r>
            <w:proofErr w:type="spellEnd"/>
          </w:p>
        </w:tc>
        <w:tc>
          <w:tcPr>
            <w:tcW w:w="357" w:type="pct"/>
            <w:tcBorders>
              <w:top w:val="nil"/>
              <w:left w:val="nil"/>
              <w:bottom w:val="single" w:sz="4" w:space="0" w:color="auto"/>
              <w:right w:val="single" w:sz="4" w:space="0" w:color="auto"/>
            </w:tcBorders>
            <w:shd w:val="clear" w:color="auto" w:fill="auto"/>
            <w:vAlign w:val="center"/>
          </w:tcPr>
          <w:p w14:paraId="33CC1F8B"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r w:rsidRPr="004071A4">
              <w:rPr>
                <w:rFonts w:ascii="Times New Roman" w:eastAsia="Times New Roman" w:hAnsi="Times New Roman" w:cs="Times New Roman"/>
                <w:color w:val="000000"/>
                <w:sz w:val="24"/>
                <w:szCs w:val="24"/>
              </w:rPr>
              <w:t>%</w:t>
            </w:r>
          </w:p>
        </w:tc>
        <w:tc>
          <w:tcPr>
            <w:tcW w:w="433" w:type="pct"/>
            <w:tcBorders>
              <w:top w:val="nil"/>
              <w:left w:val="nil"/>
              <w:bottom w:val="single" w:sz="4" w:space="0" w:color="auto"/>
              <w:right w:val="single" w:sz="4" w:space="0" w:color="auto"/>
            </w:tcBorders>
            <w:shd w:val="clear" w:color="auto" w:fill="auto"/>
            <w:vAlign w:val="center"/>
          </w:tcPr>
          <w:p w14:paraId="38E2F8D4"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осіб</w:t>
            </w:r>
            <w:proofErr w:type="spellEnd"/>
          </w:p>
        </w:tc>
        <w:tc>
          <w:tcPr>
            <w:tcW w:w="508" w:type="pct"/>
            <w:tcBorders>
              <w:top w:val="nil"/>
              <w:left w:val="nil"/>
              <w:bottom w:val="single" w:sz="4" w:space="0" w:color="auto"/>
              <w:right w:val="single" w:sz="4" w:space="0" w:color="auto"/>
            </w:tcBorders>
            <w:shd w:val="clear" w:color="auto" w:fill="auto"/>
            <w:vAlign w:val="center"/>
          </w:tcPr>
          <w:p w14:paraId="7670B4FA" w14:textId="722E9421" w:rsidR="004071A4" w:rsidRPr="006A0D82" w:rsidRDefault="006A0D82"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w:t>
            </w:r>
          </w:p>
        </w:tc>
        <w:tc>
          <w:tcPr>
            <w:tcW w:w="639" w:type="pct"/>
            <w:tcBorders>
              <w:top w:val="nil"/>
              <w:left w:val="nil"/>
              <w:bottom w:val="single" w:sz="4" w:space="0" w:color="auto"/>
              <w:right w:val="single" w:sz="4" w:space="0" w:color="auto"/>
            </w:tcBorders>
            <w:shd w:val="clear" w:color="auto" w:fill="auto"/>
            <w:vAlign w:val="center"/>
          </w:tcPr>
          <w:p w14:paraId="5CDBE476"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абсолютне</w:t>
            </w:r>
            <w:proofErr w:type="spellEnd"/>
            <w:r w:rsidRPr="004071A4">
              <w:rPr>
                <w:rFonts w:ascii="Times New Roman" w:eastAsia="Times New Roman" w:hAnsi="Times New Roman" w:cs="Times New Roman"/>
                <w:color w:val="000000"/>
                <w:sz w:val="24"/>
                <w:szCs w:val="24"/>
              </w:rPr>
              <w:t xml:space="preserve">, +/-, </w:t>
            </w:r>
            <w:proofErr w:type="spellStart"/>
            <w:r w:rsidRPr="004071A4">
              <w:rPr>
                <w:rFonts w:ascii="Times New Roman" w:eastAsia="Times New Roman" w:hAnsi="Times New Roman" w:cs="Times New Roman"/>
                <w:color w:val="000000"/>
                <w:sz w:val="24"/>
                <w:szCs w:val="24"/>
              </w:rPr>
              <w:t>осіб</w:t>
            </w:r>
            <w:proofErr w:type="spellEnd"/>
          </w:p>
        </w:tc>
        <w:tc>
          <w:tcPr>
            <w:tcW w:w="746" w:type="pct"/>
            <w:tcBorders>
              <w:top w:val="nil"/>
              <w:left w:val="nil"/>
              <w:bottom w:val="single" w:sz="4" w:space="0" w:color="auto"/>
              <w:right w:val="single" w:sz="4" w:space="0" w:color="auto"/>
            </w:tcBorders>
            <w:shd w:val="clear" w:color="auto" w:fill="auto"/>
            <w:vAlign w:val="center"/>
          </w:tcPr>
          <w:p w14:paraId="7AD876A1" w14:textId="77777777" w:rsidR="004071A4" w:rsidRPr="00F16892" w:rsidRDefault="004071A4" w:rsidP="00284398">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структурні</w:t>
            </w:r>
            <w:proofErr w:type="spellEnd"/>
            <w:r w:rsidRPr="004071A4">
              <w:rPr>
                <w:rFonts w:ascii="Times New Roman" w:eastAsia="Times New Roman" w:hAnsi="Times New Roman" w:cs="Times New Roman"/>
                <w:color w:val="000000"/>
                <w:sz w:val="24"/>
                <w:szCs w:val="24"/>
              </w:rPr>
              <w:t xml:space="preserve"> </w:t>
            </w:r>
            <w:proofErr w:type="spellStart"/>
            <w:r w:rsidRPr="004071A4">
              <w:rPr>
                <w:rFonts w:ascii="Times New Roman" w:eastAsia="Times New Roman" w:hAnsi="Times New Roman" w:cs="Times New Roman"/>
                <w:color w:val="000000"/>
                <w:sz w:val="24"/>
                <w:szCs w:val="24"/>
              </w:rPr>
              <w:t>зрушення</w:t>
            </w:r>
            <w:proofErr w:type="spellEnd"/>
            <w:r w:rsidRPr="004071A4">
              <w:rPr>
                <w:rFonts w:ascii="Times New Roman" w:eastAsia="Times New Roman" w:hAnsi="Times New Roman" w:cs="Times New Roman"/>
                <w:color w:val="000000"/>
                <w:sz w:val="24"/>
                <w:szCs w:val="24"/>
              </w:rPr>
              <w:t xml:space="preserve">, </w:t>
            </w:r>
            <w:proofErr w:type="spellStart"/>
            <w:r w:rsidRPr="004071A4">
              <w:rPr>
                <w:rFonts w:ascii="Times New Roman" w:eastAsia="Times New Roman" w:hAnsi="Times New Roman" w:cs="Times New Roman"/>
                <w:color w:val="000000"/>
                <w:sz w:val="24"/>
                <w:szCs w:val="24"/>
              </w:rPr>
              <w:t>п.п</w:t>
            </w:r>
            <w:proofErr w:type="spellEnd"/>
            <w:r w:rsidRPr="004071A4">
              <w:rPr>
                <w:rFonts w:ascii="Times New Roman" w:eastAsia="Times New Roman" w:hAnsi="Times New Roman" w:cs="Times New Roman"/>
                <w:color w:val="000000"/>
                <w:sz w:val="24"/>
                <w:szCs w:val="24"/>
              </w:rPr>
              <w:t>.</w:t>
            </w:r>
          </w:p>
        </w:tc>
      </w:tr>
      <w:tr w:rsidR="004071A4" w:rsidRPr="0033431C" w14:paraId="1F27D94B" w14:textId="77777777" w:rsidTr="00284398">
        <w:trPr>
          <w:trHeight w:val="345"/>
        </w:trPr>
        <w:tc>
          <w:tcPr>
            <w:tcW w:w="5000" w:type="pct"/>
            <w:gridSpan w:val="8"/>
            <w:tcBorders>
              <w:top w:val="nil"/>
              <w:left w:val="single" w:sz="4" w:space="0" w:color="auto"/>
              <w:bottom w:val="single" w:sz="4" w:space="0" w:color="auto"/>
              <w:right w:val="single" w:sz="4" w:space="0" w:color="auto"/>
            </w:tcBorders>
            <w:shd w:val="clear" w:color="auto" w:fill="auto"/>
            <w:noWrap/>
            <w:vAlign w:val="center"/>
          </w:tcPr>
          <w:p w14:paraId="455D1628" w14:textId="424CA40E" w:rsidR="004071A4" w:rsidRPr="0033431C" w:rsidRDefault="004071A4" w:rsidP="004071A4">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Вікова структура пер</w:t>
            </w:r>
            <w:r w:rsidR="00FA4719">
              <w:rPr>
                <w:rFonts w:ascii="Times New Roman" w:eastAsia="Times New Roman" w:hAnsi="Times New Roman" w:cs="Times New Roman"/>
                <w:color w:val="000000"/>
                <w:sz w:val="24"/>
                <w:szCs w:val="24"/>
                <w:lang w:val="uk-UA"/>
              </w:rPr>
              <w:t>со</w:t>
            </w:r>
            <w:r>
              <w:rPr>
                <w:rFonts w:ascii="Times New Roman" w:eastAsia="Times New Roman" w:hAnsi="Times New Roman" w:cs="Times New Roman"/>
                <w:color w:val="000000"/>
                <w:sz w:val="24"/>
                <w:szCs w:val="24"/>
                <w:lang w:val="uk-UA"/>
              </w:rPr>
              <w:t>налу ПВП</w:t>
            </w:r>
          </w:p>
        </w:tc>
      </w:tr>
      <w:tr w:rsidR="00726EB2" w:rsidRPr="00F16892" w14:paraId="29F7DFCF" w14:textId="77777777" w:rsidTr="006A0D82">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C7E724" w14:textId="4EB83D33" w:rsidR="00726EB2" w:rsidRPr="00726EB2" w:rsidRDefault="00726EB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w:t>
            </w:r>
          </w:p>
        </w:tc>
        <w:tc>
          <w:tcPr>
            <w:tcW w:w="1490" w:type="pct"/>
            <w:tcBorders>
              <w:top w:val="single" w:sz="4" w:space="0" w:color="auto"/>
              <w:left w:val="nil"/>
              <w:bottom w:val="single" w:sz="4" w:space="0" w:color="auto"/>
              <w:right w:val="single" w:sz="4" w:space="0" w:color="auto"/>
            </w:tcBorders>
            <w:shd w:val="clear" w:color="auto" w:fill="auto"/>
            <w:vAlign w:val="center"/>
          </w:tcPr>
          <w:p w14:paraId="4DFB2233" w14:textId="4B1AF7BD" w:rsidR="00726EB2" w:rsidRDefault="00726EB2" w:rsidP="00726EB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Молодь до 30 років</w:t>
            </w:r>
          </w:p>
        </w:tc>
        <w:tc>
          <w:tcPr>
            <w:tcW w:w="438" w:type="pct"/>
            <w:tcBorders>
              <w:top w:val="single" w:sz="4" w:space="0" w:color="auto"/>
              <w:left w:val="nil"/>
              <w:bottom w:val="single" w:sz="4" w:space="0" w:color="auto"/>
              <w:right w:val="single" w:sz="4" w:space="0" w:color="auto"/>
            </w:tcBorders>
            <w:shd w:val="clear" w:color="auto" w:fill="auto"/>
            <w:vAlign w:val="center"/>
          </w:tcPr>
          <w:p w14:paraId="365BDB5D" w14:textId="6BE46B42" w:rsidR="00726EB2" w:rsidRPr="00537A0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433</w:t>
            </w:r>
          </w:p>
        </w:tc>
        <w:tc>
          <w:tcPr>
            <w:tcW w:w="357" w:type="pct"/>
            <w:tcBorders>
              <w:top w:val="single" w:sz="4" w:space="0" w:color="auto"/>
              <w:left w:val="nil"/>
              <w:bottom w:val="single" w:sz="4" w:space="0" w:color="auto"/>
              <w:right w:val="single" w:sz="4" w:space="0" w:color="auto"/>
            </w:tcBorders>
            <w:shd w:val="clear" w:color="auto" w:fill="auto"/>
            <w:vAlign w:val="center"/>
          </w:tcPr>
          <w:p w14:paraId="7CFB5AA5" w14:textId="00A301EA" w:rsidR="00726EB2" w:rsidRPr="006A0D82" w:rsidRDefault="006A0D82" w:rsidP="00726EB2">
            <w:pPr>
              <w:spacing w:after="0" w:line="240" w:lineRule="auto"/>
              <w:jc w:val="center"/>
              <w:rPr>
                <w:rFonts w:ascii="Times New Roman" w:eastAsia="Times New Roman" w:hAnsi="Times New Roman" w:cs="Times New Roman"/>
                <w:i/>
                <w:iCs/>
                <w:color w:val="000000"/>
                <w:sz w:val="24"/>
                <w:szCs w:val="24"/>
                <w:lang w:val="uk-UA"/>
              </w:rPr>
            </w:pPr>
            <w:r w:rsidRPr="006A0D82">
              <w:rPr>
                <w:rFonts w:ascii="Times New Roman" w:eastAsia="Times New Roman" w:hAnsi="Times New Roman" w:cs="Times New Roman"/>
                <w:i/>
                <w:iCs/>
                <w:color w:val="000000"/>
                <w:sz w:val="24"/>
                <w:szCs w:val="24"/>
                <w:lang w:val="uk-UA"/>
              </w:rPr>
              <w:t>25,6</w:t>
            </w:r>
          </w:p>
        </w:tc>
        <w:tc>
          <w:tcPr>
            <w:tcW w:w="433" w:type="pct"/>
            <w:tcBorders>
              <w:top w:val="single" w:sz="4" w:space="0" w:color="auto"/>
              <w:left w:val="nil"/>
              <w:bottom w:val="single" w:sz="4" w:space="0" w:color="auto"/>
              <w:right w:val="single" w:sz="4" w:space="0" w:color="auto"/>
            </w:tcBorders>
            <w:shd w:val="clear" w:color="auto" w:fill="auto"/>
            <w:vAlign w:val="center"/>
          </w:tcPr>
          <w:p w14:paraId="51D1604E" w14:textId="74D43DF7" w:rsidR="00726EB2" w:rsidRPr="00537A0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511</w:t>
            </w:r>
          </w:p>
        </w:tc>
        <w:tc>
          <w:tcPr>
            <w:tcW w:w="508" w:type="pct"/>
            <w:tcBorders>
              <w:top w:val="single" w:sz="4" w:space="0" w:color="auto"/>
              <w:left w:val="nil"/>
              <w:bottom w:val="single" w:sz="4" w:space="0" w:color="auto"/>
              <w:right w:val="single" w:sz="4" w:space="0" w:color="auto"/>
            </w:tcBorders>
            <w:shd w:val="clear" w:color="auto" w:fill="auto"/>
            <w:vAlign w:val="center"/>
          </w:tcPr>
          <w:p w14:paraId="68686D9F" w14:textId="1162D7AB" w:rsidR="00726EB2" w:rsidRPr="006A0D82" w:rsidRDefault="006A0D82" w:rsidP="00726EB2">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2</w:t>
            </w:r>
            <w:r w:rsidR="00A17B4E">
              <w:rPr>
                <w:rFonts w:ascii="Times New Roman" w:eastAsia="Times New Roman" w:hAnsi="Times New Roman" w:cs="Times New Roman"/>
                <w:i/>
                <w:iCs/>
                <w:color w:val="000000"/>
                <w:sz w:val="24"/>
                <w:szCs w:val="24"/>
                <w:lang w:val="uk-UA"/>
              </w:rPr>
              <w:t>9</w:t>
            </w:r>
            <w:r>
              <w:rPr>
                <w:rFonts w:ascii="Times New Roman" w:eastAsia="Times New Roman" w:hAnsi="Times New Roman" w:cs="Times New Roman"/>
                <w:i/>
                <w:iCs/>
                <w:color w:val="000000"/>
                <w:sz w:val="24"/>
                <w:szCs w:val="24"/>
                <w:lang w:val="uk-UA"/>
              </w:rPr>
              <w:t>,7</w:t>
            </w:r>
          </w:p>
        </w:tc>
        <w:tc>
          <w:tcPr>
            <w:tcW w:w="639" w:type="pct"/>
            <w:tcBorders>
              <w:top w:val="single" w:sz="4" w:space="0" w:color="auto"/>
              <w:left w:val="nil"/>
              <w:bottom w:val="single" w:sz="4" w:space="0" w:color="auto"/>
              <w:right w:val="single" w:sz="4" w:space="0" w:color="auto"/>
            </w:tcBorders>
            <w:shd w:val="clear" w:color="auto" w:fill="auto"/>
            <w:vAlign w:val="center"/>
          </w:tcPr>
          <w:p w14:paraId="09424C13" w14:textId="604D5049" w:rsidR="00726EB2" w:rsidRPr="006A0D8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+78</w:t>
            </w:r>
          </w:p>
        </w:tc>
        <w:tc>
          <w:tcPr>
            <w:tcW w:w="746" w:type="pct"/>
            <w:tcBorders>
              <w:top w:val="single" w:sz="4" w:space="0" w:color="auto"/>
              <w:left w:val="nil"/>
              <w:bottom w:val="single" w:sz="4" w:space="0" w:color="auto"/>
              <w:right w:val="single" w:sz="4" w:space="0" w:color="auto"/>
            </w:tcBorders>
            <w:shd w:val="clear" w:color="auto" w:fill="auto"/>
            <w:vAlign w:val="center"/>
          </w:tcPr>
          <w:p w14:paraId="4F6D2A2D" w14:textId="55B09213" w:rsidR="00726EB2" w:rsidRPr="006A0D8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+4,1</w:t>
            </w:r>
          </w:p>
        </w:tc>
      </w:tr>
      <w:tr w:rsidR="00726EB2" w:rsidRPr="00F16892" w14:paraId="7CB7FFDC" w14:textId="77777777" w:rsidTr="006A0D82">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51CB69" w14:textId="0D10BDD9" w:rsidR="00726EB2" w:rsidRPr="00726EB2" w:rsidRDefault="00726EB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2</w:t>
            </w:r>
          </w:p>
        </w:tc>
        <w:tc>
          <w:tcPr>
            <w:tcW w:w="1490" w:type="pct"/>
            <w:tcBorders>
              <w:top w:val="single" w:sz="4" w:space="0" w:color="auto"/>
              <w:left w:val="nil"/>
              <w:bottom w:val="single" w:sz="4" w:space="0" w:color="auto"/>
              <w:right w:val="single" w:sz="4" w:space="0" w:color="auto"/>
            </w:tcBorders>
            <w:shd w:val="clear" w:color="auto" w:fill="auto"/>
            <w:vAlign w:val="center"/>
          </w:tcPr>
          <w:p w14:paraId="4DF5525C" w14:textId="649EF343" w:rsidR="00726EB2" w:rsidRDefault="00726EB2" w:rsidP="00726EB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Від 31 до 40 років</w:t>
            </w:r>
          </w:p>
        </w:tc>
        <w:tc>
          <w:tcPr>
            <w:tcW w:w="438" w:type="pct"/>
            <w:tcBorders>
              <w:top w:val="single" w:sz="4" w:space="0" w:color="auto"/>
              <w:left w:val="nil"/>
              <w:bottom w:val="single" w:sz="4" w:space="0" w:color="auto"/>
              <w:right w:val="single" w:sz="4" w:space="0" w:color="auto"/>
            </w:tcBorders>
            <w:shd w:val="clear" w:color="auto" w:fill="auto"/>
            <w:vAlign w:val="center"/>
          </w:tcPr>
          <w:p w14:paraId="57657DBE" w14:textId="157B8AC3" w:rsidR="00726EB2" w:rsidRPr="00537A0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460</w:t>
            </w:r>
          </w:p>
        </w:tc>
        <w:tc>
          <w:tcPr>
            <w:tcW w:w="357" w:type="pct"/>
            <w:tcBorders>
              <w:top w:val="single" w:sz="4" w:space="0" w:color="auto"/>
              <w:left w:val="nil"/>
              <w:bottom w:val="single" w:sz="4" w:space="0" w:color="auto"/>
              <w:right w:val="single" w:sz="4" w:space="0" w:color="auto"/>
            </w:tcBorders>
            <w:shd w:val="clear" w:color="auto" w:fill="auto"/>
            <w:vAlign w:val="center"/>
          </w:tcPr>
          <w:p w14:paraId="6B95D88F" w14:textId="4B0296D7" w:rsidR="00726EB2" w:rsidRPr="006A0D82" w:rsidRDefault="006A0D82" w:rsidP="00726EB2">
            <w:pPr>
              <w:spacing w:after="0" w:line="240" w:lineRule="auto"/>
              <w:jc w:val="center"/>
              <w:rPr>
                <w:rFonts w:ascii="Times New Roman" w:eastAsia="Times New Roman" w:hAnsi="Times New Roman" w:cs="Times New Roman"/>
                <w:i/>
                <w:iCs/>
                <w:color w:val="000000"/>
                <w:sz w:val="24"/>
                <w:szCs w:val="24"/>
                <w:lang w:val="uk-UA"/>
              </w:rPr>
            </w:pPr>
            <w:r w:rsidRPr="006A0D82">
              <w:rPr>
                <w:rFonts w:ascii="Times New Roman" w:eastAsia="Times New Roman" w:hAnsi="Times New Roman" w:cs="Times New Roman"/>
                <w:i/>
                <w:iCs/>
                <w:color w:val="000000"/>
                <w:sz w:val="24"/>
                <w:szCs w:val="24"/>
                <w:lang w:val="uk-UA"/>
              </w:rPr>
              <w:t>2</w:t>
            </w:r>
            <w:r w:rsidR="00A17B4E">
              <w:rPr>
                <w:rFonts w:ascii="Times New Roman" w:eastAsia="Times New Roman" w:hAnsi="Times New Roman" w:cs="Times New Roman"/>
                <w:i/>
                <w:iCs/>
                <w:color w:val="000000"/>
                <w:sz w:val="24"/>
                <w:szCs w:val="24"/>
                <w:lang w:val="uk-UA"/>
              </w:rPr>
              <w:t>7,2</w:t>
            </w:r>
          </w:p>
        </w:tc>
        <w:tc>
          <w:tcPr>
            <w:tcW w:w="433" w:type="pct"/>
            <w:tcBorders>
              <w:top w:val="single" w:sz="4" w:space="0" w:color="auto"/>
              <w:left w:val="nil"/>
              <w:bottom w:val="single" w:sz="4" w:space="0" w:color="auto"/>
              <w:right w:val="single" w:sz="4" w:space="0" w:color="auto"/>
            </w:tcBorders>
            <w:shd w:val="clear" w:color="auto" w:fill="auto"/>
            <w:vAlign w:val="center"/>
          </w:tcPr>
          <w:p w14:paraId="6EA1CD6C" w14:textId="0E8DE699" w:rsidR="00726EB2" w:rsidRPr="00537A0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530</w:t>
            </w:r>
          </w:p>
        </w:tc>
        <w:tc>
          <w:tcPr>
            <w:tcW w:w="508" w:type="pct"/>
            <w:tcBorders>
              <w:top w:val="single" w:sz="4" w:space="0" w:color="auto"/>
              <w:left w:val="nil"/>
              <w:bottom w:val="single" w:sz="4" w:space="0" w:color="auto"/>
              <w:right w:val="single" w:sz="4" w:space="0" w:color="auto"/>
            </w:tcBorders>
            <w:shd w:val="clear" w:color="auto" w:fill="auto"/>
            <w:vAlign w:val="center"/>
          </w:tcPr>
          <w:p w14:paraId="5052A297" w14:textId="07E0C854" w:rsidR="00726EB2" w:rsidRPr="006A0D82" w:rsidRDefault="00A17B4E" w:rsidP="00726EB2">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3</w:t>
            </w:r>
            <w:r w:rsidR="006A0D82">
              <w:rPr>
                <w:rFonts w:ascii="Times New Roman" w:eastAsia="Times New Roman" w:hAnsi="Times New Roman" w:cs="Times New Roman"/>
                <w:i/>
                <w:iCs/>
                <w:color w:val="000000"/>
                <w:sz w:val="24"/>
                <w:szCs w:val="24"/>
                <w:lang w:val="uk-UA"/>
              </w:rPr>
              <w:t>0,8</w:t>
            </w:r>
          </w:p>
        </w:tc>
        <w:tc>
          <w:tcPr>
            <w:tcW w:w="639" w:type="pct"/>
            <w:tcBorders>
              <w:top w:val="single" w:sz="4" w:space="0" w:color="auto"/>
              <w:left w:val="nil"/>
              <w:bottom w:val="single" w:sz="4" w:space="0" w:color="auto"/>
              <w:right w:val="single" w:sz="4" w:space="0" w:color="auto"/>
            </w:tcBorders>
            <w:shd w:val="clear" w:color="auto" w:fill="auto"/>
            <w:vAlign w:val="center"/>
          </w:tcPr>
          <w:p w14:paraId="0D346C86" w14:textId="0F1BADE7" w:rsidR="00726EB2" w:rsidRPr="006A0D8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+70</w:t>
            </w:r>
          </w:p>
        </w:tc>
        <w:tc>
          <w:tcPr>
            <w:tcW w:w="746" w:type="pct"/>
            <w:tcBorders>
              <w:top w:val="single" w:sz="4" w:space="0" w:color="auto"/>
              <w:left w:val="nil"/>
              <w:bottom w:val="single" w:sz="4" w:space="0" w:color="auto"/>
              <w:right w:val="single" w:sz="4" w:space="0" w:color="auto"/>
            </w:tcBorders>
            <w:shd w:val="clear" w:color="auto" w:fill="auto"/>
            <w:vAlign w:val="center"/>
          </w:tcPr>
          <w:p w14:paraId="2F341936" w14:textId="0A2B2111" w:rsidR="00726EB2" w:rsidRPr="006A0D8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+3,6</w:t>
            </w:r>
          </w:p>
        </w:tc>
      </w:tr>
      <w:tr w:rsidR="00726EB2" w:rsidRPr="00F16892" w14:paraId="462703D1" w14:textId="77777777" w:rsidTr="006A0D82">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DF938F" w14:textId="564FEC05" w:rsidR="00726EB2" w:rsidRPr="00726EB2" w:rsidRDefault="00726EB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3</w:t>
            </w:r>
          </w:p>
        </w:tc>
        <w:tc>
          <w:tcPr>
            <w:tcW w:w="1490" w:type="pct"/>
            <w:tcBorders>
              <w:top w:val="single" w:sz="4" w:space="0" w:color="auto"/>
              <w:left w:val="nil"/>
              <w:bottom w:val="single" w:sz="4" w:space="0" w:color="auto"/>
              <w:right w:val="single" w:sz="4" w:space="0" w:color="auto"/>
            </w:tcBorders>
            <w:shd w:val="clear" w:color="auto" w:fill="auto"/>
            <w:vAlign w:val="center"/>
          </w:tcPr>
          <w:p w14:paraId="512C9982" w14:textId="40E736DE" w:rsidR="00726EB2" w:rsidRDefault="00726EB2" w:rsidP="00726EB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Від 41 до 55 років</w:t>
            </w:r>
          </w:p>
        </w:tc>
        <w:tc>
          <w:tcPr>
            <w:tcW w:w="438" w:type="pct"/>
            <w:tcBorders>
              <w:top w:val="single" w:sz="4" w:space="0" w:color="auto"/>
              <w:left w:val="nil"/>
              <w:bottom w:val="single" w:sz="4" w:space="0" w:color="auto"/>
              <w:right w:val="single" w:sz="4" w:space="0" w:color="auto"/>
            </w:tcBorders>
            <w:shd w:val="clear" w:color="auto" w:fill="auto"/>
            <w:vAlign w:val="center"/>
          </w:tcPr>
          <w:p w14:paraId="3709F1C9" w14:textId="0CAAA578" w:rsidR="00726EB2" w:rsidRPr="00537A0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781</w:t>
            </w:r>
          </w:p>
        </w:tc>
        <w:tc>
          <w:tcPr>
            <w:tcW w:w="357" w:type="pct"/>
            <w:tcBorders>
              <w:top w:val="single" w:sz="4" w:space="0" w:color="auto"/>
              <w:left w:val="nil"/>
              <w:bottom w:val="single" w:sz="4" w:space="0" w:color="auto"/>
              <w:right w:val="single" w:sz="4" w:space="0" w:color="auto"/>
            </w:tcBorders>
            <w:shd w:val="clear" w:color="auto" w:fill="auto"/>
            <w:vAlign w:val="center"/>
          </w:tcPr>
          <w:p w14:paraId="138D7288" w14:textId="6499948A" w:rsidR="00726EB2" w:rsidRPr="006A0D82" w:rsidRDefault="006A0D82" w:rsidP="00726EB2">
            <w:pPr>
              <w:spacing w:after="0" w:line="240" w:lineRule="auto"/>
              <w:jc w:val="center"/>
              <w:rPr>
                <w:rFonts w:ascii="Times New Roman" w:eastAsia="Times New Roman" w:hAnsi="Times New Roman" w:cs="Times New Roman"/>
                <w:i/>
                <w:iCs/>
                <w:color w:val="000000"/>
                <w:sz w:val="24"/>
                <w:szCs w:val="24"/>
                <w:lang w:val="uk-UA"/>
              </w:rPr>
            </w:pPr>
            <w:r w:rsidRPr="006A0D82">
              <w:rPr>
                <w:rFonts w:ascii="Times New Roman" w:eastAsia="Times New Roman" w:hAnsi="Times New Roman" w:cs="Times New Roman"/>
                <w:i/>
                <w:iCs/>
                <w:color w:val="000000"/>
                <w:sz w:val="24"/>
                <w:szCs w:val="24"/>
                <w:lang w:val="uk-UA"/>
              </w:rPr>
              <w:t>4</w:t>
            </w:r>
            <w:r w:rsidR="00A17B4E">
              <w:rPr>
                <w:rFonts w:ascii="Times New Roman" w:eastAsia="Times New Roman" w:hAnsi="Times New Roman" w:cs="Times New Roman"/>
                <w:i/>
                <w:iCs/>
                <w:color w:val="000000"/>
                <w:sz w:val="24"/>
                <w:szCs w:val="24"/>
                <w:lang w:val="uk-UA"/>
              </w:rPr>
              <w:t>6</w:t>
            </w:r>
            <w:r w:rsidRPr="006A0D82">
              <w:rPr>
                <w:rFonts w:ascii="Times New Roman" w:eastAsia="Times New Roman" w:hAnsi="Times New Roman" w:cs="Times New Roman"/>
                <w:i/>
                <w:iCs/>
                <w:color w:val="000000"/>
                <w:sz w:val="24"/>
                <w:szCs w:val="24"/>
                <w:lang w:val="uk-UA"/>
              </w:rPr>
              <w:t>,1</w:t>
            </w:r>
          </w:p>
        </w:tc>
        <w:tc>
          <w:tcPr>
            <w:tcW w:w="433" w:type="pct"/>
            <w:tcBorders>
              <w:top w:val="single" w:sz="4" w:space="0" w:color="auto"/>
              <w:left w:val="nil"/>
              <w:bottom w:val="single" w:sz="4" w:space="0" w:color="auto"/>
              <w:right w:val="single" w:sz="4" w:space="0" w:color="auto"/>
            </w:tcBorders>
            <w:shd w:val="clear" w:color="auto" w:fill="auto"/>
            <w:vAlign w:val="center"/>
          </w:tcPr>
          <w:p w14:paraId="346F7BF6" w14:textId="70C8171D" w:rsidR="00726EB2" w:rsidRPr="00537A0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681</w:t>
            </w:r>
          </w:p>
        </w:tc>
        <w:tc>
          <w:tcPr>
            <w:tcW w:w="508" w:type="pct"/>
            <w:tcBorders>
              <w:top w:val="single" w:sz="4" w:space="0" w:color="auto"/>
              <w:left w:val="nil"/>
              <w:bottom w:val="single" w:sz="4" w:space="0" w:color="auto"/>
              <w:right w:val="single" w:sz="4" w:space="0" w:color="auto"/>
            </w:tcBorders>
            <w:shd w:val="clear" w:color="auto" w:fill="auto"/>
            <w:vAlign w:val="center"/>
          </w:tcPr>
          <w:p w14:paraId="33F35AD1" w14:textId="3D6013D4" w:rsidR="00726EB2" w:rsidRPr="006A0D82" w:rsidRDefault="006A0D82" w:rsidP="00726EB2">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3</w:t>
            </w:r>
            <w:r w:rsidR="00691172">
              <w:rPr>
                <w:rFonts w:ascii="Times New Roman" w:eastAsia="Times New Roman" w:hAnsi="Times New Roman" w:cs="Times New Roman"/>
                <w:i/>
                <w:iCs/>
                <w:color w:val="000000"/>
                <w:sz w:val="24"/>
                <w:szCs w:val="24"/>
                <w:lang w:val="uk-UA"/>
              </w:rPr>
              <w:t>9,5</w:t>
            </w:r>
          </w:p>
        </w:tc>
        <w:tc>
          <w:tcPr>
            <w:tcW w:w="639" w:type="pct"/>
            <w:tcBorders>
              <w:top w:val="single" w:sz="4" w:space="0" w:color="auto"/>
              <w:left w:val="nil"/>
              <w:bottom w:val="single" w:sz="4" w:space="0" w:color="auto"/>
              <w:right w:val="single" w:sz="4" w:space="0" w:color="auto"/>
            </w:tcBorders>
            <w:shd w:val="clear" w:color="auto" w:fill="auto"/>
            <w:vAlign w:val="center"/>
          </w:tcPr>
          <w:p w14:paraId="19EFE496" w14:textId="1557E6B1" w:rsidR="00726EB2" w:rsidRPr="006A0D8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-100</w:t>
            </w:r>
          </w:p>
        </w:tc>
        <w:tc>
          <w:tcPr>
            <w:tcW w:w="746" w:type="pct"/>
            <w:tcBorders>
              <w:top w:val="single" w:sz="4" w:space="0" w:color="auto"/>
              <w:left w:val="nil"/>
              <w:bottom w:val="single" w:sz="4" w:space="0" w:color="auto"/>
              <w:right w:val="single" w:sz="4" w:space="0" w:color="auto"/>
            </w:tcBorders>
            <w:shd w:val="clear" w:color="auto" w:fill="auto"/>
            <w:vAlign w:val="center"/>
          </w:tcPr>
          <w:p w14:paraId="23210E1C" w14:textId="3EB80BEF" w:rsidR="00726EB2" w:rsidRPr="006A0D8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-6,6</w:t>
            </w:r>
          </w:p>
        </w:tc>
      </w:tr>
      <w:tr w:rsidR="00726EB2" w:rsidRPr="00F16892" w14:paraId="3856A855" w14:textId="77777777" w:rsidTr="00422543">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CA32E1" w14:textId="531E72E0" w:rsidR="00726EB2" w:rsidRPr="00726EB2" w:rsidRDefault="00726EB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w:t>
            </w:r>
          </w:p>
        </w:tc>
        <w:tc>
          <w:tcPr>
            <w:tcW w:w="1490" w:type="pct"/>
            <w:tcBorders>
              <w:top w:val="single" w:sz="4" w:space="0" w:color="auto"/>
              <w:left w:val="nil"/>
              <w:bottom w:val="single" w:sz="4" w:space="0" w:color="auto"/>
              <w:right w:val="single" w:sz="4" w:space="0" w:color="auto"/>
            </w:tcBorders>
            <w:shd w:val="clear" w:color="auto" w:fill="auto"/>
            <w:vAlign w:val="center"/>
          </w:tcPr>
          <w:p w14:paraId="250EC64B" w14:textId="0130C136" w:rsidR="00726EB2" w:rsidRPr="0033431C" w:rsidRDefault="00726EB2" w:rsidP="00726EB2">
            <w:pPr>
              <w:spacing w:after="0" w:line="240" w:lineRule="auto"/>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Старше 56 років</w:t>
            </w:r>
          </w:p>
        </w:tc>
        <w:tc>
          <w:tcPr>
            <w:tcW w:w="438" w:type="pct"/>
            <w:tcBorders>
              <w:top w:val="single" w:sz="4" w:space="0" w:color="auto"/>
              <w:left w:val="nil"/>
              <w:bottom w:val="single" w:sz="4" w:space="0" w:color="auto"/>
              <w:right w:val="single" w:sz="4" w:space="0" w:color="auto"/>
            </w:tcBorders>
            <w:shd w:val="clear" w:color="auto" w:fill="auto"/>
            <w:vAlign w:val="center"/>
          </w:tcPr>
          <w:p w14:paraId="42D9FBF2" w14:textId="76FA1F4E" w:rsidR="00726EB2" w:rsidRPr="00537A0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19</w:t>
            </w:r>
          </w:p>
        </w:tc>
        <w:tc>
          <w:tcPr>
            <w:tcW w:w="357" w:type="pct"/>
            <w:tcBorders>
              <w:top w:val="single" w:sz="4" w:space="0" w:color="auto"/>
              <w:left w:val="nil"/>
              <w:bottom w:val="single" w:sz="4" w:space="0" w:color="auto"/>
              <w:right w:val="single" w:sz="4" w:space="0" w:color="auto"/>
            </w:tcBorders>
            <w:shd w:val="clear" w:color="auto" w:fill="auto"/>
            <w:vAlign w:val="center"/>
          </w:tcPr>
          <w:p w14:paraId="3FA33E71" w14:textId="2F26AD9E" w:rsidR="00726EB2" w:rsidRPr="006A0D82" w:rsidRDefault="00A17B4E" w:rsidP="00726EB2">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1,1</w:t>
            </w:r>
          </w:p>
        </w:tc>
        <w:tc>
          <w:tcPr>
            <w:tcW w:w="433" w:type="pct"/>
            <w:tcBorders>
              <w:top w:val="single" w:sz="4" w:space="0" w:color="auto"/>
              <w:left w:val="nil"/>
              <w:bottom w:val="single" w:sz="4" w:space="0" w:color="auto"/>
              <w:right w:val="single" w:sz="4" w:space="0" w:color="auto"/>
            </w:tcBorders>
            <w:shd w:val="clear" w:color="auto" w:fill="auto"/>
            <w:vAlign w:val="center"/>
          </w:tcPr>
          <w:p w14:paraId="749F527C" w14:textId="748FE35A" w:rsidR="00726EB2" w:rsidRPr="00537A0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0</w:t>
            </w:r>
          </w:p>
        </w:tc>
        <w:tc>
          <w:tcPr>
            <w:tcW w:w="508" w:type="pct"/>
            <w:tcBorders>
              <w:top w:val="single" w:sz="4" w:space="0" w:color="auto"/>
              <w:left w:val="nil"/>
              <w:bottom w:val="single" w:sz="4" w:space="0" w:color="auto"/>
              <w:right w:val="single" w:sz="4" w:space="0" w:color="auto"/>
            </w:tcBorders>
            <w:shd w:val="clear" w:color="auto" w:fill="auto"/>
            <w:vAlign w:val="center"/>
          </w:tcPr>
          <w:p w14:paraId="1F2C4C4B" w14:textId="201A8EDE" w:rsidR="00726EB2" w:rsidRPr="006A0D82" w:rsidRDefault="00F1083B" w:rsidP="00726EB2">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w:t>
            </w:r>
          </w:p>
        </w:tc>
        <w:tc>
          <w:tcPr>
            <w:tcW w:w="639" w:type="pct"/>
            <w:tcBorders>
              <w:top w:val="single" w:sz="4" w:space="0" w:color="auto"/>
              <w:left w:val="nil"/>
              <w:bottom w:val="single" w:sz="4" w:space="0" w:color="auto"/>
              <w:right w:val="single" w:sz="4" w:space="0" w:color="auto"/>
            </w:tcBorders>
            <w:shd w:val="clear" w:color="auto" w:fill="auto"/>
            <w:vAlign w:val="center"/>
          </w:tcPr>
          <w:p w14:paraId="0177ACCC" w14:textId="6839C321" w:rsidR="00726EB2" w:rsidRPr="006A0D8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-19</w:t>
            </w:r>
          </w:p>
        </w:tc>
        <w:tc>
          <w:tcPr>
            <w:tcW w:w="746" w:type="pct"/>
            <w:tcBorders>
              <w:top w:val="single" w:sz="4" w:space="0" w:color="auto"/>
              <w:left w:val="nil"/>
              <w:bottom w:val="single" w:sz="4" w:space="0" w:color="auto"/>
              <w:right w:val="single" w:sz="4" w:space="0" w:color="auto"/>
            </w:tcBorders>
            <w:shd w:val="clear" w:color="auto" w:fill="auto"/>
            <w:vAlign w:val="center"/>
          </w:tcPr>
          <w:p w14:paraId="672CAF86" w14:textId="60F010FD" w:rsidR="00726EB2" w:rsidRPr="006A0D8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-1,1</w:t>
            </w:r>
          </w:p>
        </w:tc>
      </w:tr>
      <w:tr w:rsidR="00726EB2" w:rsidRPr="00F16892" w14:paraId="763D6A51" w14:textId="77777777" w:rsidTr="00422543">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07CAE4" w14:textId="77777777" w:rsidR="00726EB2" w:rsidRPr="00F16892" w:rsidRDefault="00726EB2" w:rsidP="00726EB2">
            <w:pPr>
              <w:spacing w:after="0" w:line="240" w:lineRule="auto"/>
              <w:jc w:val="center"/>
              <w:rPr>
                <w:rFonts w:ascii="Times New Roman" w:eastAsia="Times New Roman" w:hAnsi="Times New Roman" w:cs="Times New Roman"/>
                <w:color w:val="000000"/>
                <w:sz w:val="24"/>
                <w:szCs w:val="24"/>
              </w:rPr>
            </w:pPr>
          </w:p>
        </w:tc>
        <w:tc>
          <w:tcPr>
            <w:tcW w:w="1490" w:type="pct"/>
            <w:tcBorders>
              <w:top w:val="single" w:sz="4" w:space="0" w:color="auto"/>
              <w:left w:val="nil"/>
              <w:bottom w:val="single" w:sz="4" w:space="0" w:color="auto"/>
              <w:right w:val="single" w:sz="4" w:space="0" w:color="auto"/>
            </w:tcBorders>
            <w:shd w:val="clear" w:color="auto" w:fill="auto"/>
            <w:vAlign w:val="center"/>
          </w:tcPr>
          <w:p w14:paraId="74FF90C6" w14:textId="579169C2" w:rsidR="00726EB2" w:rsidRDefault="00726EB2" w:rsidP="00726EB2">
            <w:pPr>
              <w:spacing w:after="0" w:line="240" w:lineRule="auto"/>
              <w:rPr>
                <w:rFonts w:ascii="Times New Roman" w:eastAsia="Times New Roman" w:hAnsi="Times New Roman" w:cs="Times New Roman"/>
                <w:color w:val="000000"/>
                <w:sz w:val="24"/>
                <w:szCs w:val="24"/>
                <w:lang w:val="uk-UA"/>
              </w:rPr>
            </w:pPr>
            <w:r w:rsidRPr="008F3FE5">
              <w:rPr>
                <w:rFonts w:ascii="Times New Roman" w:eastAsia="Times New Roman" w:hAnsi="Times New Roman" w:cs="Times New Roman"/>
                <w:b/>
                <w:bCs/>
                <w:color w:val="000000"/>
                <w:sz w:val="24"/>
                <w:szCs w:val="24"/>
              </w:rPr>
              <w:t>Разом</w:t>
            </w:r>
          </w:p>
        </w:tc>
        <w:tc>
          <w:tcPr>
            <w:tcW w:w="438" w:type="pct"/>
            <w:tcBorders>
              <w:top w:val="single" w:sz="4" w:space="0" w:color="auto"/>
              <w:left w:val="nil"/>
              <w:bottom w:val="single" w:sz="4" w:space="0" w:color="auto"/>
              <w:right w:val="single" w:sz="4" w:space="0" w:color="auto"/>
            </w:tcBorders>
            <w:shd w:val="clear" w:color="auto" w:fill="auto"/>
            <w:vAlign w:val="center"/>
          </w:tcPr>
          <w:p w14:paraId="0B61F731" w14:textId="0DEA47D5" w:rsidR="00726EB2" w:rsidRPr="00537A0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1693</w:t>
            </w:r>
          </w:p>
        </w:tc>
        <w:tc>
          <w:tcPr>
            <w:tcW w:w="357" w:type="pct"/>
            <w:tcBorders>
              <w:top w:val="single" w:sz="4" w:space="0" w:color="auto"/>
              <w:left w:val="nil"/>
              <w:bottom w:val="single" w:sz="4" w:space="0" w:color="auto"/>
              <w:right w:val="single" w:sz="4" w:space="0" w:color="auto"/>
            </w:tcBorders>
            <w:shd w:val="clear" w:color="auto" w:fill="auto"/>
            <w:vAlign w:val="center"/>
          </w:tcPr>
          <w:p w14:paraId="4854BEA2" w14:textId="7545F3D4" w:rsidR="00726EB2" w:rsidRPr="006A0D82" w:rsidRDefault="006A0D82" w:rsidP="00726EB2">
            <w:pPr>
              <w:spacing w:after="0" w:line="240" w:lineRule="auto"/>
              <w:jc w:val="center"/>
              <w:rPr>
                <w:rFonts w:ascii="Times New Roman" w:eastAsia="Times New Roman" w:hAnsi="Times New Roman" w:cs="Times New Roman"/>
                <w:i/>
                <w:iCs/>
                <w:color w:val="000000"/>
                <w:sz w:val="24"/>
                <w:szCs w:val="24"/>
                <w:lang w:val="uk-UA"/>
              </w:rPr>
            </w:pPr>
            <w:r w:rsidRPr="006A0D82">
              <w:rPr>
                <w:rFonts w:ascii="Times New Roman" w:eastAsia="Times New Roman" w:hAnsi="Times New Roman" w:cs="Times New Roman"/>
                <w:i/>
                <w:iCs/>
                <w:color w:val="000000"/>
                <w:sz w:val="24"/>
                <w:szCs w:val="24"/>
                <w:lang w:val="uk-UA"/>
              </w:rPr>
              <w:t>100</w:t>
            </w:r>
          </w:p>
        </w:tc>
        <w:tc>
          <w:tcPr>
            <w:tcW w:w="433" w:type="pct"/>
            <w:tcBorders>
              <w:top w:val="single" w:sz="4" w:space="0" w:color="auto"/>
              <w:left w:val="nil"/>
              <w:bottom w:val="single" w:sz="4" w:space="0" w:color="auto"/>
              <w:right w:val="single" w:sz="4" w:space="0" w:color="auto"/>
            </w:tcBorders>
            <w:shd w:val="clear" w:color="auto" w:fill="auto"/>
            <w:vAlign w:val="center"/>
          </w:tcPr>
          <w:p w14:paraId="762230A7" w14:textId="6FD26F06" w:rsidR="00726EB2" w:rsidRPr="00537A0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1722</w:t>
            </w:r>
          </w:p>
        </w:tc>
        <w:tc>
          <w:tcPr>
            <w:tcW w:w="508" w:type="pct"/>
            <w:tcBorders>
              <w:top w:val="single" w:sz="4" w:space="0" w:color="auto"/>
              <w:left w:val="nil"/>
              <w:bottom w:val="single" w:sz="4" w:space="0" w:color="auto"/>
              <w:right w:val="single" w:sz="4" w:space="0" w:color="auto"/>
            </w:tcBorders>
            <w:shd w:val="clear" w:color="auto" w:fill="auto"/>
            <w:vAlign w:val="center"/>
          </w:tcPr>
          <w:p w14:paraId="18B174C6" w14:textId="14B96BEF" w:rsidR="00726EB2" w:rsidRPr="006A0D82" w:rsidRDefault="006A0D82" w:rsidP="00726EB2">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100</w:t>
            </w:r>
          </w:p>
        </w:tc>
        <w:tc>
          <w:tcPr>
            <w:tcW w:w="639" w:type="pct"/>
            <w:tcBorders>
              <w:top w:val="single" w:sz="4" w:space="0" w:color="auto"/>
              <w:left w:val="nil"/>
              <w:bottom w:val="single" w:sz="4" w:space="0" w:color="auto"/>
              <w:right w:val="single" w:sz="4" w:space="0" w:color="auto"/>
            </w:tcBorders>
            <w:shd w:val="clear" w:color="auto" w:fill="auto"/>
            <w:vAlign w:val="center"/>
          </w:tcPr>
          <w:p w14:paraId="6AD99E61" w14:textId="1167B089" w:rsidR="00726EB2" w:rsidRPr="006A0D82" w:rsidRDefault="00726EB2" w:rsidP="00726EB2">
            <w:pPr>
              <w:spacing w:after="0" w:line="240" w:lineRule="auto"/>
              <w:jc w:val="center"/>
              <w:rPr>
                <w:rFonts w:ascii="Times New Roman" w:eastAsia="Times New Roman" w:hAnsi="Times New Roman" w:cs="Times New Roman"/>
                <w:color w:val="000000"/>
                <w:sz w:val="24"/>
                <w:szCs w:val="24"/>
                <w:lang w:val="uk-UA"/>
              </w:rPr>
            </w:pPr>
          </w:p>
        </w:tc>
        <w:tc>
          <w:tcPr>
            <w:tcW w:w="746" w:type="pct"/>
            <w:tcBorders>
              <w:top w:val="single" w:sz="4" w:space="0" w:color="auto"/>
              <w:left w:val="nil"/>
              <w:bottom w:val="single" w:sz="4" w:space="0" w:color="auto"/>
              <w:right w:val="single" w:sz="4" w:space="0" w:color="auto"/>
            </w:tcBorders>
            <w:shd w:val="clear" w:color="auto" w:fill="auto"/>
            <w:vAlign w:val="center"/>
          </w:tcPr>
          <w:p w14:paraId="399DCFE6" w14:textId="74C8A8E0" w:rsidR="00726EB2" w:rsidRPr="006A0D82" w:rsidRDefault="00537A02" w:rsidP="00726EB2">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w:t>
            </w:r>
          </w:p>
        </w:tc>
      </w:tr>
    </w:tbl>
    <w:p w14:paraId="4D4C9760" w14:textId="77777777" w:rsidR="001B1E8C" w:rsidRDefault="001B1E8C" w:rsidP="00726EB2">
      <w:pPr>
        <w:jc w:val="center"/>
        <w:rPr>
          <w:rFonts w:ascii="Times New Roman" w:hAnsi="Times New Roman" w:cs="Times New Roman"/>
          <w:i/>
          <w:sz w:val="28"/>
          <w:szCs w:val="28"/>
          <w:lang w:val="uk-UA"/>
        </w:rPr>
      </w:pPr>
    </w:p>
    <w:p w14:paraId="2D434081" w14:textId="6311218D" w:rsidR="00284398" w:rsidRPr="00537A02" w:rsidRDefault="00B34A92" w:rsidP="00537A02">
      <w:pPr>
        <w:ind w:firstLine="708"/>
        <w:rPr>
          <w:rFonts w:ascii="Times New Roman" w:hAnsi="Times New Roman" w:cs="Times New Roman"/>
          <w:iCs/>
          <w:sz w:val="28"/>
          <w:szCs w:val="28"/>
          <w:lang w:val="uk-UA"/>
        </w:rPr>
      </w:pPr>
      <w:r w:rsidRPr="001B1E8C">
        <w:rPr>
          <w:rFonts w:ascii="Times New Roman" w:hAnsi="Times New Roman" w:cs="Times New Roman"/>
          <w:iCs/>
          <w:sz w:val="28"/>
          <w:szCs w:val="28"/>
          <w:lang w:val="uk-UA"/>
        </w:rPr>
        <w:lastRenderedPageBreak/>
        <w:t xml:space="preserve">Зміни </w:t>
      </w:r>
      <w:r>
        <w:rPr>
          <w:rFonts w:ascii="Times New Roman" w:hAnsi="Times New Roman" w:cs="Times New Roman"/>
          <w:iCs/>
          <w:sz w:val="28"/>
          <w:szCs w:val="28"/>
          <w:lang w:val="uk-UA"/>
        </w:rPr>
        <w:t>у віковій</w:t>
      </w:r>
      <w:r w:rsidRPr="001B1E8C">
        <w:rPr>
          <w:rFonts w:ascii="Times New Roman" w:hAnsi="Times New Roman" w:cs="Times New Roman"/>
          <w:iCs/>
          <w:sz w:val="28"/>
          <w:szCs w:val="28"/>
          <w:lang w:val="uk-UA"/>
        </w:rPr>
        <w:t xml:space="preserve">  структурі персоналу відображені на рис.</w:t>
      </w:r>
      <w:r>
        <w:rPr>
          <w:rFonts w:ascii="Times New Roman" w:hAnsi="Times New Roman" w:cs="Times New Roman"/>
          <w:iCs/>
          <w:sz w:val="28"/>
          <w:szCs w:val="28"/>
          <w:lang w:val="uk-UA"/>
        </w:rPr>
        <w:t xml:space="preserve"> 5</w:t>
      </w:r>
      <w:r w:rsidRPr="001B1E8C">
        <w:rPr>
          <w:rFonts w:ascii="Times New Roman" w:hAnsi="Times New Roman" w:cs="Times New Roman"/>
          <w:iCs/>
          <w:sz w:val="28"/>
          <w:szCs w:val="28"/>
          <w:lang w:val="uk-UA"/>
        </w:rPr>
        <w:t>.</w:t>
      </w:r>
    </w:p>
    <w:p w14:paraId="2ADC9688" w14:textId="3F26EC22" w:rsidR="00284398" w:rsidRDefault="00D76022" w:rsidP="00DD195D">
      <w:pPr>
        <w:jc w:val="center"/>
        <w:rPr>
          <w:rFonts w:ascii="Times New Roman" w:hAnsi="Times New Roman" w:cs="Times New Roman"/>
          <w:i/>
          <w:sz w:val="28"/>
          <w:szCs w:val="28"/>
        </w:rPr>
      </w:pPr>
      <w:r w:rsidRPr="002D55B6">
        <w:rPr>
          <w:noProof/>
        </w:rPr>
        <w:drawing>
          <wp:inline distT="0" distB="0" distL="0" distR="0" wp14:anchorId="533D996F" wp14:editId="4BC9E0CD">
            <wp:extent cx="5311140" cy="3550920"/>
            <wp:effectExtent l="0" t="0" r="3810" b="0"/>
            <wp:docPr id="6" name="Діагра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621A19" w14:textId="4392B036" w:rsidR="00D76022" w:rsidRDefault="00422543" w:rsidP="00D76022">
      <w:pPr>
        <w:jc w:val="center"/>
        <w:rPr>
          <w:rFonts w:ascii="Times New Roman" w:hAnsi="Times New Roman" w:cs="Times New Roman"/>
          <w:i/>
          <w:sz w:val="28"/>
          <w:szCs w:val="28"/>
          <w:lang w:val="uk-UA"/>
        </w:rPr>
      </w:pPr>
      <w:r w:rsidRPr="00422543">
        <w:rPr>
          <w:rFonts w:ascii="Times New Roman" w:hAnsi="Times New Roman" w:cs="Times New Roman"/>
          <w:i/>
          <w:iCs/>
          <w:color w:val="FF0000"/>
          <w:sz w:val="28"/>
          <w:szCs w:val="28"/>
          <w:lang w:val="uk-UA"/>
        </w:rPr>
        <w:t xml:space="preserve">Переробити під свої дані </w:t>
      </w:r>
      <w:r w:rsidR="00D76022" w:rsidRPr="002D55B6">
        <w:rPr>
          <w:rFonts w:ascii="Times New Roman" w:hAnsi="Times New Roman" w:cs="Times New Roman"/>
          <w:i/>
          <w:iCs/>
          <w:sz w:val="28"/>
          <w:szCs w:val="28"/>
          <w:lang w:val="uk-UA"/>
        </w:rPr>
        <w:t>Рис.</w:t>
      </w:r>
      <w:r w:rsidR="00D76022">
        <w:rPr>
          <w:rFonts w:ascii="Times New Roman" w:hAnsi="Times New Roman" w:cs="Times New Roman"/>
          <w:i/>
          <w:iCs/>
          <w:sz w:val="28"/>
          <w:szCs w:val="28"/>
          <w:lang w:val="uk-UA"/>
        </w:rPr>
        <w:t>5</w:t>
      </w:r>
      <w:r w:rsidR="00D76022" w:rsidRPr="002D55B6">
        <w:rPr>
          <w:rFonts w:ascii="Times New Roman" w:hAnsi="Times New Roman" w:cs="Times New Roman"/>
          <w:i/>
          <w:iCs/>
          <w:sz w:val="28"/>
          <w:szCs w:val="28"/>
          <w:lang w:val="uk-UA"/>
        </w:rPr>
        <w:t xml:space="preserve">. Зміни </w:t>
      </w:r>
      <w:r w:rsidR="00D76022">
        <w:rPr>
          <w:rFonts w:ascii="Times New Roman" w:hAnsi="Times New Roman" w:cs="Times New Roman"/>
          <w:i/>
          <w:iCs/>
          <w:sz w:val="28"/>
          <w:szCs w:val="28"/>
          <w:lang w:val="uk-UA"/>
        </w:rPr>
        <w:t xml:space="preserve">у віковій </w:t>
      </w:r>
      <w:r w:rsidR="00D76022" w:rsidRPr="002D55B6">
        <w:rPr>
          <w:rFonts w:ascii="Times New Roman" w:hAnsi="Times New Roman" w:cs="Times New Roman"/>
          <w:i/>
          <w:iCs/>
          <w:sz w:val="28"/>
          <w:szCs w:val="28"/>
          <w:lang w:val="uk-UA"/>
        </w:rPr>
        <w:t>структурі персоналу, %</w:t>
      </w:r>
    </w:p>
    <w:p w14:paraId="628A508F" w14:textId="082ACD46" w:rsidR="001B1E8C" w:rsidRDefault="001B1E8C" w:rsidP="006B551E">
      <w:pPr>
        <w:ind w:firstLine="709"/>
        <w:jc w:val="both"/>
        <w:rPr>
          <w:rFonts w:ascii="Times New Roman" w:hAnsi="Times New Roman" w:cs="Times New Roman"/>
          <w:i/>
          <w:sz w:val="28"/>
          <w:szCs w:val="28"/>
          <w:lang w:val="uk-UA"/>
        </w:rPr>
      </w:pPr>
      <w:r>
        <w:rPr>
          <w:rFonts w:ascii="Times New Roman" w:hAnsi="Times New Roman" w:cs="Times New Roman"/>
          <w:i/>
          <w:sz w:val="28"/>
          <w:szCs w:val="28"/>
          <w:lang w:val="uk-UA"/>
        </w:rPr>
        <w:t>Висновок за результатами таблиці</w:t>
      </w:r>
      <w:r w:rsidR="006B551E">
        <w:rPr>
          <w:rFonts w:ascii="Times New Roman" w:hAnsi="Times New Roman" w:cs="Times New Roman"/>
          <w:i/>
          <w:sz w:val="28"/>
          <w:szCs w:val="28"/>
          <w:lang w:val="uk-UA"/>
        </w:rPr>
        <w:t xml:space="preserve"> 4</w:t>
      </w:r>
      <w:r>
        <w:rPr>
          <w:rFonts w:ascii="Times New Roman" w:hAnsi="Times New Roman" w:cs="Times New Roman"/>
          <w:i/>
          <w:sz w:val="28"/>
          <w:szCs w:val="28"/>
          <w:lang w:val="uk-UA"/>
        </w:rPr>
        <w:t>, побудов</w:t>
      </w:r>
      <w:r w:rsidR="006B551E">
        <w:rPr>
          <w:rFonts w:ascii="Times New Roman" w:hAnsi="Times New Roman" w:cs="Times New Roman"/>
          <w:i/>
          <w:sz w:val="28"/>
          <w:szCs w:val="28"/>
          <w:lang w:val="uk-UA"/>
        </w:rPr>
        <w:t>и</w:t>
      </w:r>
      <w:r>
        <w:rPr>
          <w:rFonts w:ascii="Times New Roman" w:hAnsi="Times New Roman" w:cs="Times New Roman"/>
          <w:i/>
          <w:sz w:val="28"/>
          <w:szCs w:val="28"/>
          <w:lang w:val="uk-UA"/>
        </w:rPr>
        <w:t xml:space="preserve"> діаграм</w:t>
      </w:r>
      <w:r w:rsidR="006B551E">
        <w:rPr>
          <w:rFonts w:ascii="Times New Roman" w:hAnsi="Times New Roman" w:cs="Times New Roman"/>
          <w:i/>
          <w:sz w:val="28"/>
          <w:szCs w:val="28"/>
          <w:lang w:val="uk-UA"/>
        </w:rPr>
        <w:t>и (рис.5)</w:t>
      </w:r>
      <w:r>
        <w:rPr>
          <w:rFonts w:ascii="Times New Roman" w:hAnsi="Times New Roman" w:cs="Times New Roman"/>
          <w:i/>
          <w:sz w:val="28"/>
          <w:szCs w:val="28"/>
          <w:lang w:val="uk-UA"/>
        </w:rPr>
        <w:t xml:space="preserve"> </w:t>
      </w:r>
      <w:r w:rsidR="006B551E">
        <w:rPr>
          <w:rFonts w:ascii="Times New Roman" w:hAnsi="Times New Roman" w:cs="Times New Roman"/>
          <w:i/>
          <w:sz w:val="28"/>
          <w:szCs w:val="28"/>
          <w:lang w:val="uk-UA"/>
        </w:rPr>
        <w:t>???</w:t>
      </w:r>
      <w:r>
        <w:rPr>
          <w:rFonts w:ascii="Times New Roman" w:hAnsi="Times New Roman" w:cs="Times New Roman"/>
          <w:i/>
          <w:sz w:val="28"/>
          <w:szCs w:val="28"/>
          <w:lang w:val="uk-UA"/>
        </w:rPr>
        <w:t>структур</w:t>
      </w:r>
      <w:r w:rsidR="006B551E">
        <w:rPr>
          <w:rFonts w:ascii="Times New Roman" w:hAnsi="Times New Roman" w:cs="Times New Roman"/>
          <w:i/>
          <w:sz w:val="28"/>
          <w:szCs w:val="28"/>
          <w:lang w:val="uk-UA"/>
        </w:rPr>
        <w:t>и</w:t>
      </w:r>
      <w:r>
        <w:rPr>
          <w:rFonts w:ascii="Times New Roman" w:hAnsi="Times New Roman" w:cs="Times New Roman"/>
          <w:i/>
          <w:sz w:val="28"/>
          <w:szCs w:val="28"/>
          <w:lang w:val="uk-UA"/>
        </w:rPr>
        <w:t xml:space="preserve"> за 2 роки:</w:t>
      </w:r>
    </w:p>
    <w:p w14:paraId="77712528" w14:textId="2E77799D" w:rsidR="00DD195D" w:rsidRPr="00DD195D" w:rsidRDefault="00DD195D" w:rsidP="006B551E">
      <w:pPr>
        <w:rPr>
          <w:rFonts w:ascii="Times New Roman" w:hAnsi="Times New Roman" w:cs="Times New Roman"/>
          <w:i/>
          <w:sz w:val="28"/>
          <w:szCs w:val="28"/>
          <w:lang w:val="uk-UA"/>
        </w:rPr>
      </w:pPr>
      <w:r>
        <w:rPr>
          <w:rFonts w:ascii="Times New Roman" w:hAnsi="Times New Roman" w:cs="Times New Roman"/>
          <w:i/>
          <w:sz w:val="28"/>
          <w:szCs w:val="28"/>
          <w:lang w:val="uk-UA"/>
        </w:rPr>
        <w:t xml:space="preserve">1)За два роки кількість робітників 56 років і </w:t>
      </w:r>
      <w:proofErr w:type="spellStart"/>
      <w:r>
        <w:rPr>
          <w:rFonts w:ascii="Times New Roman" w:hAnsi="Times New Roman" w:cs="Times New Roman"/>
          <w:i/>
          <w:sz w:val="28"/>
          <w:szCs w:val="28"/>
          <w:lang w:val="uk-UA"/>
        </w:rPr>
        <w:t>страше</w:t>
      </w:r>
      <w:proofErr w:type="spellEnd"/>
      <w:r>
        <w:rPr>
          <w:rFonts w:ascii="Times New Roman" w:hAnsi="Times New Roman" w:cs="Times New Roman"/>
          <w:i/>
          <w:sz w:val="28"/>
          <w:szCs w:val="28"/>
          <w:lang w:val="uk-UA"/>
        </w:rPr>
        <w:t xml:space="preserve"> зменшилась до нуля, натомість зросла кількість молоді на 4,1 відсотки </w:t>
      </w:r>
    </w:p>
    <w:p w14:paraId="57CD943F" w14:textId="2FBF58B1" w:rsidR="001B1E8C" w:rsidRPr="00DD7046" w:rsidRDefault="001B1E8C" w:rsidP="00DD7046">
      <w:pPr>
        <w:shd w:val="clear" w:color="auto" w:fill="FFFFFF"/>
        <w:autoSpaceDE w:val="0"/>
        <w:autoSpaceDN w:val="0"/>
        <w:adjustRightInd w:val="0"/>
        <w:spacing w:line="360" w:lineRule="auto"/>
        <w:ind w:firstLine="709"/>
        <w:contextualSpacing/>
        <w:jc w:val="both"/>
        <w:rPr>
          <w:rFonts w:ascii="Times New Roman" w:hAnsi="Times New Roman" w:cs="Times New Roman"/>
          <w:bCs/>
          <w:sz w:val="28"/>
          <w:szCs w:val="28"/>
          <w:lang w:val="uk-UA"/>
        </w:rPr>
      </w:pPr>
      <w:proofErr w:type="spellStart"/>
      <w:proofErr w:type="gramStart"/>
      <w:r w:rsidRPr="00DD7046">
        <w:rPr>
          <w:rFonts w:ascii="Times New Roman" w:hAnsi="Times New Roman" w:cs="Times New Roman"/>
          <w:bCs/>
          <w:sz w:val="28"/>
          <w:szCs w:val="28"/>
        </w:rPr>
        <w:t>Аналіз</w:t>
      </w:r>
      <w:proofErr w:type="spellEnd"/>
      <w:r w:rsidRPr="00DD7046">
        <w:rPr>
          <w:rFonts w:ascii="Times New Roman" w:hAnsi="Times New Roman" w:cs="Times New Roman"/>
          <w:bCs/>
          <w:sz w:val="28"/>
          <w:szCs w:val="28"/>
        </w:rPr>
        <w:t xml:space="preserve"> </w:t>
      </w:r>
      <w:r w:rsidRPr="00DD7046">
        <w:rPr>
          <w:rFonts w:ascii="Times New Roman" w:hAnsi="Times New Roman" w:cs="Times New Roman"/>
          <w:bCs/>
          <w:sz w:val="28"/>
          <w:szCs w:val="28"/>
          <w:lang w:val="uk-UA"/>
        </w:rPr>
        <w:t xml:space="preserve"> </w:t>
      </w:r>
      <w:proofErr w:type="spellStart"/>
      <w:r w:rsidRPr="00DD7046">
        <w:rPr>
          <w:rFonts w:ascii="Times New Roman" w:hAnsi="Times New Roman" w:cs="Times New Roman"/>
          <w:bCs/>
          <w:sz w:val="28"/>
          <w:szCs w:val="28"/>
        </w:rPr>
        <w:t>структури</w:t>
      </w:r>
      <w:proofErr w:type="spellEnd"/>
      <w:proofErr w:type="gramEnd"/>
      <w:r w:rsidRPr="00DD7046">
        <w:rPr>
          <w:rFonts w:ascii="Times New Roman" w:hAnsi="Times New Roman" w:cs="Times New Roman"/>
          <w:bCs/>
          <w:sz w:val="28"/>
          <w:szCs w:val="28"/>
        </w:rPr>
        <w:t xml:space="preserve"> </w:t>
      </w:r>
      <w:proofErr w:type="spellStart"/>
      <w:r w:rsidRPr="00DD7046">
        <w:rPr>
          <w:rFonts w:ascii="Times New Roman" w:hAnsi="Times New Roman" w:cs="Times New Roman"/>
          <w:bCs/>
          <w:sz w:val="28"/>
          <w:szCs w:val="28"/>
        </w:rPr>
        <w:t>працівників</w:t>
      </w:r>
      <w:proofErr w:type="spellEnd"/>
      <w:r w:rsidRPr="00DD7046">
        <w:rPr>
          <w:rFonts w:ascii="Times New Roman" w:hAnsi="Times New Roman" w:cs="Times New Roman"/>
          <w:bCs/>
          <w:sz w:val="28"/>
          <w:szCs w:val="28"/>
        </w:rPr>
        <w:t xml:space="preserve"> </w:t>
      </w:r>
      <w:proofErr w:type="spellStart"/>
      <w:r w:rsidRPr="00DD7046">
        <w:rPr>
          <w:rFonts w:ascii="Times New Roman" w:hAnsi="Times New Roman" w:cs="Times New Roman"/>
          <w:bCs/>
          <w:sz w:val="28"/>
          <w:szCs w:val="28"/>
        </w:rPr>
        <w:t>підприємства</w:t>
      </w:r>
      <w:proofErr w:type="spellEnd"/>
      <w:r w:rsidRPr="00DD7046">
        <w:rPr>
          <w:rFonts w:ascii="Times New Roman" w:hAnsi="Times New Roman" w:cs="Times New Roman"/>
          <w:bCs/>
          <w:sz w:val="28"/>
          <w:szCs w:val="28"/>
        </w:rPr>
        <w:t xml:space="preserve"> </w:t>
      </w:r>
      <w:r w:rsidR="00DD7046" w:rsidRPr="00DD7046">
        <w:rPr>
          <w:rFonts w:ascii="Times New Roman" w:hAnsi="Times New Roman" w:cs="Times New Roman"/>
          <w:bCs/>
          <w:sz w:val="28"/>
          <w:szCs w:val="28"/>
          <w:lang w:val="uk-UA"/>
        </w:rPr>
        <w:t>за досвідом роботи</w:t>
      </w:r>
      <w:r w:rsidRPr="00DD7046">
        <w:rPr>
          <w:rFonts w:ascii="Times New Roman" w:hAnsi="Times New Roman" w:cs="Times New Roman"/>
          <w:bCs/>
          <w:sz w:val="28"/>
          <w:szCs w:val="28"/>
          <w:lang w:val="uk-UA"/>
        </w:rPr>
        <w:t xml:space="preserve"> за 2 роки</w:t>
      </w:r>
      <w:r w:rsidR="00DD7046" w:rsidRPr="00DD7046">
        <w:rPr>
          <w:rFonts w:ascii="Times New Roman" w:hAnsi="Times New Roman" w:cs="Times New Roman"/>
          <w:bCs/>
          <w:sz w:val="28"/>
          <w:szCs w:val="28"/>
          <w:lang w:val="uk-UA"/>
        </w:rPr>
        <w:t>, наведений  у таблиці 5.</w:t>
      </w:r>
    </w:p>
    <w:p w14:paraId="049EFA75" w14:textId="50A85784" w:rsidR="001B1E8C" w:rsidRDefault="001B1E8C" w:rsidP="001B1E8C">
      <w:pPr>
        <w:jc w:val="right"/>
        <w:rPr>
          <w:rFonts w:ascii="Times New Roman" w:hAnsi="Times New Roman" w:cs="Times New Roman"/>
          <w:i/>
          <w:sz w:val="28"/>
          <w:szCs w:val="28"/>
          <w:lang w:val="uk-UA"/>
        </w:rPr>
      </w:pPr>
      <w:r>
        <w:rPr>
          <w:rFonts w:ascii="Times New Roman" w:hAnsi="Times New Roman" w:cs="Times New Roman"/>
          <w:i/>
          <w:sz w:val="28"/>
          <w:szCs w:val="28"/>
          <w:lang w:val="uk-UA"/>
        </w:rPr>
        <w:t>Таблиця 5</w:t>
      </w:r>
    </w:p>
    <w:p w14:paraId="61FB152C" w14:textId="1C64F47C" w:rsidR="001B1E8C" w:rsidRPr="00FA4719" w:rsidRDefault="001B1E8C" w:rsidP="001B1E8C">
      <w:pPr>
        <w:shd w:val="clear" w:color="auto" w:fill="FFFFFF"/>
        <w:autoSpaceDE w:val="0"/>
        <w:autoSpaceDN w:val="0"/>
        <w:adjustRightInd w:val="0"/>
        <w:spacing w:line="360" w:lineRule="auto"/>
        <w:contextualSpacing/>
        <w:jc w:val="center"/>
        <w:rPr>
          <w:rFonts w:ascii="Times New Roman" w:hAnsi="Times New Roman" w:cs="Times New Roman"/>
          <w:b/>
          <w:sz w:val="28"/>
          <w:szCs w:val="28"/>
          <w:lang w:val="uk-UA"/>
        </w:rPr>
      </w:pPr>
      <w:proofErr w:type="spellStart"/>
      <w:r w:rsidRPr="00F44080">
        <w:rPr>
          <w:rFonts w:ascii="Times New Roman" w:hAnsi="Times New Roman" w:cs="Times New Roman"/>
          <w:b/>
          <w:sz w:val="28"/>
          <w:szCs w:val="28"/>
        </w:rPr>
        <w:t>Аналіз</w:t>
      </w:r>
      <w:proofErr w:type="spellEnd"/>
      <w:r w:rsidRPr="00F44080">
        <w:rPr>
          <w:rFonts w:ascii="Times New Roman" w:hAnsi="Times New Roman" w:cs="Times New Roman"/>
          <w:b/>
          <w:sz w:val="28"/>
          <w:szCs w:val="28"/>
        </w:rPr>
        <w:t xml:space="preserve"> </w:t>
      </w:r>
      <w:r>
        <w:rPr>
          <w:rFonts w:ascii="Times New Roman" w:hAnsi="Times New Roman" w:cs="Times New Roman"/>
          <w:b/>
          <w:sz w:val="28"/>
          <w:szCs w:val="28"/>
          <w:lang w:val="uk-UA"/>
        </w:rPr>
        <w:t xml:space="preserve">  </w:t>
      </w:r>
      <w:proofErr w:type="spellStart"/>
      <w:r w:rsidRPr="00F44080">
        <w:rPr>
          <w:rFonts w:ascii="Times New Roman" w:hAnsi="Times New Roman" w:cs="Times New Roman"/>
          <w:b/>
          <w:sz w:val="28"/>
          <w:szCs w:val="28"/>
        </w:rPr>
        <w:t>структури</w:t>
      </w:r>
      <w:proofErr w:type="spellEnd"/>
      <w:r w:rsidRPr="00F44080">
        <w:rPr>
          <w:rFonts w:ascii="Times New Roman" w:hAnsi="Times New Roman" w:cs="Times New Roman"/>
          <w:b/>
          <w:sz w:val="28"/>
          <w:szCs w:val="28"/>
        </w:rPr>
        <w:t xml:space="preserve"> </w:t>
      </w:r>
      <w:proofErr w:type="spellStart"/>
      <w:r w:rsidRPr="00F44080">
        <w:rPr>
          <w:rFonts w:ascii="Times New Roman" w:hAnsi="Times New Roman" w:cs="Times New Roman"/>
          <w:b/>
          <w:sz w:val="28"/>
          <w:szCs w:val="28"/>
        </w:rPr>
        <w:t>працівників</w:t>
      </w:r>
      <w:proofErr w:type="spellEnd"/>
      <w:r w:rsidRPr="00F44080">
        <w:rPr>
          <w:rFonts w:ascii="Times New Roman" w:hAnsi="Times New Roman" w:cs="Times New Roman"/>
          <w:b/>
          <w:sz w:val="28"/>
          <w:szCs w:val="28"/>
        </w:rPr>
        <w:t xml:space="preserve"> </w:t>
      </w:r>
      <w:proofErr w:type="spellStart"/>
      <w:r w:rsidRPr="00F44080">
        <w:rPr>
          <w:rFonts w:ascii="Times New Roman" w:hAnsi="Times New Roman" w:cs="Times New Roman"/>
          <w:b/>
          <w:sz w:val="28"/>
          <w:szCs w:val="28"/>
        </w:rPr>
        <w:t>підприємства</w:t>
      </w:r>
      <w:proofErr w:type="spellEnd"/>
      <w:r>
        <w:rPr>
          <w:rFonts w:ascii="Times New Roman" w:hAnsi="Times New Roman" w:cs="Times New Roman"/>
          <w:b/>
          <w:sz w:val="28"/>
          <w:szCs w:val="28"/>
          <w:lang w:val="uk-UA"/>
        </w:rPr>
        <w:t xml:space="preserve"> за досвідом </w:t>
      </w:r>
      <w:proofErr w:type="gramStart"/>
      <w:r>
        <w:rPr>
          <w:rFonts w:ascii="Times New Roman" w:hAnsi="Times New Roman" w:cs="Times New Roman"/>
          <w:b/>
          <w:sz w:val="28"/>
          <w:szCs w:val="28"/>
          <w:lang w:val="uk-UA"/>
        </w:rPr>
        <w:t>роботи</w:t>
      </w:r>
      <w:r w:rsidRPr="00F44080">
        <w:rPr>
          <w:rFonts w:ascii="Times New Roman" w:hAnsi="Times New Roman" w:cs="Times New Roman"/>
          <w:b/>
          <w:sz w:val="28"/>
          <w:szCs w:val="28"/>
        </w:rPr>
        <w:t xml:space="preserve"> </w:t>
      </w:r>
      <w:r>
        <w:rPr>
          <w:rFonts w:ascii="Times New Roman" w:hAnsi="Times New Roman" w:cs="Times New Roman"/>
          <w:b/>
          <w:sz w:val="28"/>
          <w:szCs w:val="28"/>
          <w:lang w:val="uk-UA"/>
        </w:rPr>
        <w:t xml:space="preserve"> за</w:t>
      </w:r>
      <w:proofErr w:type="gramEnd"/>
      <w:r>
        <w:rPr>
          <w:rFonts w:ascii="Times New Roman" w:hAnsi="Times New Roman" w:cs="Times New Roman"/>
          <w:b/>
          <w:sz w:val="28"/>
          <w:szCs w:val="28"/>
          <w:lang w:val="uk-UA"/>
        </w:rPr>
        <w:t xml:space="preserve"> 2 роки</w:t>
      </w:r>
    </w:p>
    <w:tbl>
      <w:tblPr>
        <w:tblW w:w="5000" w:type="pct"/>
        <w:tblLayout w:type="fixed"/>
        <w:tblLook w:val="04A0" w:firstRow="1" w:lastRow="0" w:firstColumn="1" w:lastColumn="0" w:noHBand="0" w:noVBand="1"/>
      </w:tblPr>
      <w:tblGrid>
        <w:gridCol w:w="799"/>
        <w:gridCol w:w="3052"/>
        <w:gridCol w:w="896"/>
        <w:gridCol w:w="730"/>
        <w:gridCol w:w="886"/>
        <w:gridCol w:w="1039"/>
        <w:gridCol w:w="1307"/>
        <w:gridCol w:w="1520"/>
      </w:tblGrid>
      <w:tr w:rsidR="001B1E8C" w:rsidRPr="00F16892" w14:paraId="2B2EB4CA" w14:textId="77777777" w:rsidTr="001B1E8C">
        <w:trPr>
          <w:trHeight w:val="77"/>
        </w:trPr>
        <w:tc>
          <w:tcPr>
            <w:tcW w:w="390" w:type="pct"/>
            <w:vMerge w:val="restart"/>
            <w:tcBorders>
              <w:top w:val="single" w:sz="4" w:space="0" w:color="auto"/>
              <w:left w:val="single" w:sz="4" w:space="0" w:color="auto"/>
              <w:right w:val="single" w:sz="4" w:space="0" w:color="auto"/>
            </w:tcBorders>
            <w:shd w:val="clear" w:color="auto" w:fill="auto"/>
            <w:noWrap/>
            <w:vAlign w:val="center"/>
          </w:tcPr>
          <w:p w14:paraId="78681B70"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r w:rsidRPr="004071A4">
              <w:rPr>
                <w:rFonts w:ascii="Times New Roman" w:eastAsia="Times New Roman" w:hAnsi="Times New Roman" w:cs="Times New Roman"/>
                <w:color w:val="000000"/>
                <w:sz w:val="24"/>
                <w:szCs w:val="24"/>
              </w:rPr>
              <w:t>№</w:t>
            </w:r>
          </w:p>
        </w:tc>
        <w:tc>
          <w:tcPr>
            <w:tcW w:w="1492" w:type="pct"/>
            <w:vMerge w:val="restart"/>
            <w:tcBorders>
              <w:top w:val="single" w:sz="4" w:space="0" w:color="auto"/>
              <w:left w:val="nil"/>
              <w:right w:val="single" w:sz="4" w:space="0" w:color="auto"/>
            </w:tcBorders>
            <w:shd w:val="clear" w:color="auto" w:fill="auto"/>
            <w:vAlign w:val="center"/>
          </w:tcPr>
          <w:p w14:paraId="4CF18B74"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Показник</w:t>
            </w:r>
            <w:proofErr w:type="spellEnd"/>
          </w:p>
        </w:tc>
        <w:tc>
          <w:tcPr>
            <w:tcW w:w="795" w:type="pct"/>
            <w:gridSpan w:val="2"/>
            <w:tcBorders>
              <w:top w:val="single" w:sz="4" w:space="0" w:color="auto"/>
              <w:left w:val="nil"/>
              <w:bottom w:val="single" w:sz="4" w:space="0" w:color="auto"/>
              <w:right w:val="single" w:sz="4" w:space="0" w:color="auto"/>
            </w:tcBorders>
            <w:shd w:val="clear" w:color="auto" w:fill="auto"/>
            <w:vAlign w:val="center"/>
          </w:tcPr>
          <w:p w14:paraId="697FAD0A"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Минулий рік</w:t>
            </w:r>
          </w:p>
        </w:tc>
        <w:tc>
          <w:tcPr>
            <w:tcW w:w="941" w:type="pct"/>
            <w:gridSpan w:val="2"/>
            <w:tcBorders>
              <w:top w:val="single" w:sz="4" w:space="0" w:color="auto"/>
              <w:left w:val="nil"/>
              <w:bottom w:val="single" w:sz="4" w:space="0" w:color="auto"/>
              <w:right w:val="single" w:sz="4" w:space="0" w:color="auto"/>
            </w:tcBorders>
            <w:shd w:val="clear" w:color="auto" w:fill="auto"/>
            <w:vAlign w:val="center"/>
          </w:tcPr>
          <w:p w14:paraId="621E58E9"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Поточний рік</w:t>
            </w:r>
          </w:p>
        </w:tc>
        <w:tc>
          <w:tcPr>
            <w:tcW w:w="1383" w:type="pct"/>
            <w:gridSpan w:val="2"/>
            <w:tcBorders>
              <w:top w:val="single" w:sz="4" w:space="0" w:color="auto"/>
              <w:left w:val="nil"/>
              <w:bottom w:val="single" w:sz="4" w:space="0" w:color="auto"/>
              <w:right w:val="single" w:sz="4" w:space="0" w:color="auto"/>
            </w:tcBorders>
            <w:shd w:val="clear" w:color="auto" w:fill="auto"/>
            <w:vAlign w:val="center"/>
          </w:tcPr>
          <w:p w14:paraId="4145BB49"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Відхилення</w:t>
            </w:r>
            <w:proofErr w:type="spellEnd"/>
          </w:p>
        </w:tc>
      </w:tr>
      <w:tr w:rsidR="001B1E8C" w:rsidRPr="00F16892" w14:paraId="7BD36C55" w14:textId="77777777" w:rsidTr="001B1E8C">
        <w:trPr>
          <w:trHeight w:val="345"/>
        </w:trPr>
        <w:tc>
          <w:tcPr>
            <w:tcW w:w="390" w:type="pct"/>
            <w:vMerge/>
            <w:tcBorders>
              <w:left w:val="single" w:sz="4" w:space="0" w:color="auto"/>
              <w:bottom w:val="single" w:sz="4" w:space="0" w:color="auto"/>
              <w:right w:val="single" w:sz="4" w:space="0" w:color="auto"/>
            </w:tcBorders>
            <w:shd w:val="clear" w:color="auto" w:fill="auto"/>
            <w:noWrap/>
            <w:vAlign w:val="center"/>
          </w:tcPr>
          <w:p w14:paraId="39DA77FC"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p>
        </w:tc>
        <w:tc>
          <w:tcPr>
            <w:tcW w:w="1492" w:type="pct"/>
            <w:vMerge/>
            <w:tcBorders>
              <w:left w:val="nil"/>
              <w:bottom w:val="single" w:sz="4" w:space="0" w:color="auto"/>
              <w:right w:val="single" w:sz="4" w:space="0" w:color="auto"/>
            </w:tcBorders>
            <w:shd w:val="clear" w:color="auto" w:fill="auto"/>
            <w:vAlign w:val="center"/>
          </w:tcPr>
          <w:p w14:paraId="0D39C6C8"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p>
        </w:tc>
        <w:tc>
          <w:tcPr>
            <w:tcW w:w="438" w:type="pct"/>
            <w:tcBorders>
              <w:top w:val="nil"/>
              <w:left w:val="nil"/>
              <w:bottom w:val="single" w:sz="4" w:space="0" w:color="auto"/>
              <w:right w:val="single" w:sz="4" w:space="0" w:color="auto"/>
            </w:tcBorders>
            <w:shd w:val="clear" w:color="auto" w:fill="auto"/>
            <w:vAlign w:val="center"/>
          </w:tcPr>
          <w:p w14:paraId="7C8B9E06"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осіб</w:t>
            </w:r>
            <w:proofErr w:type="spellEnd"/>
          </w:p>
        </w:tc>
        <w:tc>
          <w:tcPr>
            <w:tcW w:w="357" w:type="pct"/>
            <w:tcBorders>
              <w:top w:val="nil"/>
              <w:left w:val="nil"/>
              <w:bottom w:val="single" w:sz="4" w:space="0" w:color="auto"/>
              <w:right w:val="single" w:sz="4" w:space="0" w:color="auto"/>
            </w:tcBorders>
            <w:shd w:val="clear" w:color="auto" w:fill="auto"/>
            <w:vAlign w:val="center"/>
          </w:tcPr>
          <w:p w14:paraId="133A554D"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r w:rsidRPr="004071A4">
              <w:rPr>
                <w:rFonts w:ascii="Times New Roman" w:eastAsia="Times New Roman" w:hAnsi="Times New Roman" w:cs="Times New Roman"/>
                <w:color w:val="000000"/>
                <w:sz w:val="24"/>
                <w:szCs w:val="24"/>
              </w:rPr>
              <w:t>%</w:t>
            </w:r>
          </w:p>
        </w:tc>
        <w:tc>
          <w:tcPr>
            <w:tcW w:w="433" w:type="pct"/>
            <w:tcBorders>
              <w:top w:val="nil"/>
              <w:left w:val="nil"/>
              <w:bottom w:val="single" w:sz="4" w:space="0" w:color="auto"/>
              <w:right w:val="single" w:sz="4" w:space="0" w:color="auto"/>
            </w:tcBorders>
            <w:shd w:val="clear" w:color="auto" w:fill="auto"/>
            <w:vAlign w:val="center"/>
          </w:tcPr>
          <w:p w14:paraId="3FE72E09"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осіб</w:t>
            </w:r>
            <w:proofErr w:type="spellEnd"/>
          </w:p>
        </w:tc>
        <w:tc>
          <w:tcPr>
            <w:tcW w:w="508" w:type="pct"/>
            <w:tcBorders>
              <w:top w:val="nil"/>
              <w:left w:val="nil"/>
              <w:bottom w:val="single" w:sz="4" w:space="0" w:color="auto"/>
              <w:right w:val="single" w:sz="4" w:space="0" w:color="auto"/>
            </w:tcBorders>
            <w:shd w:val="clear" w:color="auto" w:fill="auto"/>
            <w:vAlign w:val="center"/>
          </w:tcPr>
          <w:p w14:paraId="22DDD88D" w14:textId="77777777" w:rsidR="001B1E8C" w:rsidRPr="006A0D82" w:rsidRDefault="001B1E8C" w:rsidP="00974DA6">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w:t>
            </w:r>
          </w:p>
        </w:tc>
        <w:tc>
          <w:tcPr>
            <w:tcW w:w="639" w:type="pct"/>
            <w:tcBorders>
              <w:top w:val="nil"/>
              <w:left w:val="nil"/>
              <w:bottom w:val="single" w:sz="4" w:space="0" w:color="auto"/>
              <w:right w:val="single" w:sz="4" w:space="0" w:color="auto"/>
            </w:tcBorders>
            <w:shd w:val="clear" w:color="auto" w:fill="auto"/>
            <w:vAlign w:val="center"/>
          </w:tcPr>
          <w:p w14:paraId="33C9656D"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абсолютне</w:t>
            </w:r>
            <w:proofErr w:type="spellEnd"/>
            <w:r w:rsidRPr="004071A4">
              <w:rPr>
                <w:rFonts w:ascii="Times New Roman" w:eastAsia="Times New Roman" w:hAnsi="Times New Roman" w:cs="Times New Roman"/>
                <w:color w:val="000000"/>
                <w:sz w:val="24"/>
                <w:szCs w:val="24"/>
              </w:rPr>
              <w:t xml:space="preserve">, +/-, </w:t>
            </w:r>
            <w:proofErr w:type="spellStart"/>
            <w:r w:rsidRPr="004071A4">
              <w:rPr>
                <w:rFonts w:ascii="Times New Roman" w:eastAsia="Times New Roman" w:hAnsi="Times New Roman" w:cs="Times New Roman"/>
                <w:color w:val="000000"/>
                <w:sz w:val="24"/>
                <w:szCs w:val="24"/>
              </w:rPr>
              <w:t>осіб</w:t>
            </w:r>
            <w:proofErr w:type="spellEnd"/>
          </w:p>
        </w:tc>
        <w:tc>
          <w:tcPr>
            <w:tcW w:w="744" w:type="pct"/>
            <w:tcBorders>
              <w:top w:val="nil"/>
              <w:left w:val="nil"/>
              <w:bottom w:val="single" w:sz="4" w:space="0" w:color="auto"/>
              <w:right w:val="single" w:sz="4" w:space="0" w:color="auto"/>
            </w:tcBorders>
            <w:shd w:val="clear" w:color="auto" w:fill="auto"/>
            <w:vAlign w:val="center"/>
          </w:tcPr>
          <w:p w14:paraId="5044D605"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proofErr w:type="spellStart"/>
            <w:r w:rsidRPr="004071A4">
              <w:rPr>
                <w:rFonts w:ascii="Times New Roman" w:eastAsia="Times New Roman" w:hAnsi="Times New Roman" w:cs="Times New Roman"/>
                <w:color w:val="000000"/>
                <w:sz w:val="24"/>
                <w:szCs w:val="24"/>
              </w:rPr>
              <w:t>структурні</w:t>
            </w:r>
            <w:proofErr w:type="spellEnd"/>
            <w:r w:rsidRPr="004071A4">
              <w:rPr>
                <w:rFonts w:ascii="Times New Roman" w:eastAsia="Times New Roman" w:hAnsi="Times New Roman" w:cs="Times New Roman"/>
                <w:color w:val="000000"/>
                <w:sz w:val="24"/>
                <w:szCs w:val="24"/>
              </w:rPr>
              <w:t xml:space="preserve"> </w:t>
            </w:r>
            <w:proofErr w:type="spellStart"/>
            <w:r w:rsidRPr="004071A4">
              <w:rPr>
                <w:rFonts w:ascii="Times New Roman" w:eastAsia="Times New Roman" w:hAnsi="Times New Roman" w:cs="Times New Roman"/>
                <w:color w:val="000000"/>
                <w:sz w:val="24"/>
                <w:szCs w:val="24"/>
              </w:rPr>
              <w:t>зрушення</w:t>
            </w:r>
            <w:proofErr w:type="spellEnd"/>
            <w:r w:rsidRPr="004071A4">
              <w:rPr>
                <w:rFonts w:ascii="Times New Roman" w:eastAsia="Times New Roman" w:hAnsi="Times New Roman" w:cs="Times New Roman"/>
                <w:color w:val="000000"/>
                <w:sz w:val="24"/>
                <w:szCs w:val="24"/>
              </w:rPr>
              <w:t xml:space="preserve">, </w:t>
            </w:r>
            <w:proofErr w:type="spellStart"/>
            <w:r w:rsidRPr="004071A4">
              <w:rPr>
                <w:rFonts w:ascii="Times New Roman" w:eastAsia="Times New Roman" w:hAnsi="Times New Roman" w:cs="Times New Roman"/>
                <w:color w:val="000000"/>
                <w:sz w:val="24"/>
                <w:szCs w:val="24"/>
              </w:rPr>
              <w:t>п.п</w:t>
            </w:r>
            <w:proofErr w:type="spellEnd"/>
            <w:r w:rsidRPr="004071A4">
              <w:rPr>
                <w:rFonts w:ascii="Times New Roman" w:eastAsia="Times New Roman" w:hAnsi="Times New Roman" w:cs="Times New Roman"/>
                <w:color w:val="000000"/>
                <w:sz w:val="24"/>
                <w:szCs w:val="24"/>
              </w:rPr>
              <w:t>.</w:t>
            </w:r>
          </w:p>
        </w:tc>
      </w:tr>
      <w:tr w:rsidR="001B1E8C" w:rsidRPr="0033431C" w14:paraId="28BD91C1" w14:textId="77777777" w:rsidTr="00974DA6">
        <w:trPr>
          <w:trHeight w:val="345"/>
        </w:trPr>
        <w:tc>
          <w:tcPr>
            <w:tcW w:w="5000" w:type="pct"/>
            <w:gridSpan w:val="8"/>
            <w:tcBorders>
              <w:top w:val="nil"/>
              <w:left w:val="single" w:sz="4" w:space="0" w:color="auto"/>
              <w:bottom w:val="single" w:sz="4" w:space="0" w:color="auto"/>
              <w:right w:val="single" w:sz="4" w:space="0" w:color="auto"/>
            </w:tcBorders>
            <w:shd w:val="clear" w:color="auto" w:fill="auto"/>
            <w:noWrap/>
            <w:vAlign w:val="center"/>
          </w:tcPr>
          <w:p w14:paraId="78EFF602" w14:textId="0859A942" w:rsidR="001B1E8C" w:rsidRPr="0033431C" w:rsidRDefault="001B1E8C" w:rsidP="00974DA6">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Структура персоналу</w:t>
            </w:r>
            <w:r w:rsidR="00475B52">
              <w:rPr>
                <w:rFonts w:ascii="Times New Roman" w:eastAsia="Times New Roman" w:hAnsi="Times New Roman" w:cs="Times New Roman"/>
                <w:color w:val="000000"/>
                <w:sz w:val="24"/>
                <w:szCs w:val="24"/>
                <w:lang w:val="uk-UA"/>
              </w:rPr>
              <w:t xml:space="preserve"> ПВП</w:t>
            </w:r>
            <w:r>
              <w:rPr>
                <w:rFonts w:ascii="Times New Roman" w:eastAsia="Times New Roman" w:hAnsi="Times New Roman" w:cs="Times New Roman"/>
                <w:color w:val="000000"/>
                <w:sz w:val="24"/>
                <w:szCs w:val="24"/>
                <w:lang w:val="uk-UA"/>
              </w:rPr>
              <w:t xml:space="preserve"> за досвідом</w:t>
            </w:r>
            <w:r w:rsidR="00475B52">
              <w:rPr>
                <w:rFonts w:ascii="Times New Roman" w:eastAsia="Times New Roman" w:hAnsi="Times New Roman" w:cs="Times New Roman"/>
                <w:color w:val="000000"/>
                <w:sz w:val="24"/>
                <w:szCs w:val="24"/>
                <w:lang w:val="uk-UA"/>
              </w:rPr>
              <w:t xml:space="preserve"> роботи</w:t>
            </w:r>
          </w:p>
        </w:tc>
      </w:tr>
      <w:tr w:rsidR="001B1E8C" w:rsidRPr="00F16892" w14:paraId="1D62549A" w14:textId="77777777" w:rsidTr="001B1E8C">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8D69AA" w14:textId="77777777" w:rsidR="001B1E8C" w:rsidRPr="00726EB2" w:rsidRDefault="001B1E8C"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w:t>
            </w:r>
          </w:p>
        </w:tc>
        <w:tc>
          <w:tcPr>
            <w:tcW w:w="1492" w:type="pct"/>
            <w:tcBorders>
              <w:top w:val="single" w:sz="4" w:space="0" w:color="auto"/>
              <w:left w:val="nil"/>
              <w:bottom w:val="single" w:sz="4" w:space="0" w:color="auto"/>
              <w:right w:val="single" w:sz="4" w:space="0" w:color="auto"/>
            </w:tcBorders>
            <w:shd w:val="clear" w:color="auto" w:fill="auto"/>
            <w:vAlign w:val="center"/>
          </w:tcPr>
          <w:p w14:paraId="4B1B5C59" w14:textId="6EFED076" w:rsidR="001B1E8C" w:rsidRDefault="001B1E8C" w:rsidP="001B1E8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Досвід роботи до 3-х років</w:t>
            </w:r>
          </w:p>
        </w:tc>
        <w:tc>
          <w:tcPr>
            <w:tcW w:w="438" w:type="pct"/>
            <w:tcBorders>
              <w:top w:val="single" w:sz="4" w:space="0" w:color="auto"/>
              <w:left w:val="nil"/>
              <w:bottom w:val="single" w:sz="4" w:space="0" w:color="auto"/>
              <w:right w:val="single" w:sz="4" w:space="0" w:color="auto"/>
            </w:tcBorders>
            <w:shd w:val="clear" w:color="auto" w:fill="auto"/>
            <w:vAlign w:val="center"/>
          </w:tcPr>
          <w:p w14:paraId="73B2A802" w14:textId="0BA7D7B8" w:rsidR="001B1E8C" w:rsidRPr="00DD195D"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335</w:t>
            </w:r>
          </w:p>
        </w:tc>
        <w:tc>
          <w:tcPr>
            <w:tcW w:w="357" w:type="pct"/>
            <w:tcBorders>
              <w:top w:val="single" w:sz="4" w:space="0" w:color="auto"/>
              <w:left w:val="nil"/>
              <w:bottom w:val="single" w:sz="4" w:space="0" w:color="auto"/>
              <w:right w:val="single" w:sz="4" w:space="0" w:color="auto"/>
            </w:tcBorders>
            <w:shd w:val="clear" w:color="auto" w:fill="auto"/>
            <w:vAlign w:val="center"/>
          </w:tcPr>
          <w:p w14:paraId="27E44139" w14:textId="363E6648" w:rsidR="001B1E8C" w:rsidRPr="006A0D82" w:rsidRDefault="00475B52" w:rsidP="001B1E8C">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19,8</w:t>
            </w:r>
          </w:p>
        </w:tc>
        <w:tc>
          <w:tcPr>
            <w:tcW w:w="433" w:type="pct"/>
            <w:tcBorders>
              <w:top w:val="single" w:sz="4" w:space="0" w:color="auto"/>
              <w:left w:val="nil"/>
              <w:bottom w:val="single" w:sz="4" w:space="0" w:color="auto"/>
              <w:right w:val="single" w:sz="4" w:space="0" w:color="auto"/>
            </w:tcBorders>
            <w:shd w:val="clear" w:color="auto" w:fill="auto"/>
            <w:vAlign w:val="center"/>
          </w:tcPr>
          <w:p w14:paraId="7AA70224" w14:textId="68F14F79" w:rsidR="001B1E8C" w:rsidRPr="00DD195D"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418</w:t>
            </w:r>
          </w:p>
        </w:tc>
        <w:tc>
          <w:tcPr>
            <w:tcW w:w="508" w:type="pct"/>
            <w:tcBorders>
              <w:top w:val="single" w:sz="4" w:space="0" w:color="auto"/>
              <w:left w:val="nil"/>
              <w:bottom w:val="single" w:sz="4" w:space="0" w:color="auto"/>
              <w:right w:val="single" w:sz="4" w:space="0" w:color="auto"/>
            </w:tcBorders>
            <w:shd w:val="clear" w:color="auto" w:fill="auto"/>
            <w:vAlign w:val="center"/>
          </w:tcPr>
          <w:p w14:paraId="740A287E" w14:textId="1930A44B" w:rsidR="001B1E8C" w:rsidRPr="006A0D82" w:rsidRDefault="00F1083B" w:rsidP="001B1E8C">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2</w:t>
            </w:r>
            <w:r w:rsidR="00475B52">
              <w:rPr>
                <w:rFonts w:ascii="Times New Roman" w:eastAsia="Times New Roman" w:hAnsi="Times New Roman" w:cs="Times New Roman"/>
                <w:i/>
                <w:iCs/>
                <w:color w:val="000000"/>
                <w:sz w:val="24"/>
                <w:szCs w:val="24"/>
                <w:lang w:val="uk-UA"/>
              </w:rPr>
              <w:t>4,3</w:t>
            </w:r>
          </w:p>
        </w:tc>
        <w:tc>
          <w:tcPr>
            <w:tcW w:w="639" w:type="pct"/>
            <w:tcBorders>
              <w:top w:val="single" w:sz="4" w:space="0" w:color="auto"/>
              <w:left w:val="nil"/>
              <w:bottom w:val="single" w:sz="4" w:space="0" w:color="auto"/>
              <w:right w:val="single" w:sz="4" w:space="0" w:color="auto"/>
            </w:tcBorders>
            <w:shd w:val="clear" w:color="auto" w:fill="auto"/>
            <w:vAlign w:val="center"/>
          </w:tcPr>
          <w:p w14:paraId="44C06F12" w14:textId="3079AEDD" w:rsidR="001B1E8C" w:rsidRPr="006A0D82"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+83</w:t>
            </w:r>
          </w:p>
        </w:tc>
        <w:tc>
          <w:tcPr>
            <w:tcW w:w="744" w:type="pct"/>
            <w:tcBorders>
              <w:top w:val="single" w:sz="4" w:space="0" w:color="auto"/>
              <w:left w:val="nil"/>
              <w:bottom w:val="single" w:sz="4" w:space="0" w:color="auto"/>
              <w:right w:val="single" w:sz="4" w:space="0" w:color="auto"/>
            </w:tcBorders>
            <w:shd w:val="clear" w:color="auto" w:fill="auto"/>
            <w:vAlign w:val="center"/>
          </w:tcPr>
          <w:p w14:paraId="2571E4C6" w14:textId="08842365" w:rsidR="001B1E8C" w:rsidRPr="006A0D82"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+4,5</w:t>
            </w:r>
          </w:p>
        </w:tc>
      </w:tr>
      <w:tr w:rsidR="001B1E8C" w:rsidRPr="00F16892" w14:paraId="51B65544" w14:textId="77777777" w:rsidTr="001B1E8C">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545529" w14:textId="77777777" w:rsidR="001B1E8C" w:rsidRPr="00726EB2" w:rsidRDefault="001B1E8C"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2</w:t>
            </w:r>
          </w:p>
        </w:tc>
        <w:tc>
          <w:tcPr>
            <w:tcW w:w="1492" w:type="pct"/>
            <w:tcBorders>
              <w:top w:val="single" w:sz="4" w:space="0" w:color="auto"/>
              <w:left w:val="nil"/>
              <w:bottom w:val="single" w:sz="4" w:space="0" w:color="auto"/>
              <w:right w:val="single" w:sz="4" w:space="0" w:color="auto"/>
            </w:tcBorders>
            <w:shd w:val="clear" w:color="auto" w:fill="auto"/>
            <w:vAlign w:val="center"/>
          </w:tcPr>
          <w:p w14:paraId="1E53EF19" w14:textId="0F1ACB01" w:rsidR="001B1E8C" w:rsidRDefault="001B1E8C" w:rsidP="001B1E8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Досвід роботи від 3 до 7 років</w:t>
            </w:r>
          </w:p>
        </w:tc>
        <w:tc>
          <w:tcPr>
            <w:tcW w:w="438" w:type="pct"/>
            <w:tcBorders>
              <w:top w:val="single" w:sz="4" w:space="0" w:color="auto"/>
              <w:left w:val="nil"/>
              <w:bottom w:val="single" w:sz="4" w:space="0" w:color="auto"/>
              <w:right w:val="single" w:sz="4" w:space="0" w:color="auto"/>
            </w:tcBorders>
            <w:shd w:val="clear" w:color="auto" w:fill="auto"/>
            <w:vAlign w:val="center"/>
          </w:tcPr>
          <w:p w14:paraId="15084676" w14:textId="70A8829E" w:rsidR="001B1E8C" w:rsidRPr="00DD195D"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921</w:t>
            </w:r>
          </w:p>
        </w:tc>
        <w:tc>
          <w:tcPr>
            <w:tcW w:w="357" w:type="pct"/>
            <w:tcBorders>
              <w:top w:val="single" w:sz="4" w:space="0" w:color="auto"/>
              <w:left w:val="nil"/>
              <w:bottom w:val="single" w:sz="4" w:space="0" w:color="auto"/>
              <w:right w:val="single" w:sz="4" w:space="0" w:color="auto"/>
            </w:tcBorders>
            <w:shd w:val="clear" w:color="auto" w:fill="auto"/>
            <w:vAlign w:val="center"/>
          </w:tcPr>
          <w:p w14:paraId="7983CF11" w14:textId="45CB8919" w:rsidR="001B1E8C" w:rsidRPr="006A0D82" w:rsidRDefault="00475B52" w:rsidP="001B1E8C">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5</w:t>
            </w:r>
            <w:r w:rsidR="00691172">
              <w:rPr>
                <w:rFonts w:ascii="Times New Roman" w:eastAsia="Times New Roman" w:hAnsi="Times New Roman" w:cs="Times New Roman"/>
                <w:i/>
                <w:iCs/>
                <w:color w:val="000000"/>
                <w:sz w:val="24"/>
                <w:szCs w:val="24"/>
                <w:lang w:val="uk-UA"/>
              </w:rPr>
              <w:t>4</w:t>
            </w:r>
            <w:r>
              <w:rPr>
                <w:rFonts w:ascii="Times New Roman" w:eastAsia="Times New Roman" w:hAnsi="Times New Roman" w:cs="Times New Roman"/>
                <w:i/>
                <w:iCs/>
                <w:color w:val="000000"/>
                <w:sz w:val="24"/>
                <w:szCs w:val="24"/>
                <w:lang w:val="uk-UA"/>
              </w:rPr>
              <w:t>,4</w:t>
            </w:r>
          </w:p>
        </w:tc>
        <w:tc>
          <w:tcPr>
            <w:tcW w:w="433" w:type="pct"/>
            <w:tcBorders>
              <w:top w:val="single" w:sz="4" w:space="0" w:color="auto"/>
              <w:left w:val="nil"/>
              <w:bottom w:val="single" w:sz="4" w:space="0" w:color="auto"/>
              <w:right w:val="single" w:sz="4" w:space="0" w:color="auto"/>
            </w:tcBorders>
            <w:shd w:val="clear" w:color="auto" w:fill="auto"/>
            <w:vAlign w:val="center"/>
          </w:tcPr>
          <w:p w14:paraId="50ABB3D7" w14:textId="6B948FB2" w:rsidR="001B1E8C" w:rsidRPr="00DD195D"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796</w:t>
            </w:r>
          </w:p>
        </w:tc>
        <w:tc>
          <w:tcPr>
            <w:tcW w:w="508" w:type="pct"/>
            <w:tcBorders>
              <w:top w:val="single" w:sz="4" w:space="0" w:color="auto"/>
              <w:left w:val="nil"/>
              <w:bottom w:val="single" w:sz="4" w:space="0" w:color="auto"/>
              <w:right w:val="single" w:sz="4" w:space="0" w:color="auto"/>
            </w:tcBorders>
            <w:shd w:val="clear" w:color="auto" w:fill="auto"/>
            <w:vAlign w:val="center"/>
          </w:tcPr>
          <w:p w14:paraId="661F11E6" w14:textId="4D564FF0" w:rsidR="001B1E8C" w:rsidRPr="006A0D82" w:rsidRDefault="00691172" w:rsidP="001B1E8C">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46</w:t>
            </w:r>
            <w:r w:rsidR="00475B52">
              <w:rPr>
                <w:rFonts w:ascii="Times New Roman" w:eastAsia="Times New Roman" w:hAnsi="Times New Roman" w:cs="Times New Roman"/>
                <w:i/>
                <w:iCs/>
                <w:color w:val="000000"/>
                <w:sz w:val="24"/>
                <w:szCs w:val="24"/>
                <w:lang w:val="uk-UA"/>
              </w:rPr>
              <w:t>,2</w:t>
            </w:r>
          </w:p>
        </w:tc>
        <w:tc>
          <w:tcPr>
            <w:tcW w:w="639" w:type="pct"/>
            <w:tcBorders>
              <w:top w:val="single" w:sz="4" w:space="0" w:color="auto"/>
              <w:left w:val="nil"/>
              <w:bottom w:val="single" w:sz="4" w:space="0" w:color="auto"/>
              <w:right w:val="single" w:sz="4" w:space="0" w:color="auto"/>
            </w:tcBorders>
            <w:shd w:val="clear" w:color="auto" w:fill="auto"/>
            <w:vAlign w:val="center"/>
          </w:tcPr>
          <w:p w14:paraId="50FE99BE" w14:textId="0497332C" w:rsidR="001B1E8C" w:rsidRPr="006A0D82"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-125</w:t>
            </w:r>
          </w:p>
        </w:tc>
        <w:tc>
          <w:tcPr>
            <w:tcW w:w="744" w:type="pct"/>
            <w:tcBorders>
              <w:top w:val="single" w:sz="4" w:space="0" w:color="auto"/>
              <w:left w:val="nil"/>
              <w:bottom w:val="single" w:sz="4" w:space="0" w:color="auto"/>
              <w:right w:val="single" w:sz="4" w:space="0" w:color="auto"/>
            </w:tcBorders>
            <w:shd w:val="clear" w:color="auto" w:fill="auto"/>
            <w:vAlign w:val="center"/>
          </w:tcPr>
          <w:p w14:paraId="525CEB29" w14:textId="70DE2D3C" w:rsidR="001B1E8C" w:rsidRPr="006A0D82" w:rsidRDefault="006A2CE8"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-8,2</w:t>
            </w:r>
          </w:p>
        </w:tc>
      </w:tr>
      <w:tr w:rsidR="001B1E8C" w:rsidRPr="00F16892" w14:paraId="29733D59" w14:textId="77777777" w:rsidTr="001B1E8C">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F1F595" w14:textId="77777777" w:rsidR="001B1E8C" w:rsidRPr="00726EB2" w:rsidRDefault="001B1E8C"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3</w:t>
            </w:r>
          </w:p>
        </w:tc>
        <w:tc>
          <w:tcPr>
            <w:tcW w:w="1492" w:type="pct"/>
            <w:tcBorders>
              <w:top w:val="single" w:sz="4" w:space="0" w:color="auto"/>
              <w:left w:val="nil"/>
              <w:bottom w:val="single" w:sz="4" w:space="0" w:color="auto"/>
              <w:right w:val="single" w:sz="4" w:space="0" w:color="auto"/>
            </w:tcBorders>
            <w:shd w:val="clear" w:color="auto" w:fill="auto"/>
            <w:vAlign w:val="center"/>
          </w:tcPr>
          <w:p w14:paraId="0F6733D7" w14:textId="6DF16829" w:rsidR="001B1E8C" w:rsidRDefault="001B1E8C" w:rsidP="001B1E8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Досвід роботи від 7 до 10 років</w:t>
            </w:r>
          </w:p>
        </w:tc>
        <w:tc>
          <w:tcPr>
            <w:tcW w:w="438" w:type="pct"/>
            <w:tcBorders>
              <w:top w:val="single" w:sz="4" w:space="0" w:color="auto"/>
              <w:left w:val="nil"/>
              <w:bottom w:val="single" w:sz="4" w:space="0" w:color="auto"/>
              <w:right w:val="single" w:sz="4" w:space="0" w:color="auto"/>
            </w:tcBorders>
            <w:shd w:val="clear" w:color="auto" w:fill="auto"/>
            <w:vAlign w:val="center"/>
          </w:tcPr>
          <w:p w14:paraId="053C895D" w14:textId="58953F41" w:rsidR="001B1E8C" w:rsidRPr="00DD195D"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347</w:t>
            </w:r>
          </w:p>
        </w:tc>
        <w:tc>
          <w:tcPr>
            <w:tcW w:w="357" w:type="pct"/>
            <w:tcBorders>
              <w:top w:val="single" w:sz="4" w:space="0" w:color="auto"/>
              <w:left w:val="nil"/>
              <w:bottom w:val="single" w:sz="4" w:space="0" w:color="auto"/>
              <w:right w:val="single" w:sz="4" w:space="0" w:color="auto"/>
            </w:tcBorders>
            <w:shd w:val="clear" w:color="auto" w:fill="auto"/>
            <w:vAlign w:val="center"/>
          </w:tcPr>
          <w:p w14:paraId="7E6E687B" w14:textId="436BBFBF" w:rsidR="001B1E8C" w:rsidRPr="006A0D82" w:rsidRDefault="00475B52" w:rsidP="001B1E8C">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20,5</w:t>
            </w:r>
          </w:p>
        </w:tc>
        <w:tc>
          <w:tcPr>
            <w:tcW w:w="433" w:type="pct"/>
            <w:tcBorders>
              <w:top w:val="single" w:sz="4" w:space="0" w:color="auto"/>
              <w:left w:val="nil"/>
              <w:bottom w:val="single" w:sz="4" w:space="0" w:color="auto"/>
              <w:right w:val="single" w:sz="4" w:space="0" w:color="auto"/>
            </w:tcBorders>
            <w:shd w:val="clear" w:color="auto" w:fill="auto"/>
            <w:vAlign w:val="center"/>
          </w:tcPr>
          <w:p w14:paraId="6CAB439F" w14:textId="6E3F45D6" w:rsidR="001B1E8C" w:rsidRPr="00DD195D"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422</w:t>
            </w:r>
          </w:p>
        </w:tc>
        <w:tc>
          <w:tcPr>
            <w:tcW w:w="508" w:type="pct"/>
            <w:tcBorders>
              <w:top w:val="single" w:sz="4" w:space="0" w:color="auto"/>
              <w:left w:val="nil"/>
              <w:bottom w:val="single" w:sz="4" w:space="0" w:color="auto"/>
              <w:right w:val="single" w:sz="4" w:space="0" w:color="auto"/>
            </w:tcBorders>
            <w:shd w:val="clear" w:color="auto" w:fill="auto"/>
            <w:vAlign w:val="center"/>
          </w:tcPr>
          <w:p w14:paraId="014E1E3B" w14:textId="12788BC4" w:rsidR="001B1E8C" w:rsidRPr="006A0D82" w:rsidRDefault="00A17B4E" w:rsidP="001B1E8C">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2</w:t>
            </w:r>
            <w:r w:rsidR="00475B52">
              <w:rPr>
                <w:rFonts w:ascii="Times New Roman" w:eastAsia="Times New Roman" w:hAnsi="Times New Roman" w:cs="Times New Roman"/>
                <w:i/>
                <w:iCs/>
                <w:color w:val="000000"/>
                <w:sz w:val="24"/>
                <w:szCs w:val="24"/>
                <w:lang w:val="uk-UA"/>
              </w:rPr>
              <w:t>4,5</w:t>
            </w:r>
          </w:p>
        </w:tc>
        <w:tc>
          <w:tcPr>
            <w:tcW w:w="639" w:type="pct"/>
            <w:tcBorders>
              <w:top w:val="single" w:sz="4" w:space="0" w:color="auto"/>
              <w:left w:val="nil"/>
              <w:bottom w:val="single" w:sz="4" w:space="0" w:color="auto"/>
              <w:right w:val="single" w:sz="4" w:space="0" w:color="auto"/>
            </w:tcBorders>
            <w:shd w:val="clear" w:color="auto" w:fill="auto"/>
            <w:vAlign w:val="center"/>
          </w:tcPr>
          <w:p w14:paraId="2CEA6D77" w14:textId="7631A6C6" w:rsidR="001B1E8C" w:rsidRPr="006A0D82"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+75</w:t>
            </w:r>
          </w:p>
        </w:tc>
        <w:tc>
          <w:tcPr>
            <w:tcW w:w="744" w:type="pct"/>
            <w:tcBorders>
              <w:top w:val="single" w:sz="4" w:space="0" w:color="auto"/>
              <w:left w:val="nil"/>
              <w:bottom w:val="single" w:sz="4" w:space="0" w:color="auto"/>
              <w:right w:val="single" w:sz="4" w:space="0" w:color="auto"/>
            </w:tcBorders>
            <w:shd w:val="clear" w:color="auto" w:fill="auto"/>
            <w:vAlign w:val="center"/>
          </w:tcPr>
          <w:p w14:paraId="38763244" w14:textId="6B54D02E" w:rsidR="001B1E8C" w:rsidRPr="006A0D82" w:rsidRDefault="006A2CE8"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w:t>
            </w:r>
          </w:p>
        </w:tc>
      </w:tr>
      <w:tr w:rsidR="001B1E8C" w:rsidRPr="00F16892" w14:paraId="3B4878E1" w14:textId="77777777" w:rsidTr="001B1E8C">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054B02" w14:textId="77777777" w:rsidR="001B1E8C" w:rsidRPr="00726EB2" w:rsidRDefault="001B1E8C"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w:t>
            </w:r>
          </w:p>
        </w:tc>
        <w:tc>
          <w:tcPr>
            <w:tcW w:w="1492" w:type="pct"/>
            <w:tcBorders>
              <w:top w:val="single" w:sz="4" w:space="0" w:color="auto"/>
              <w:left w:val="nil"/>
              <w:bottom w:val="single" w:sz="4" w:space="0" w:color="auto"/>
              <w:right w:val="single" w:sz="4" w:space="0" w:color="auto"/>
            </w:tcBorders>
            <w:shd w:val="clear" w:color="auto" w:fill="auto"/>
            <w:vAlign w:val="center"/>
          </w:tcPr>
          <w:p w14:paraId="771B7719" w14:textId="51AB86AA" w:rsidR="001B1E8C" w:rsidRPr="0033431C" w:rsidRDefault="001B1E8C" w:rsidP="001B1E8C">
            <w:pPr>
              <w:spacing w:after="0" w:line="240" w:lineRule="auto"/>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Досвід роботи більше 10 років</w:t>
            </w:r>
          </w:p>
        </w:tc>
        <w:tc>
          <w:tcPr>
            <w:tcW w:w="438" w:type="pct"/>
            <w:tcBorders>
              <w:top w:val="single" w:sz="4" w:space="0" w:color="auto"/>
              <w:left w:val="nil"/>
              <w:bottom w:val="single" w:sz="4" w:space="0" w:color="auto"/>
              <w:right w:val="single" w:sz="4" w:space="0" w:color="auto"/>
            </w:tcBorders>
            <w:shd w:val="clear" w:color="auto" w:fill="auto"/>
            <w:vAlign w:val="center"/>
          </w:tcPr>
          <w:p w14:paraId="73B4DF15" w14:textId="14F6BBF4" w:rsidR="001B1E8C" w:rsidRPr="00DD195D"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90</w:t>
            </w:r>
          </w:p>
        </w:tc>
        <w:tc>
          <w:tcPr>
            <w:tcW w:w="357" w:type="pct"/>
            <w:tcBorders>
              <w:top w:val="single" w:sz="4" w:space="0" w:color="auto"/>
              <w:left w:val="nil"/>
              <w:bottom w:val="single" w:sz="4" w:space="0" w:color="auto"/>
              <w:right w:val="single" w:sz="4" w:space="0" w:color="auto"/>
            </w:tcBorders>
            <w:shd w:val="clear" w:color="auto" w:fill="auto"/>
            <w:vAlign w:val="center"/>
          </w:tcPr>
          <w:p w14:paraId="7CDF2322" w14:textId="65611353" w:rsidR="001B1E8C" w:rsidRPr="006A0D82" w:rsidRDefault="00691172" w:rsidP="001B1E8C">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5</w:t>
            </w:r>
            <w:r w:rsidR="00475B52">
              <w:rPr>
                <w:rFonts w:ascii="Times New Roman" w:eastAsia="Times New Roman" w:hAnsi="Times New Roman" w:cs="Times New Roman"/>
                <w:i/>
                <w:iCs/>
                <w:color w:val="000000"/>
                <w:sz w:val="24"/>
                <w:szCs w:val="24"/>
                <w:lang w:val="uk-UA"/>
              </w:rPr>
              <w:t>,3</w:t>
            </w:r>
          </w:p>
        </w:tc>
        <w:tc>
          <w:tcPr>
            <w:tcW w:w="433" w:type="pct"/>
            <w:tcBorders>
              <w:top w:val="single" w:sz="4" w:space="0" w:color="auto"/>
              <w:left w:val="nil"/>
              <w:bottom w:val="single" w:sz="4" w:space="0" w:color="auto"/>
              <w:right w:val="single" w:sz="4" w:space="0" w:color="auto"/>
            </w:tcBorders>
            <w:shd w:val="clear" w:color="auto" w:fill="auto"/>
            <w:vAlign w:val="center"/>
          </w:tcPr>
          <w:p w14:paraId="1753CEF5" w14:textId="410B6C1C" w:rsidR="001B1E8C" w:rsidRPr="00DD195D"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86</w:t>
            </w:r>
          </w:p>
        </w:tc>
        <w:tc>
          <w:tcPr>
            <w:tcW w:w="508" w:type="pct"/>
            <w:tcBorders>
              <w:top w:val="single" w:sz="4" w:space="0" w:color="auto"/>
              <w:left w:val="nil"/>
              <w:bottom w:val="single" w:sz="4" w:space="0" w:color="auto"/>
              <w:right w:val="single" w:sz="4" w:space="0" w:color="auto"/>
            </w:tcBorders>
            <w:shd w:val="clear" w:color="auto" w:fill="auto"/>
            <w:vAlign w:val="center"/>
          </w:tcPr>
          <w:p w14:paraId="05374D5F" w14:textId="26D3224C" w:rsidR="001B1E8C" w:rsidRPr="006A0D82" w:rsidRDefault="00691172" w:rsidP="001B1E8C">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5</w:t>
            </w:r>
            <w:r w:rsidR="00475B52">
              <w:rPr>
                <w:rFonts w:ascii="Times New Roman" w:eastAsia="Times New Roman" w:hAnsi="Times New Roman" w:cs="Times New Roman"/>
                <w:i/>
                <w:iCs/>
                <w:color w:val="000000"/>
                <w:sz w:val="24"/>
                <w:szCs w:val="24"/>
                <w:lang w:val="uk-UA"/>
              </w:rPr>
              <w:t>,0</w:t>
            </w:r>
          </w:p>
        </w:tc>
        <w:tc>
          <w:tcPr>
            <w:tcW w:w="639" w:type="pct"/>
            <w:tcBorders>
              <w:top w:val="single" w:sz="4" w:space="0" w:color="auto"/>
              <w:left w:val="nil"/>
              <w:bottom w:val="single" w:sz="4" w:space="0" w:color="auto"/>
              <w:right w:val="single" w:sz="4" w:space="0" w:color="auto"/>
            </w:tcBorders>
            <w:shd w:val="clear" w:color="auto" w:fill="auto"/>
            <w:vAlign w:val="center"/>
          </w:tcPr>
          <w:p w14:paraId="359FEA1D" w14:textId="1BFA4F3E" w:rsidR="001B1E8C" w:rsidRPr="006A0D82" w:rsidRDefault="00DD195D"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w:t>
            </w:r>
          </w:p>
        </w:tc>
        <w:tc>
          <w:tcPr>
            <w:tcW w:w="744" w:type="pct"/>
            <w:tcBorders>
              <w:top w:val="single" w:sz="4" w:space="0" w:color="auto"/>
              <w:left w:val="nil"/>
              <w:bottom w:val="single" w:sz="4" w:space="0" w:color="auto"/>
              <w:right w:val="single" w:sz="4" w:space="0" w:color="auto"/>
            </w:tcBorders>
            <w:shd w:val="clear" w:color="auto" w:fill="auto"/>
            <w:vAlign w:val="center"/>
          </w:tcPr>
          <w:p w14:paraId="52E521A4" w14:textId="7E5C22CB" w:rsidR="001B1E8C" w:rsidRPr="006A0D82" w:rsidRDefault="006A2CE8" w:rsidP="001B1E8C">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-0,3</w:t>
            </w:r>
          </w:p>
        </w:tc>
      </w:tr>
      <w:tr w:rsidR="001B1E8C" w:rsidRPr="00F16892" w14:paraId="2A10B5E2" w14:textId="77777777" w:rsidTr="001B1E8C">
        <w:trPr>
          <w:trHeight w:val="345"/>
        </w:trPr>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522395" w14:textId="77777777" w:rsidR="001B1E8C" w:rsidRPr="00F16892" w:rsidRDefault="001B1E8C" w:rsidP="00974DA6">
            <w:pPr>
              <w:spacing w:after="0" w:line="240" w:lineRule="auto"/>
              <w:jc w:val="center"/>
              <w:rPr>
                <w:rFonts w:ascii="Times New Roman" w:eastAsia="Times New Roman" w:hAnsi="Times New Roman" w:cs="Times New Roman"/>
                <w:color w:val="000000"/>
                <w:sz w:val="24"/>
                <w:szCs w:val="24"/>
              </w:rPr>
            </w:pPr>
          </w:p>
        </w:tc>
        <w:tc>
          <w:tcPr>
            <w:tcW w:w="1492" w:type="pct"/>
            <w:tcBorders>
              <w:top w:val="single" w:sz="4" w:space="0" w:color="auto"/>
              <w:left w:val="nil"/>
              <w:bottom w:val="single" w:sz="4" w:space="0" w:color="auto"/>
              <w:right w:val="single" w:sz="4" w:space="0" w:color="auto"/>
            </w:tcBorders>
            <w:shd w:val="clear" w:color="auto" w:fill="auto"/>
            <w:vAlign w:val="center"/>
          </w:tcPr>
          <w:p w14:paraId="782BEEC8" w14:textId="77777777" w:rsidR="001B1E8C" w:rsidRDefault="001B1E8C" w:rsidP="00974DA6">
            <w:pPr>
              <w:spacing w:after="0" w:line="240" w:lineRule="auto"/>
              <w:rPr>
                <w:rFonts w:ascii="Times New Roman" w:eastAsia="Times New Roman" w:hAnsi="Times New Roman" w:cs="Times New Roman"/>
                <w:color w:val="000000"/>
                <w:sz w:val="24"/>
                <w:szCs w:val="24"/>
                <w:lang w:val="uk-UA"/>
              </w:rPr>
            </w:pPr>
            <w:r w:rsidRPr="008F3FE5">
              <w:rPr>
                <w:rFonts w:ascii="Times New Roman" w:eastAsia="Times New Roman" w:hAnsi="Times New Roman" w:cs="Times New Roman"/>
                <w:b/>
                <w:bCs/>
                <w:color w:val="000000"/>
                <w:sz w:val="24"/>
                <w:szCs w:val="24"/>
              </w:rPr>
              <w:t>Разом</w:t>
            </w:r>
          </w:p>
        </w:tc>
        <w:tc>
          <w:tcPr>
            <w:tcW w:w="438" w:type="pct"/>
            <w:tcBorders>
              <w:top w:val="single" w:sz="4" w:space="0" w:color="auto"/>
              <w:left w:val="nil"/>
              <w:bottom w:val="single" w:sz="4" w:space="0" w:color="auto"/>
              <w:right w:val="single" w:sz="4" w:space="0" w:color="auto"/>
            </w:tcBorders>
            <w:shd w:val="clear" w:color="auto" w:fill="auto"/>
            <w:vAlign w:val="center"/>
          </w:tcPr>
          <w:p w14:paraId="48745ED3" w14:textId="1AC1EF64" w:rsidR="001B1E8C" w:rsidRPr="00DD195D" w:rsidRDefault="00DD195D" w:rsidP="00974DA6">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1693</w:t>
            </w:r>
          </w:p>
        </w:tc>
        <w:tc>
          <w:tcPr>
            <w:tcW w:w="357" w:type="pct"/>
            <w:tcBorders>
              <w:top w:val="single" w:sz="4" w:space="0" w:color="auto"/>
              <w:left w:val="nil"/>
              <w:bottom w:val="single" w:sz="4" w:space="0" w:color="auto"/>
              <w:right w:val="single" w:sz="4" w:space="0" w:color="auto"/>
            </w:tcBorders>
            <w:shd w:val="clear" w:color="auto" w:fill="auto"/>
            <w:vAlign w:val="center"/>
          </w:tcPr>
          <w:p w14:paraId="33669B58" w14:textId="77777777" w:rsidR="001B1E8C" w:rsidRPr="006A0D82" w:rsidRDefault="001B1E8C" w:rsidP="00974DA6">
            <w:pPr>
              <w:spacing w:after="0" w:line="240" w:lineRule="auto"/>
              <w:jc w:val="center"/>
              <w:rPr>
                <w:rFonts w:ascii="Times New Roman" w:eastAsia="Times New Roman" w:hAnsi="Times New Roman" w:cs="Times New Roman"/>
                <w:i/>
                <w:iCs/>
                <w:color w:val="000000"/>
                <w:sz w:val="24"/>
                <w:szCs w:val="24"/>
                <w:lang w:val="uk-UA"/>
              </w:rPr>
            </w:pPr>
            <w:r w:rsidRPr="006A0D82">
              <w:rPr>
                <w:rFonts w:ascii="Times New Roman" w:eastAsia="Times New Roman" w:hAnsi="Times New Roman" w:cs="Times New Roman"/>
                <w:i/>
                <w:iCs/>
                <w:color w:val="000000"/>
                <w:sz w:val="24"/>
                <w:szCs w:val="24"/>
                <w:lang w:val="uk-UA"/>
              </w:rPr>
              <w:t>100</w:t>
            </w:r>
          </w:p>
        </w:tc>
        <w:tc>
          <w:tcPr>
            <w:tcW w:w="433" w:type="pct"/>
            <w:tcBorders>
              <w:top w:val="single" w:sz="4" w:space="0" w:color="auto"/>
              <w:left w:val="nil"/>
              <w:bottom w:val="single" w:sz="4" w:space="0" w:color="auto"/>
              <w:right w:val="single" w:sz="4" w:space="0" w:color="auto"/>
            </w:tcBorders>
            <w:shd w:val="clear" w:color="auto" w:fill="auto"/>
            <w:vAlign w:val="center"/>
          </w:tcPr>
          <w:p w14:paraId="02625EE2" w14:textId="1D099DC8" w:rsidR="001B1E8C" w:rsidRPr="00DD195D" w:rsidRDefault="00DD195D" w:rsidP="00974DA6">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1722</w:t>
            </w:r>
          </w:p>
        </w:tc>
        <w:tc>
          <w:tcPr>
            <w:tcW w:w="508" w:type="pct"/>
            <w:tcBorders>
              <w:top w:val="single" w:sz="4" w:space="0" w:color="auto"/>
              <w:left w:val="nil"/>
              <w:bottom w:val="single" w:sz="4" w:space="0" w:color="auto"/>
              <w:right w:val="single" w:sz="4" w:space="0" w:color="auto"/>
            </w:tcBorders>
            <w:shd w:val="clear" w:color="auto" w:fill="auto"/>
            <w:vAlign w:val="center"/>
          </w:tcPr>
          <w:p w14:paraId="12DEA466" w14:textId="77777777" w:rsidR="001B1E8C" w:rsidRPr="006A0D82" w:rsidRDefault="001B1E8C" w:rsidP="00974DA6">
            <w:pPr>
              <w:spacing w:after="0" w:line="240" w:lineRule="auto"/>
              <w:jc w:val="center"/>
              <w:rPr>
                <w:rFonts w:ascii="Times New Roman" w:eastAsia="Times New Roman" w:hAnsi="Times New Roman" w:cs="Times New Roman"/>
                <w:i/>
                <w:iCs/>
                <w:color w:val="000000"/>
                <w:sz w:val="24"/>
                <w:szCs w:val="24"/>
                <w:lang w:val="uk-UA"/>
              </w:rPr>
            </w:pPr>
            <w:r>
              <w:rPr>
                <w:rFonts w:ascii="Times New Roman" w:eastAsia="Times New Roman" w:hAnsi="Times New Roman" w:cs="Times New Roman"/>
                <w:i/>
                <w:iCs/>
                <w:color w:val="000000"/>
                <w:sz w:val="24"/>
                <w:szCs w:val="24"/>
                <w:lang w:val="uk-UA"/>
              </w:rPr>
              <w:t>100</w:t>
            </w:r>
          </w:p>
        </w:tc>
        <w:tc>
          <w:tcPr>
            <w:tcW w:w="639" w:type="pct"/>
            <w:tcBorders>
              <w:top w:val="single" w:sz="4" w:space="0" w:color="auto"/>
              <w:left w:val="nil"/>
              <w:bottom w:val="single" w:sz="4" w:space="0" w:color="auto"/>
              <w:right w:val="single" w:sz="4" w:space="0" w:color="auto"/>
            </w:tcBorders>
            <w:shd w:val="clear" w:color="auto" w:fill="auto"/>
            <w:vAlign w:val="center"/>
          </w:tcPr>
          <w:p w14:paraId="02559B8D" w14:textId="6CBEB39F" w:rsidR="001B1E8C" w:rsidRPr="006A0D82" w:rsidRDefault="00DD195D" w:rsidP="00974DA6">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w:t>
            </w:r>
          </w:p>
        </w:tc>
        <w:tc>
          <w:tcPr>
            <w:tcW w:w="744" w:type="pct"/>
            <w:tcBorders>
              <w:top w:val="single" w:sz="4" w:space="0" w:color="auto"/>
              <w:left w:val="nil"/>
              <w:bottom w:val="single" w:sz="4" w:space="0" w:color="auto"/>
              <w:right w:val="single" w:sz="4" w:space="0" w:color="auto"/>
            </w:tcBorders>
            <w:shd w:val="clear" w:color="auto" w:fill="auto"/>
            <w:vAlign w:val="center"/>
          </w:tcPr>
          <w:p w14:paraId="293D2712" w14:textId="4B6F3FFB" w:rsidR="001B1E8C" w:rsidRPr="006A0D82" w:rsidRDefault="001B1E8C" w:rsidP="00974DA6">
            <w:pPr>
              <w:spacing w:after="0" w:line="240" w:lineRule="auto"/>
              <w:jc w:val="center"/>
              <w:rPr>
                <w:rFonts w:ascii="Times New Roman" w:eastAsia="Times New Roman" w:hAnsi="Times New Roman" w:cs="Times New Roman"/>
                <w:color w:val="000000"/>
                <w:sz w:val="24"/>
                <w:szCs w:val="24"/>
                <w:lang w:val="uk-UA"/>
              </w:rPr>
            </w:pPr>
          </w:p>
        </w:tc>
      </w:tr>
    </w:tbl>
    <w:p w14:paraId="1FC7F6B7" w14:textId="77777777" w:rsidR="00284398" w:rsidRDefault="00284398" w:rsidP="004071A4">
      <w:pPr>
        <w:jc w:val="right"/>
        <w:rPr>
          <w:rFonts w:ascii="Times New Roman" w:hAnsi="Times New Roman" w:cs="Times New Roman"/>
          <w:i/>
          <w:sz w:val="28"/>
          <w:szCs w:val="28"/>
        </w:rPr>
      </w:pPr>
    </w:p>
    <w:p w14:paraId="1D322346" w14:textId="30CCA415" w:rsidR="00B34A92" w:rsidRPr="001B1E8C" w:rsidRDefault="00B34A92" w:rsidP="00B34A92">
      <w:pPr>
        <w:rPr>
          <w:rFonts w:ascii="Times New Roman" w:hAnsi="Times New Roman" w:cs="Times New Roman"/>
          <w:iCs/>
          <w:sz w:val="28"/>
          <w:szCs w:val="28"/>
          <w:lang w:val="uk-UA"/>
        </w:rPr>
      </w:pPr>
      <w:r w:rsidRPr="001B1E8C">
        <w:rPr>
          <w:rFonts w:ascii="Times New Roman" w:hAnsi="Times New Roman" w:cs="Times New Roman"/>
          <w:iCs/>
          <w:sz w:val="28"/>
          <w:szCs w:val="28"/>
          <w:lang w:val="uk-UA"/>
        </w:rPr>
        <w:lastRenderedPageBreak/>
        <w:t xml:space="preserve">Зміни в  структурі </w:t>
      </w:r>
      <w:r>
        <w:rPr>
          <w:rFonts w:ascii="Times New Roman" w:hAnsi="Times New Roman" w:cs="Times New Roman"/>
          <w:iCs/>
          <w:sz w:val="28"/>
          <w:szCs w:val="28"/>
          <w:lang w:val="uk-UA"/>
        </w:rPr>
        <w:t>пе</w:t>
      </w:r>
      <w:r w:rsidRPr="001B1E8C">
        <w:rPr>
          <w:rFonts w:ascii="Times New Roman" w:hAnsi="Times New Roman" w:cs="Times New Roman"/>
          <w:iCs/>
          <w:sz w:val="28"/>
          <w:szCs w:val="28"/>
          <w:lang w:val="uk-UA"/>
        </w:rPr>
        <w:t xml:space="preserve">рсоналу </w:t>
      </w:r>
      <w:r>
        <w:rPr>
          <w:rFonts w:ascii="Times New Roman" w:hAnsi="Times New Roman" w:cs="Times New Roman"/>
          <w:iCs/>
          <w:sz w:val="28"/>
          <w:szCs w:val="28"/>
          <w:lang w:val="uk-UA"/>
        </w:rPr>
        <w:t xml:space="preserve">за досвідом роботи </w:t>
      </w:r>
      <w:r w:rsidRPr="001B1E8C">
        <w:rPr>
          <w:rFonts w:ascii="Times New Roman" w:hAnsi="Times New Roman" w:cs="Times New Roman"/>
          <w:iCs/>
          <w:sz w:val="28"/>
          <w:szCs w:val="28"/>
          <w:lang w:val="uk-UA"/>
        </w:rPr>
        <w:t>відображені на рис.</w:t>
      </w:r>
      <w:r>
        <w:rPr>
          <w:rFonts w:ascii="Times New Roman" w:hAnsi="Times New Roman" w:cs="Times New Roman"/>
          <w:iCs/>
          <w:sz w:val="28"/>
          <w:szCs w:val="28"/>
          <w:lang w:val="uk-UA"/>
        </w:rPr>
        <w:t xml:space="preserve"> 6</w:t>
      </w:r>
      <w:r w:rsidRPr="001B1E8C">
        <w:rPr>
          <w:rFonts w:ascii="Times New Roman" w:hAnsi="Times New Roman" w:cs="Times New Roman"/>
          <w:iCs/>
          <w:sz w:val="28"/>
          <w:szCs w:val="28"/>
          <w:lang w:val="uk-UA"/>
        </w:rPr>
        <w:t>.</w:t>
      </w:r>
    </w:p>
    <w:p w14:paraId="7E9D9C1A" w14:textId="4C1D148C" w:rsidR="00475B52" w:rsidRDefault="00475B52" w:rsidP="00DD7046">
      <w:pPr>
        <w:shd w:val="clear" w:color="auto" w:fill="FFFFFF"/>
        <w:autoSpaceDE w:val="0"/>
        <w:autoSpaceDN w:val="0"/>
        <w:adjustRightInd w:val="0"/>
        <w:spacing w:line="360" w:lineRule="auto"/>
        <w:contextualSpacing/>
        <w:jc w:val="center"/>
        <w:rPr>
          <w:rFonts w:ascii="Times New Roman" w:hAnsi="Times New Roman" w:cs="Times New Roman"/>
          <w:bCs/>
          <w:sz w:val="28"/>
          <w:szCs w:val="28"/>
        </w:rPr>
      </w:pPr>
      <w:r w:rsidRPr="002D55B6">
        <w:rPr>
          <w:noProof/>
        </w:rPr>
        <w:drawing>
          <wp:inline distT="0" distB="0" distL="0" distR="0" wp14:anchorId="12AA1422" wp14:editId="4A9E8926">
            <wp:extent cx="5486400" cy="3665220"/>
            <wp:effectExtent l="0" t="0" r="0" b="0"/>
            <wp:docPr id="8" name="Діагра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BC7BCB" w14:textId="58C2B483" w:rsidR="00475B52" w:rsidRDefault="00422543" w:rsidP="00475B52">
      <w:pPr>
        <w:jc w:val="center"/>
        <w:rPr>
          <w:rFonts w:ascii="Times New Roman" w:hAnsi="Times New Roman" w:cs="Times New Roman"/>
          <w:i/>
          <w:sz w:val="28"/>
          <w:szCs w:val="28"/>
          <w:lang w:val="uk-UA"/>
        </w:rPr>
      </w:pPr>
      <w:r w:rsidRPr="00422543">
        <w:rPr>
          <w:rFonts w:ascii="Times New Roman" w:hAnsi="Times New Roman" w:cs="Times New Roman"/>
          <w:i/>
          <w:iCs/>
          <w:color w:val="FF0000"/>
          <w:sz w:val="28"/>
          <w:szCs w:val="28"/>
          <w:lang w:val="uk-UA"/>
        </w:rPr>
        <w:t xml:space="preserve">Переробити під свої дані </w:t>
      </w:r>
      <w:r w:rsidR="00475B52" w:rsidRPr="002D55B6">
        <w:rPr>
          <w:rFonts w:ascii="Times New Roman" w:hAnsi="Times New Roman" w:cs="Times New Roman"/>
          <w:i/>
          <w:iCs/>
          <w:sz w:val="28"/>
          <w:szCs w:val="28"/>
          <w:lang w:val="uk-UA"/>
        </w:rPr>
        <w:t>Рис.</w:t>
      </w:r>
      <w:r w:rsidR="00475B52">
        <w:rPr>
          <w:rFonts w:ascii="Times New Roman" w:hAnsi="Times New Roman" w:cs="Times New Roman"/>
          <w:i/>
          <w:iCs/>
          <w:sz w:val="28"/>
          <w:szCs w:val="28"/>
          <w:lang w:val="uk-UA"/>
        </w:rPr>
        <w:t>6</w:t>
      </w:r>
      <w:r w:rsidR="00475B52" w:rsidRPr="002D55B6">
        <w:rPr>
          <w:rFonts w:ascii="Times New Roman" w:hAnsi="Times New Roman" w:cs="Times New Roman"/>
          <w:i/>
          <w:iCs/>
          <w:sz w:val="28"/>
          <w:szCs w:val="28"/>
          <w:lang w:val="uk-UA"/>
        </w:rPr>
        <w:t xml:space="preserve">. Зміни </w:t>
      </w:r>
      <w:r w:rsidR="00475B52">
        <w:rPr>
          <w:rFonts w:ascii="Times New Roman" w:hAnsi="Times New Roman" w:cs="Times New Roman"/>
          <w:i/>
          <w:iCs/>
          <w:sz w:val="28"/>
          <w:szCs w:val="28"/>
          <w:lang w:val="uk-UA"/>
        </w:rPr>
        <w:t xml:space="preserve">у </w:t>
      </w:r>
      <w:r w:rsidR="00475B52" w:rsidRPr="002D55B6">
        <w:rPr>
          <w:rFonts w:ascii="Times New Roman" w:hAnsi="Times New Roman" w:cs="Times New Roman"/>
          <w:i/>
          <w:iCs/>
          <w:sz w:val="28"/>
          <w:szCs w:val="28"/>
          <w:lang w:val="uk-UA"/>
        </w:rPr>
        <w:t>структурі персоналу</w:t>
      </w:r>
      <w:r w:rsidR="00475B52">
        <w:rPr>
          <w:rFonts w:ascii="Times New Roman" w:hAnsi="Times New Roman" w:cs="Times New Roman"/>
          <w:i/>
          <w:iCs/>
          <w:sz w:val="28"/>
          <w:szCs w:val="28"/>
          <w:lang w:val="uk-UA"/>
        </w:rPr>
        <w:t xml:space="preserve"> за досвідом роботи</w:t>
      </w:r>
      <w:r w:rsidR="00475B52" w:rsidRPr="002D55B6">
        <w:rPr>
          <w:rFonts w:ascii="Times New Roman" w:hAnsi="Times New Roman" w:cs="Times New Roman"/>
          <w:i/>
          <w:iCs/>
          <w:sz w:val="28"/>
          <w:szCs w:val="28"/>
          <w:lang w:val="uk-UA"/>
        </w:rPr>
        <w:t>, %</w:t>
      </w:r>
    </w:p>
    <w:p w14:paraId="5F8A4844" w14:textId="55390BA7" w:rsidR="006B551E" w:rsidRDefault="006B551E" w:rsidP="006B551E">
      <w:pPr>
        <w:ind w:firstLine="709"/>
        <w:jc w:val="both"/>
        <w:rPr>
          <w:rFonts w:ascii="Times New Roman" w:hAnsi="Times New Roman" w:cs="Times New Roman"/>
          <w:i/>
          <w:sz w:val="28"/>
          <w:szCs w:val="28"/>
          <w:lang w:val="uk-UA"/>
        </w:rPr>
      </w:pPr>
      <w:r>
        <w:rPr>
          <w:rFonts w:ascii="Times New Roman" w:hAnsi="Times New Roman" w:cs="Times New Roman"/>
          <w:i/>
          <w:sz w:val="28"/>
          <w:szCs w:val="28"/>
          <w:lang w:val="uk-UA"/>
        </w:rPr>
        <w:t>Висновок за результатами таблиці 5, побудови діаграми (рис. 6) ???структури за 2 роки:</w:t>
      </w:r>
    </w:p>
    <w:p w14:paraId="3351B22A" w14:textId="69EC1789" w:rsidR="006B551E" w:rsidRDefault="006A2CE8" w:rsidP="006B551E">
      <w:pPr>
        <w:rPr>
          <w:rFonts w:ascii="Times New Roman" w:hAnsi="Times New Roman" w:cs="Times New Roman"/>
          <w:i/>
          <w:sz w:val="28"/>
          <w:szCs w:val="28"/>
          <w:lang w:val="uk-UA"/>
        </w:rPr>
      </w:pPr>
      <w:r>
        <w:rPr>
          <w:rFonts w:ascii="Times New Roman" w:hAnsi="Times New Roman" w:cs="Times New Roman"/>
          <w:i/>
          <w:sz w:val="28"/>
          <w:szCs w:val="28"/>
          <w:lang w:val="uk-UA"/>
        </w:rPr>
        <w:t xml:space="preserve">1) Кількість працівників зі стажем до 3-х років збільшилась на 4,5 відсотки, майже так само як і працівників зі стажем від 7 до 10 років, на 4. Суттєво зменшилась кількість працівників із досвідом роботи від 3 до 7 років, на 8,2 відсотка, кількість людей з досвідом роботи більше 10 років майже незмінна, всього на 0.3 відсотка менше  </w:t>
      </w:r>
    </w:p>
    <w:p w14:paraId="3EAED2ED" w14:textId="77777777" w:rsidR="006A2CE8" w:rsidRPr="006A2CE8" w:rsidRDefault="006A2CE8" w:rsidP="006B551E">
      <w:pPr>
        <w:rPr>
          <w:rFonts w:ascii="Times New Roman" w:hAnsi="Times New Roman" w:cs="Times New Roman"/>
          <w:i/>
          <w:sz w:val="28"/>
          <w:szCs w:val="28"/>
          <w:lang w:val="uk-UA"/>
        </w:rPr>
      </w:pPr>
    </w:p>
    <w:p w14:paraId="1D4EF253" w14:textId="77777777" w:rsidR="00475B52" w:rsidRPr="006A2CE8" w:rsidRDefault="00475B52" w:rsidP="00DD7046">
      <w:pPr>
        <w:shd w:val="clear" w:color="auto" w:fill="FFFFFF"/>
        <w:autoSpaceDE w:val="0"/>
        <w:autoSpaceDN w:val="0"/>
        <w:adjustRightInd w:val="0"/>
        <w:spacing w:line="360" w:lineRule="auto"/>
        <w:contextualSpacing/>
        <w:jc w:val="center"/>
        <w:rPr>
          <w:rFonts w:ascii="Times New Roman" w:hAnsi="Times New Roman" w:cs="Times New Roman"/>
          <w:bCs/>
          <w:sz w:val="28"/>
          <w:szCs w:val="28"/>
          <w:lang w:val="uk-UA"/>
        </w:rPr>
      </w:pPr>
    </w:p>
    <w:p w14:paraId="5E59FE31" w14:textId="3560A1B6" w:rsidR="00DD7046" w:rsidRPr="00DD7046" w:rsidRDefault="00DD7046" w:rsidP="00DD7046">
      <w:pPr>
        <w:shd w:val="clear" w:color="auto" w:fill="FFFFFF"/>
        <w:autoSpaceDE w:val="0"/>
        <w:autoSpaceDN w:val="0"/>
        <w:adjustRightInd w:val="0"/>
        <w:spacing w:line="360" w:lineRule="auto"/>
        <w:contextualSpacing/>
        <w:jc w:val="center"/>
        <w:rPr>
          <w:rFonts w:ascii="Times New Roman" w:hAnsi="Times New Roman" w:cs="Times New Roman"/>
          <w:bCs/>
          <w:sz w:val="28"/>
          <w:szCs w:val="28"/>
          <w:lang w:val="uk-UA"/>
        </w:rPr>
      </w:pPr>
      <w:proofErr w:type="spellStart"/>
      <w:r w:rsidRPr="00DD7046">
        <w:rPr>
          <w:rFonts w:ascii="Times New Roman" w:hAnsi="Times New Roman" w:cs="Times New Roman"/>
          <w:bCs/>
          <w:sz w:val="28"/>
          <w:szCs w:val="28"/>
        </w:rPr>
        <w:t>Аналіз</w:t>
      </w:r>
      <w:proofErr w:type="spellEnd"/>
      <w:r w:rsidRPr="00DD7046">
        <w:rPr>
          <w:rFonts w:ascii="Times New Roman" w:hAnsi="Times New Roman" w:cs="Times New Roman"/>
          <w:bCs/>
          <w:sz w:val="28"/>
          <w:szCs w:val="28"/>
        </w:rPr>
        <w:t xml:space="preserve"> </w:t>
      </w:r>
      <w:r w:rsidRPr="00DD7046">
        <w:rPr>
          <w:rFonts w:ascii="Times New Roman" w:hAnsi="Times New Roman" w:cs="Times New Roman"/>
          <w:bCs/>
          <w:sz w:val="28"/>
          <w:szCs w:val="28"/>
          <w:lang w:val="uk-UA"/>
        </w:rPr>
        <w:t>руху</w:t>
      </w:r>
      <w:r w:rsidRPr="00DD7046">
        <w:rPr>
          <w:rFonts w:ascii="Times New Roman" w:hAnsi="Times New Roman" w:cs="Times New Roman"/>
          <w:bCs/>
          <w:sz w:val="28"/>
          <w:szCs w:val="28"/>
        </w:rPr>
        <w:t xml:space="preserve"> </w:t>
      </w:r>
      <w:proofErr w:type="spellStart"/>
      <w:r w:rsidRPr="00DD7046">
        <w:rPr>
          <w:rFonts w:ascii="Times New Roman" w:hAnsi="Times New Roman" w:cs="Times New Roman"/>
          <w:bCs/>
          <w:sz w:val="28"/>
          <w:szCs w:val="28"/>
        </w:rPr>
        <w:t>працівників</w:t>
      </w:r>
      <w:proofErr w:type="spellEnd"/>
      <w:r w:rsidRPr="00DD7046">
        <w:rPr>
          <w:rFonts w:ascii="Times New Roman" w:hAnsi="Times New Roman" w:cs="Times New Roman"/>
          <w:bCs/>
          <w:sz w:val="28"/>
          <w:szCs w:val="28"/>
        </w:rPr>
        <w:t xml:space="preserve"> </w:t>
      </w:r>
      <w:proofErr w:type="spellStart"/>
      <w:proofErr w:type="gramStart"/>
      <w:r w:rsidRPr="00DD7046">
        <w:rPr>
          <w:rFonts w:ascii="Times New Roman" w:hAnsi="Times New Roman" w:cs="Times New Roman"/>
          <w:bCs/>
          <w:sz w:val="28"/>
          <w:szCs w:val="28"/>
        </w:rPr>
        <w:t>підприємства</w:t>
      </w:r>
      <w:proofErr w:type="spellEnd"/>
      <w:r w:rsidRPr="00DD7046">
        <w:rPr>
          <w:rFonts w:ascii="Times New Roman" w:hAnsi="Times New Roman" w:cs="Times New Roman"/>
          <w:bCs/>
          <w:sz w:val="28"/>
          <w:szCs w:val="28"/>
        </w:rPr>
        <w:t xml:space="preserve"> </w:t>
      </w:r>
      <w:r w:rsidRPr="00DD7046">
        <w:rPr>
          <w:rFonts w:ascii="Times New Roman" w:hAnsi="Times New Roman" w:cs="Times New Roman"/>
          <w:bCs/>
          <w:sz w:val="28"/>
          <w:szCs w:val="28"/>
          <w:lang w:val="uk-UA"/>
        </w:rPr>
        <w:t xml:space="preserve"> за</w:t>
      </w:r>
      <w:proofErr w:type="gramEnd"/>
      <w:r w:rsidRPr="00DD7046">
        <w:rPr>
          <w:rFonts w:ascii="Times New Roman" w:hAnsi="Times New Roman" w:cs="Times New Roman"/>
          <w:bCs/>
          <w:sz w:val="28"/>
          <w:szCs w:val="28"/>
          <w:lang w:val="uk-UA"/>
        </w:rPr>
        <w:t xml:space="preserve"> 2 роки, наведений  у таблиці 6.</w:t>
      </w:r>
    </w:p>
    <w:p w14:paraId="7D7E9D4B" w14:textId="6893AE9F" w:rsidR="0033431C" w:rsidRPr="0063469F" w:rsidRDefault="0033431C" w:rsidP="004071A4">
      <w:pPr>
        <w:jc w:val="right"/>
        <w:rPr>
          <w:rFonts w:cs="Times New Roman"/>
          <w:lang w:val="uk-UA"/>
        </w:rPr>
      </w:pPr>
      <w:proofErr w:type="spellStart"/>
      <w:r>
        <w:rPr>
          <w:rFonts w:ascii="Times New Roman" w:hAnsi="Times New Roman" w:cs="Times New Roman"/>
          <w:i/>
          <w:sz w:val="28"/>
          <w:szCs w:val="28"/>
        </w:rPr>
        <w:t>Таблиця</w:t>
      </w:r>
      <w:proofErr w:type="spellEnd"/>
      <w:r>
        <w:rPr>
          <w:rFonts w:ascii="Times New Roman" w:hAnsi="Times New Roman" w:cs="Times New Roman"/>
          <w:i/>
          <w:sz w:val="28"/>
          <w:szCs w:val="28"/>
        </w:rPr>
        <w:t xml:space="preserve"> </w:t>
      </w:r>
      <w:r w:rsidR="001B1E8C">
        <w:rPr>
          <w:rFonts w:ascii="Times New Roman" w:hAnsi="Times New Roman" w:cs="Times New Roman"/>
          <w:i/>
          <w:sz w:val="28"/>
          <w:szCs w:val="28"/>
          <w:lang w:val="uk-UA"/>
        </w:rPr>
        <w:t>6</w:t>
      </w:r>
    </w:p>
    <w:p w14:paraId="3390BD5D" w14:textId="269DE6BF" w:rsidR="0033431C" w:rsidRDefault="0033431C" w:rsidP="0033431C">
      <w:pPr>
        <w:spacing w:line="360" w:lineRule="auto"/>
        <w:contextualSpacing/>
        <w:jc w:val="center"/>
        <w:rPr>
          <w:rFonts w:ascii="Times New Roman" w:hAnsi="Times New Roman" w:cs="Times New Roman"/>
          <w:b/>
          <w:sz w:val="28"/>
          <w:szCs w:val="28"/>
        </w:rPr>
      </w:pPr>
      <w:proofErr w:type="spellStart"/>
      <w:r w:rsidRPr="00F44080">
        <w:rPr>
          <w:rFonts w:ascii="Times New Roman" w:hAnsi="Times New Roman" w:cs="Times New Roman"/>
          <w:b/>
          <w:sz w:val="28"/>
          <w:szCs w:val="28"/>
        </w:rPr>
        <w:t>Аналіз</w:t>
      </w:r>
      <w:proofErr w:type="spellEnd"/>
      <w:r w:rsidRPr="00F44080">
        <w:rPr>
          <w:rFonts w:ascii="Times New Roman" w:hAnsi="Times New Roman" w:cs="Times New Roman"/>
          <w:b/>
          <w:sz w:val="28"/>
          <w:szCs w:val="28"/>
        </w:rPr>
        <w:t xml:space="preserve"> </w:t>
      </w:r>
      <w:proofErr w:type="spellStart"/>
      <w:r w:rsidRPr="00F44080">
        <w:rPr>
          <w:rFonts w:ascii="Times New Roman" w:hAnsi="Times New Roman" w:cs="Times New Roman"/>
          <w:b/>
          <w:sz w:val="28"/>
          <w:szCs w:val="28"/>
        </w:rPr>
        <w:t>руху</w:t>
      </w:r>
      <w:proofErr w:type="spellEnd"/>
      <w:r w:rsidRPr="00F44080">
        <w:rPr>
          <w:rFonts w:ascii="Times New Roman" w:hAnsi="Times New Roman" w:cs="Times New Roman"/>
          <w:b/>
          <w:sz w:val="28"/>
          <w:szCs w:val="28"/>
        </w:rPr>
        <w:t xml:space="preserve"> </w:t>
      </w:r>
      <w:proofErr w:type="spellStart"/>
      <w:r w:rsidRPr="00F44080">
        <w:rPr>
          <w:rFonts w:ascii="Times New Roman" w:hAnsi="Times New Roman" w:cs="Times New Roman"/>
          <w:b/>
          <w:sz w:val="28"/>
          <w:szCs w:val="28"/>
        </w:rPr>
        <w:t>працівників</w:t>
      </w:r>
      <w:proofErr w:type="spellEnd"/>
      <w:r w:rsidRPr="00F44080">
        <w:rPr>
          <w:rFonts w:ascii="Times New Roman" w:hAnsi="Times New Roman" w:cs="Times New Roman"/>
          <w:b/>
          <w:sz w:val="28"/>
          <w:szCs w:val="28"/>
        </w:rPr>
        <w:t xml:space="preserve"> </w:t>
      </w:r>
      <w:proofErr w:type="spellStart"/>
      <w:r w:rsidRPr="00F44080">
        <w:rPr>
          <w:rFonts w:ascii="Times New Roman" w:hAnsi="Times New Roman" w:cs="Times New Roman"/>
          <w:b/>
          <w:sz w:val="28"/>
          <w:szCs w:val="28"/>
        </w:rPr>
        <w:t>підприємства</w:t>
      </w:r>
      <w:proofErr w:type="spellEnd"/>
      <w:r w:rsidRPr="00F44080">
        <w:rPr>
          <w:rFonts w:ascii="Times New Roman" w:hAnsi="Times New Roman" w:cs="Times New Roman"/>
          <w:b/>
          <w:sz w:val="28"/>
          <w:szCs w:val="28"/>
        </w:rPr>
        <w:t xml:space="preserve"> за </w:t>
      </w:r>
      <w:r>
        <w:rPr>
          <w:rFonts w:ascii="Times New Roman" w:hAnsi="Times New Roman" w:cs="Times New Roman"/>
          <w:b/>
          <w:sz w:val="28"/>
          <w:szCs w:val="28"/>
        </w:rPr>
        <w:t>2</w:t>
      </w:r>
      <w:r w:rsidR="00FA4719">
        <w:rPr>
          <w:rFonts w:ascii="Times New Roman" w:hAnsi="Times New Roman" w:cs="Times New Roman"/>
          <w:b/>
          <w:sz w:val="28"/>
          <w:szCs w:val="28"/>
          <w:lang w:val="uk-UA"/>
        </w:rPr>
        <w:t xml:space="preserve"> роки</w:t>
      </w:r>
    </w:p>
    <w:tbl>
      <w:tblPr>
        <w:tblW w:w="5000" w:type="pct"/>
        <w:tblLayout w:type="fixed"/>
        <w:tblLook w:val="04A0" w:firstRow="1" w:lastRow="0" w:firstColumn="1" w:lastColumn="0" w:noHBand="0" w:noVBand="1"/>
      </w:tblPr>
      <w:tblGrid>
        <w:gridCol w:w="702"/>
        <w:gridCol w:w="3496"/>
        <w:gridCol w:w="2097"/>
        <w:gridCol w:w="1029"/>
        <w:gridCol w:w="1622"/>
        <w:gridCol w:w="1283"/>
      </w:tblGrid>
      <w:tr w:rsidR="00FA4719" w:rsidRPr="00086CEC" w14:paraId="02FFF0EA" w14:textId="77777777" w:rsidTr="00422543">
        <w:trPr>
          <w:trHeight w:val="315"/>
        </w:trPr>
        <w:tc>
          <w:tcPr>
            <w:tcW w:w="34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D613D" w14:textId="77777777" w:rsidR="00FA4719" w:rsidRPr="00FA4719" w:rsidRDefault="00FA4719" w:rsidP="00FA4719">
            <w:pPr>
              <w:spacing w:after="0" w:line="240" w:lineRule="auto"/>
              <w:jc w:val="center"/>
              <w:rPr>
                <w:rFonts w:ascii="Times New Roman" w:eastAsia="Times New Roman" w:hAnsi="Times New Roman" w:cs="Times New Roman"/>
                <w:color w:val="000000"/>
                <w:sz w:val="24"/>
                <w:szCs w:val="24"/>
              </w:rPr>
            </w:pPr>
            <w:r w:rsidRPr="00FA4719">
              <w:rPr>
                <w:rFonts w:ascii="Times New Roman" w:eastAsia="Times New Roman" w:hAnsi="Times New Roman" w:cs="Times New Roman"/>
                <w:color w:val="000000"/>
                <w:sz w:val="24"/>
                <w:szCs w:val="24"/>
              </w:rPr>
              <w:t>№</w:t>
            </w:r>
          </w:p>
        </w:tc>
        <w:tc>
          <w:tcPr>
            <w:tcW w:w="170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853CD" w14:textId="77777777" w:rsidR="00FA4719" w:rsidRPr="00FA4719" w:rsidRDefault="00FA4719" w:rsidP="00FA4719">
            <w:pPr>
              <w:spacing w:after="0" w:line="240" w:lineRule="auto"/>
              <w:jc w:val="center"/>
              <w:rPr>
                <w:rFonts w:ascii="Times New Roman" w:eastAsia="Times New Roman" w:hAnsi="Times New Roman" w:cs="Times New Roman"/>
                <w:color w:val="000000"/>
                <w:sz w:val="24"/>
                <w:szCs w:val="24"/>
              </w:rPr>
            </w:pPr>
            <w:proofErr w:type="spellStart"/>
            <w:r w:rsidRPr="00FA4719">
              <w:rPr>
                <w:rFonts w:ascii="Times New Roman" w:eastAsia="Times New Roman" w:hAnsi="Times New Roman" w:cs="Times New Roman"/>
                <w:color w:val="000000"/>
                <w:sz w:val="24"/>
                <w:szCs w:val="24"/>
              </w:rPr>
              <w:t>Показник</w:t>
            </w:r>
            <w:proofErr w:type="spellEnd"/>
          </w:p>
        </w:tc>
        <w:tc>
          <w:tcPr>
            <w:tcW w:w="102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3B5DD" w14:textId="741DB7EA" w:rsidR="00FA4719" w:rsidRPr="00086CEC" w:rsidRDefault="00FA4719" w:rsidP="00FA47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uk-UA"/>
              </w:rPr>
              <w:t>Минулий рік</w:t>
            </w:r>
          </w:p>
        </w:tc>
        <w:tc>
          <w:tcPr>
            <w:tcW w:w="50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4C9AE" w14:textId="41D72CEB" w:rsidR="00FA4719" w:rsidRPr="00086CEC" w:rsidRDefault="00FA4719" w:rsidP="00FA471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lang w:val="uk-UA"/>
              </w:rPr>
              <w:t>Поточний рік</w:t>
            </w:r>
          </w:p>
        </w:tc>
        <w:tc>
          <w:tcPr>
            <w:tcW w:w="1420" w:type="pct"/>
            <w:gridSpan w:val="2"/>
            <w:tcBorders>
              <w:top w:val="single" w:sz="4" w:space="0" w:color="auto"/>
              <w:left w:val="nil"/>
              <w:bottom w:val="single" w:sz="4" w:space="0" w:color="auto"/>
              <w:right w:val="single" w:sz="4" w:space="0" w:color="auto"/>
            </w:tcBorders>
            <w:shd w:val="clear" w:color="auto" w:fill="auto"/>
            <w:noWrap/>
            <w:vAlign w:val="center"/>
            <w:hideMark/>
          </w:tcPr>
          <w:p w14:paraId="085A15B8" w14:textId="77777777" w:rsidR="00FA4719" w:rsidRPr="00FA4719" w:rsidRDefault="00FA4719" w:rsidP="00FA4719">
            <w:pPr>
              <w:spacing w:after="0" w:line="240" w:lineRule="auto"/>
              <w:jc w:val="center"/>
              <w:rPr>
                <w:rFonts w:ascii="Times New Roman" w:eastAsia="Times New Roman" w:hAnsi="Times New Roman" w:cs="Times New Roman"/>
                <w:color w:val="000000"/>
                <w:sz w:val="24"/>
                <w:szCs w:val="24"/>
              </w:rPr>
            </w:pPr>
            <w:proofErr w:type="spellStart"/>
            <w:r w:rsidRPr="00FA4719">
              <w:rPr>
                <w:rFonts w:ascii="Times New Roman" w:eastAsia="Times New Roman" w:hAnsi="Times New Roman" w:cs="Times New Roman"/>
                <w:color w:val="000000"/>
                <w:sz w:val="24"/>
                <w:szCs w:val="24"/>
              </w:rPr>
              <w:t>Відхилення</w:t>
            </w:r>
            <w:proofErr w:type="spellEnd"/>
          </w:p>
        </w:tc>
      </w:tr>
      <w:tr w:rsidR="0033431C" w:rsidRPr="00086CEC" w14:paraId="489BEBAA" w14:textId="77777777" w:rsidTr="00422543">
        <w:trPr>
          <w:trHeight w:val="315"/>
        </w:trPr>
        <w:tc>
          <w:tcPr>
            <w:tcW w:w="343" w:type="pct"/>
            <w:vMerge/>
            <w:tcBorders>
              <w:top w:val="single" w:sz="4" w:space="0" w:color="auto"/>
              <w:left w:val="single" w:sz="4" w:space="0" w:color="auto"/>
              <w:bottom w:val="single" w:sz="4" w:space="0" w:color="auto"/>
              <w:right w:val="single" w:sz="4" w:space="0" w:color="auto"/>
            </w:tcBorders>
            <w:vAlign w:val="center"/>
            <w:hideMark/>
          </w:tcPr>
          <w:p w14:paraId="2FC9F5E9" w14:textId="77777777" w:rsidR="0033431C" w:rsidRPr="00086CEC" w:rsidRDefault="0033431C" w:rsidP="00284398">
            <w:pPr>
              <w:spacing w:after="0" w:line="240" w:lineRule="auto"/>
              <w:rPr>
                <w:rFonts w:ascii="Times New Roman" w:eastAsia="Times New Roman" w:hAnsi="Times New Roman" w:cs="Times New Roman"/>
                <w:b/>
                <w:bCs/>
                <w:color w:val="000000"/>
                <w:sz w:val="24"/>
                <w:szCs w:val="24"/>
              </w:rPr>
            </w:pPr>
          </w:p>
        </w:tc>
        <w:tc>
          <w:tcPr>
            <w:tcW w:w="1709" w:type="pct"/>
            <w:vMerge/>
            <w:tcBorders>
              <w:top w:val="single" w:sz="4" w:space="0" w:color="auto"/>
              <w:left w:val="single" w:sz="4" w:space="0" w:color="auto"/>
              <w:bottom w:val="single" w:sz="4" w:space="0" w:color="auto"/>
              <w:right w:val="single" w:sz="4" w:space="0" w:color="auto"/>
            </w:tcBorders>
            <w:vAlign w:val="center"/>
            <w:hideMark/>
          </w:tcPr>
          <w:p w14:paraId="71EBA843" w14:textId="77777777" w:rsidR="0033431C" w:rsidRPr="00086CEC" w:rsidRDefault="0033431C" w:rsidP="00284398">
            <w:pPr>
              <w:spacing w:after="0" w:line="240" w:lineRule="auto"/>
              <w:rPr>
                <w:rFonts w:ascii="Times New Roman" w:eastAsia="Times New Roman" w:hAnsi="Times New Roman" w:cs="Times New Roman"/>
                <w:b/>
                <w:bCs/>
                <w:color w:val="000000"/>
                <w:sz w:val="24"/>
                <w:szCs w:val="24"/>
              </w:rPr>
            </w:pPr>
          </w:p>
        </w:tc>
        <w:tc>
          <w:tcPr>
            <w:tcW w:w="1025" w:type="pct"/>
            <w:vMerge/>
            <w:tcBorders>
              <w:top w:val="single" w:sz="4" w:space="0" w:color="auto"/>
              <w:left w:val="single" w:sz="4" w:space="0" w:color="auto"/>
              <w:bottom w:val="single" w:sz="4" w:space="0" w:color="auto"/>
              <w:right w:val="single" w:sz="4" w:space="0" w:color="auto"/>
            </w:tcBorders>
            <w:vAlign w:val="center"/>
            <w:hideMark/>
          </w:tcPr>
          <w:p w14:paraId="78A30128" w14:textId="77777777" w:rsidR="0033431C" w:rsidRPr="00086CEC" w:rsidRDefault="0033431C" w:rsidP="00284398">
            <w:pPr>
              <w:spacing w:after="0" w:line="240" w:lineRule="auto"/>
              <w:rPr>
                <w:rFonts w:ascii="Times New Roman" w:eastAsia="Times New Roman" w:hAnsi="Times New Roman" w:cs="Times New Roman"/>
                <w:b/>
                <w:bCs/>
                <w:color w:val="000000"/>
                <w:sz w:val="24"/>
                <w:szCs w:val="24"/>
              </w:rPr>
            </w:pPr>
          </w:p>
        </w:tc>
        <w:tc>
          <w:tcPr>
            <w:tcW w:w="503" w:type="pct"/>
            <w:vMerge/>
            <w:tcBorders>
              <w:top w:val="single" w:sz="4" w:space="0" w:color="auto"/>
              <w:left w:val="single" w:sz="4" w:space="0" w:color="auto"/>
              <w:bottom w:val="single" w:sz="4" w:space="0" w:color="auto"/>
              <w:right w:val="single" w:sz="4" w:space="0" w:color="auto"/>
            </w:tcBorders>
            <w:vAlign w:val="center"/>
            <w:hideMark/>
          </w:tcPr>
          <w:p w14:paraId="20704E40" w14:textId="77777777" w:rsidR="0033431C" w:rsidRPr="00086CEC" w:rsidRDefault="0033431C" w:rsidP="00284398">
            <w:pPr>
              <w:spacing w:after="0" w:line="240" w:lineRule="auto"/>
              <w:rPr>
                <w:rFonts w:ascii="Times New Roman" w:eastAsia="Times New Roman" w:hAnsi="Times New Roman" w:cs="Times New Roman"/>
                <w:b/>
                <w:bCs/>
                <w:color w:val="000000"/>
                <w:sz w:val="24"/>
                <w:szCs w:val="24"/>
              </w:rPr>
            </w:pPr>
          </w:p>
        </w:tc>
        <w:tc>
          <w:tcPr>
            <w:tcW w:w="793" w:type="pct"/>
            <w:tcBorders>
              <w:top w:val="nil"/>
              <w:left w:val="nil"/>
              <w:bottom w:val="single" w:sz="4" w:space="0" w:color="auto"/>
              <w:right w:val="single" w:sz="4" w:space="0" w:color="auto"/>
            </w:tcBorders>
            <w:shd w:val="clear" w:color="auto" w:fill="auto"/>
            <w:noWrap/>
            <w:vAlign w:val="center"/>
            <w:hideMark/>
          </w:tcPr>
          <w:p w14:paraId="0F76A453" w14:textId="77777777" w:rsidR="0033431C" w:rsidRPr="00FA4719" w:rsidRDefault="0033431C" w:rsidP="00284398">
            <w:pPr>
              <w:spacing w:after="0" w:line="240" w:lineRule="auto"/>
              <w:jc w:val="center"/>
              <w:rPr>
                <w:rFonts w:ascii="Times New Roman" w:eastAsia="Times New Roman" w:hAnsi="Times New Roman" w:cs="Times New Roman"/>
                <w:color w:val="000000"/>
                <w:sz w:val="24"/>
                <w:szCs w:val="24"/>
              </w:rPr>
            </w:pPr>
            <w:proofErr w:type="spellStart"/>
            <w:r w:rsidRPr="00FA4719">
              <w:rPr>
                <w:rFonts w:ascii="Times New Roman" w:eastAsia="Times New Roman" w:hAnsi="Times New Roman" w:cs="Times New Roman"/>
                <w:color w:val="000000"/>
                <w:sz w:val="24"/>
                <w:szCs w:val="24"/>
              </w:rPr>
              <w:t>абсолютне</w:t>
            </w:r>
            <w:proofErr w:type="spellEnd"/>
            <w:r w:rsidRPr="00FA4719">
              <w:rPr>
                <w:rFonts w:ascii="Times New Roman" w:eastAsia="Times New Roman" w:hAnsi="Times New Roman" w:cs="Times New Roman"/>
                <w:color w:val="000000"/>
                <w:sz w:val="24"/>
                <w:szCs w:val="24"/>
              </w:rPr>
              <w:t>, +/-</w:t>
            </w:r>
          </w:p>
        </w:tc>
        <w:tc>
          <w:tcPr>
            <w:tcW w:w="627" w:type="pct"/>
            <w:tcBorders>
              <w:top w:val="nil"/>
              <w:left w:val="nil"/>
              <w:bottom w:val="single" w:sz="4" w:space="0" w:color="auto"/>
              <w:right w:val="single" w:sz="4" w:space="0" w:color="auto"/>
            </w:tcBorders>
            <w:shd w:val="clear" w:color="auto" w:fill="auto"/>
            <w:noWrap/>
            <w:vAlign w:val="center"/>
            <w:hideMark/>
          </w:tcPr>
          <w:p w14:paraId="558ACB09" w14:textId="77777777" w:rsidR="0033431C" w:rsidRPr="00FA4719" w:rsidRDefault="0033431C" w:rsidP="00284398">
            <w:pPr>
              <w:spacing w:after="0" w:line="240" w:lineRule="auto"/>
              <w:jc w:val="center"/>
              <w:rPr>
                <w:rFonts w:ascii="Times New Roman" w:eastAsia="Times New Roman" w:hAnsi="Times New Roman" w:cs="Times New Roman"/>
                <w:color w:val="000000"/>
                <w:sz w:val="24"/>
                <w:szCs w:val="24"/>
              </w:rPr>
            </w:pPr>
            <w:proofErr w:type="spellStart"/>
            <w:r w:rsidRPr="00FA4719">
              <w:rPr>
                <w:rFonts w:ascii="Times New Roman" w:eastAsia="Times New Roman" w:hAnsi="Times New Roman" w:cs="Times New Roman"/>
                <w:color w:val="000000"/>
                <w:sz w:val="24"/>
                <w:szCs w:val="24"/>
              </w:rPr>
              <w:t>відносне</w:t>
            </w:r>
            <w:proofErr w:type="spellEnd"/>
            <w:r w:rsidRPr="00FA4719">
              <w:rPr>
                <w:rFonts w:ascii="Times New Roman" w:eastAsia="Times New Roman" w:hAnsi="Times New Roman" w:cs="Times New Roman"/>
                <w:color w:val="000000"/>
                <w:sz w:val="24"/>
                <w:szCs w:val="24"/>
              </w:rPr>
              <w:t>, %</w:t>
            </w:r>
          </w:p>
        </w:tc>
      </w:tr>
      <w:tr w:rsidR="006B551E" w:rsidRPr="00086CEC" w14:paraId="45946583" w14:textId="77777777" w:rsidTr="00422543">
        <w:trPr>
          <w:trHeight w:val="315"/>
        </w:trPr>
        <w:tc>
          <w:tcPr>
            <w:tcW w:w="343" w:type="pct"/>
            <w:tcBorders>
              <w:top w:val="single" w:sz="4" w:space="0" w:color="auto"/>
              <w:left w:val="single" w:sz="4" w:space="0" w:color="auto"/>
              <w:bottom w:val="single" w:sz="4" w:space="0" w:color="auto"/>
              <w:right w:val="single" w:sz="4" w:space="0" w:color="auto"/>
            </w:tcBorders>
            <w:vAlign w:val="center"/>
          </w:tcPr>
          <w:p w14:paraId="373159C1" w14:textId="690730EC" w:rsidR="006B551E" w:rsidRPr="006B551E" w:rsidRDefault="006B551E" w:rsidP="006B551E">
            <w:pPr>
              <w:spacing w:after="0" w:line="240" w:lineRule="auto"/>
              <w:jc w:val="center"/>
              <w:rPr>
                <w:rFonts w:ascii="Times New Roman" w:eastAsia="Times New Roman" w:hAnsi="Times New Roman" w:cs="Times New Roman"/>
                <w:b/>
                <w:bCs/>
                <w:color w:val="000000"/>
                <w:sz w:val="24"/>
                <w:szCs w:val="24"/>
                <w:lang w:val="uk-UA"/>
              </w:rPr>
            </w:pPr>
            <w:r w:rsidRPr="006B551E">
              <w:rPr>
                <w:rFonts w:ascii="Times New Roman" w:eastAsia="Times New Roman" w:hAnsi="Times New Roman" w:cs="Times New Roman"/>
                <w:b/>
                <w:bCs/>
                <w:color w:val="000000"/>
                <w:sz w:val="24"/>
                <w:szCs w:val="24"/>
                <w:lang w:val="uk-UA"/>
              </w:rPr>
              <w:t>1</w:t>
            </w:r>
          </w:p>
        </w:tc>
        <w:tc>
          <w:tcPr>
            <w:tcW w:w="1709" w:type="pct"/>
            <w:tcBorders>
              <w:top w:val="single" w:sz="4" w:space="0" w:color="auto"/>
              <w:left w:val="single" w:sz="4" w:space="0" w:color="auto"/>
              <w:bottom w:val="single" w:sz="4" w:space="0" w:color="auto"/>
              <w:right w:val="single" w:sz="4" w:space="0" w:color="auto"/>
            </w:tcBorders>
            <w:vAlign w:val="center"/>
          </w:tcPr>
          <w:p w14:paraId="7B4CFF3A" w14:textId="53ECC1DF" w:rsidR="006B551E" w:rsidRPr="006B551E" w:rsidRDefault="006B551E" w:rsidP="006B551E">
            <w:pPr>
              <w:spacing w:after="0" w:line="240" w:lineRule="auto"/>
              <w:jc w:val="center"/>
              <w:rPr>
                <w:rFonts w:ascii="Times New Roman" w:eastAsia="Times New Roman" w:hAnsi="Times New Roman" w:cs="Times New Roman"/>
                <w:b/>
                <w:bCs/>
                <w:color w:val="000000"/>
                <w:sz w:val="24"/>
                <w:szCs w:val="24"/>
                <w:lang w:val="uk-UA"/>
              </w:rPr>
            </w:pPr>
            <w:r w:rsidRPr="006B551E">
              <w:rPr>
                <w:rFonts w:ascii="Times New Roman" w:eastAsia="Times New Roman" w:hAnsi="Times New Roman" w:cs="Times New Roman"/>
                <w:b/>
                <w:bCs/>
                <w:color w:val="000000"/>
                <w:sz w:val="24"/>
                <w:szCs w:val="24"/>
                <w:lang w:val="uk-UA"/>
              </w:rPr>
              <w:t>2</w:t>
            </w:r>
          </w:p>
        </w:tc>
        <w:tc>
          <w:tcPr>
            <w:tcW w:w="1025" w:type="pct"/>
            <w:tcBorders>
              <w:top w:val="single" w:sz="4" w:space="0" w:color="auto"/>
              <w:left w:val="single" w:sz="4" w:space="0" w:color="auto"/>
              <w:bottom w:val="single" w:sz="4" w:space="0" w:color="auto"/>
              <w:right w:val="single" w:sz="4" w:space="0" w:color="auto"/>
            </w:tcBorders>
            <w:vAlign w:val="center"/>
          </w:tcPr>
          <w:p w14:paraId="53E8442A" w14:textId="3CD676AE" w:rsidR="006B551E" w:rsidRPr="006B551E" w:rsidRDefault="006B551E" w:rsidP="006B551E">
            <w:pPr>
              <w:spacing w:after="0" w:line="240" w:lineRule="auto"/>
              <w:jc w:val="center"/>
              <w:rPr>
                <w:rFonts w:ascii="Times New Roman" w:eastAsia="Times New Roman" w:hAnsi="Times New Roman" w:cs="Times New Roman"/>
                <w:b/>
                <w:bCs/>
                <w:color w:val="000000"/>
                <w:sz w:val="24"/>
                <w:szCs w:val="24"/>
                <w:lang w:val="uk-UA"/>
              </w:rPr>
            </w:pPr>
            <w:r w:rsidRPr="006B551E">
              <w:rPr>
                <w:rFonts w:ascii="Times New Roman" w:eastAsia="Times New Roman" w:hAnsi="Times New Roman" w:cs="Times New Roman"/>
                <w:b/>
                <w:bCs/>
                <w:color w:val="000000"/>
                <w:sz w:val="24"/>
                <w:szCs w:val="24"/>
                <w:lang w:val="uk-UA"/>
              </w:rPr>
              <w:t>3</w:t>
            </w:r>
          </w:p>
        </w:tc>
        <w:tc>
          <w:tcPr>
            <w:tcW w:w="503" w:type="pct"/>
            <w:tcBorders>
              <w:top w:val="single" w:sz="4" w:space="0" w:color="auto"/>
              <w:left w:val="single" w:sz="4" w:space="0" w:color="auto"/>
              <w:bottom w:val="single" w:sz="4" w:space="0" w:color="auto"/>
              <w:right w:val="single" w:sz="4" w:space="0" w:color="auto"/>
            </w:tcBorders>
            <w:vAlign w:val="center"/>
          </w:tcPr>
          <w:p w14:paraId="108BCEE9" w14:textId="0A93D5EB" w:rsidR="006B551E" w:rsidRPr="006B551E" w:rsidRDefault="006B551E" w:rsidP="006B551E">
            <w:pPr>
              <w:spacing w:after="0" w:line="240" w:lineRule="auto"/>
              <w:jc w:val="center"/>
              <w:rPr>
                <w:rFonts w:ascii="Times New Roman" w:eastAsia="Times New Roman" w:hAnsi="Times New Roman" w:cs="Times New Roman"/>
                <w:b/>
                <w:bCs/>
                <w:color w:val="000000"/>
                <w:sz w:val="24"/>
                <w:szCs w:val="24"/>
                <w:lang w:val="uk-UA"/>
              </w:rPr>
            </w:pPr>
            <w:r w:rsidRPr="006B551E">
              <w:rPr>
                <w:rFonts w:ascii="Times New Roman" w:eastAsia="Times New Roman" w:hAnsi="Times New Roman" w:cs="Times New Roman"/>
                <w:b/>
                <w:bCs/>
                <w:color w:val="000000"/>
                <w:sz w:val="24"/>
                <w:szCs w:val="24"/>
                <w:lang w:val="uk-UA"/>
              </w:rPr>
              <w:t>4</w:t>
            </w:r>
          </w:p>
        </w:tc>
        <w:tc>
          <w:tcPr>
            <w:tcW w:w="793" w:type="pct"/>
            <w:tcBorders>
              <w:top w:val="nil"/>
              <w:left w:val="nil"/>
              <w:bottom w:val="single" w:sz="4" w:space="0" w:color="auto"/>
              <w:right w:val="single" w:sz="4" w:space="0" w:color="auto"/>
            </w:tcBorders>
            <w:shd w:val="clear" w:color="auto" w:fill="auto"/>
            <w:noWrap/>
            <w:vAlign w:val="center"/>
          </w:tcPr>
          <w:p w14:paraId="5E8D7757" w14:textId="648250A4" w:rsidR="006B551E" w:rsidRPr="006B551E" w:rsidRDefault="006B551E" w:rsidP="006B551E">
            <w:pPr>
              <w:spacing w:after="0" w:line="240" w:lineRule="auto"/>
              <w:jc w:val="center"/>
              <w:rPr>
                <w:rFonts w:ascii="Times New Roman" w:eastAsia="Times New Roman" w:hAnsi="Times New Roman" w:cs="Times New Roman"/>
                <w:b/>
                <w:bCs/>
                <w:color w:val="000000"/>
                <w:sz w:val="24"/>
                <w:szCs w:val="24"/>
                <w:lang w:val="uk-UA"/>
              </w:rPr>
            </w:pPr>
            <w:r w:rsidRPr="006B551E">
              <w:rPr>
                <w:rFonts w:ascii="Times New Roman" w:eastAsia="Times New Roman" w:hAnsi="Times New Roman" w:cs="Times New Roman"/>
                <w:b/>
                <w:bCs/>
                <w:color w:val="000000"/>
                <w:sz w:val="24"/>
                <w:szCs w:val="24"/>
                <w:lang w:val="uk-UA"/>
              </w:rPr>
              <w:t>5</w:t>
            </w:r>
          </w:p>
        </w:tc>
        <w:tc>
          <w:tcPr>
            <w:tcW w:w="627" w:type="pct"/>
            <w:tcBorders>
              <w:top w:val="nil"/>
              <w:left w:val="nil"/>
              <w:bottom w:val="single" w:sz="4" w:space="0" w:color="auto"/>
              <w:right w:val="single" w:sz="4" w:space="0" w:color="auto"/>
            </w:tcBorders>
            <w:shd w:val="clear" w:color="auto" w:fill="auto"/>
            <w:noWrap/>
            <w:vAlign w:val="center"/>
          </w:tcPr>
          <w:p w14:paraId="7428355F" w14:textId="765C8D39" w:rsidR="006B551E" w:rsidRPr="006B551E" w:rsidRDefault="006B551E" w:rsidP="006B551E">
            <w:pPr>
              <w:spacing w:after="0" w:line="240" w:lineRule="auto"/>
              <w:jc w:val="center"/>
              <w:rPr>
                <w:rFonts w:ascii="Times New Roman" w:eastAsia="Times New Roman" w:hAnsi="Times New Roman" w:cs="Times New Roman"/>
                <w:b/>
                <w:bCs/>
                <w:color w:val="000000"/>
                <w:sz w:val="24"/>
                <w:szCs w:val="24"/>
                <w:lang w:val="uk-UA"/>
              </w:rPr>
            </w:pPr>
            <w:r w:rsidRPr="006B551E">
              <w:rPr>
                <w:rFonts w:ascii="Times New Roman" w:eastAsia="Times New Roman" w:hAnsi="Times New Roman" w:cs="Times New Roman"/>
                <w:b/>
                <w:bCs/>
                <w:color w:val="000000"/>
                <w:sz w:val="24"/>
                <w:szCs w:val="24"/>
                <w:lang w:val="uk-UA"/>
              </w:rPr>
              <w:t>6</w:t>
            </w:r>
          </w:p>
        </w:tc>
      </w:tr>
      <w:tr w:rsidR="0033431C" w:rsidRPr="00086CEC" w14:paraId="412D9664" w14:textId="77777777" w:rsidTr="00422543">
        <w:trPr>
          <w:trHeight w:val="64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20ACB8F8"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1</w:t>
            </w:r>
          </w:p>
        </w:tc>
        <w:tc>
          <w:tcPr>
            <w:tcW w:w="1709" w:type="pct"/>
            <w:tcBorders>
              <w:top w:val="nil"/>
              <w:left w:val="nil"/>
              <w:bottom w:val="single" w:sz="4" w:space="0" w:color="auto"/>
              <w:right w:val="single" w:sz="4" w:space="0" w:color="auto"/>
            </w:tcBorders>
            <w:shd w:val="clear" w:color="auto" w:fill="auto"/>
            <w:vAlign w:val="center"/>
            <w:hideMark/>
          </w:tcPr>
          <w:p w14:paraId="1D40BE43" w14:textId="77777777" w:rsidR="0033431C" w:rsidRPr="00086CEC" w:rsidRDefault="0033431C" w:rsidP="00284398">
            <w:pPr>
              <w:spacing w:after="0" w:line="240" w:lineRule="auto"/>
              <w:rPr>
                <w:rFonts w:ascii="Times New Roman" w:eastAsia="Times New Roman" w:hAnsi="Times New Roman" w:cs="Times New Roman"/>
                <w:color w:val="000000"/>
                <w:sz w:val="24"/>
                <w:szCs w:val="24"/>
              </w:rPr>
            </w:pPr>
            <w:proofErr w:type="spellStart"/>
            <w:r w:rsidRPr="00086CEC">
              <w:rPr>
                <w:rFonts w:ascii="Times New Roman" w:eastAsia="Times New Roman" w:hAnsi="Times New Roman" w:cs="Times New Roman"/>
                <w:color w:val="000000"/>
                <w:sz w:val="24"/>
                <w:szCs w:val="24"/>
              </w:rPr>
              <w:t>Середньооблікова</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кількість</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штатних</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працівників</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осіб</w:t>
            </w:r>
            <w:proofErr w:type="spellEnd"/>
          </w:p>
        </w:tc>
        <w:tc>
          <w:tcPr>
            <w:tcW w:w="1025" w:type="pct"/>
            <w:tcBorders>
              <w:top w:val="nil"/>
              <w:left w:val="nil"/>
              <w:bottom w:val="single" w:sz="4" w:space="0" w:color="auto"/>
              <w:right w:val="single" w:sz="4" w:space="0" w:color="auto"/>
            </w:tcBorders>
            <w:shd w:val="clear" w:color="auto" w:fill="auto"/>
            <w:noWrap/>
            <w:vAlign w:val="center"/>
            <w:hideMark/>
          </w:tcPr>
          <w:p w14:paraId="05735F2D" w14:textId="230DED28" w:rsidR="0033431C" w:rsidRPr="00760172" w:rsidRDefault="00691172"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1693</w:t>
            </w:r>
          </w:p>
          <w:p w14:paraId="2870912D" w14:textId="7730B32D" w:rsidR="00422543" w:rsidRDefault="00422543" w:rsidP="00284398">
            <w:pPr>
              <w:spacing w:after="0" w:line="240" w:lineRule="auto"/>
              <w:jc w:val="center"/>
              <w:rPr>
                <w:rFonts w:ascii="Times New Roman" w:eastAsia="Times New Roman" w:hAnsi="Times New Roman" w:cs="Times New Roman"/>
                <w:color w:val="000000"/>
                <w:sz w:val="24"/>
                <w:szCs w:val="24"/>
                <w:lang w:val="uk-UA"/>
              </w:rPr>
            </w:pPr>
          </w:p>
          <w:p w14:paraId="57CFE4B5" w14:textId="6D92EDBF" w:rsidR="00422543" w:rsidRPr="00422543" w:rsidRDefault="00422543" w:rsidP="00284398">
            <w:pPr>
              <w:spacing w:after="0" w:line="240" w:lineRule="auto"/>
              <w:jc w:val="center"/>
              <w:rPr>
                <w:rFonts w:ascii="Times New Roman" w:eastAsia="Times New Roman" w:hAnsi="Times New Roman" w:cs="Times New Roman"/>
                <w:color w:val="000000"/>
                <w:sz w:val="24"/>
                <w:szCs w:val="24"/>
                <w:lang w:val="uk-UA"/>
              </w:rPr>
            </w:pPr>
          </w:p>
        </w:tc>
        <w:tc>
          <w:tcPr>
            <w:tcW w:w="503" w:type="pct"/>
            <w:tcBorders>
              <w:top w:val="nil"/>
              <w:left w:val="nil"/>
              <w:bottom w:val="single" w:sz="4" w:space="0" w:color="auto"/>
              <w:right w:val="single" w:sz="4" w:space="0" w:color="auto"/>
            </w:tcBorders>
            <w:shd w:val="clear" w:color="auto" w:fill="auto"/>
            <w:noWrap/>
            <w:vAlign w:val="center"/>
            <w:hideMark/>
          </w:tcPr>
          <w:p w14:paraId="5D85E1D2" w14:textId="22F99E87" w:rsidR="0033431C" w:rsidRPr="00021283" w:rsidRDefault="00691172"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1693</w:t>
            </w:r>
            <w:r w:rsidR="001E7159">
              <w:rPr>
                <w:rFonts w:ascii="Times New Roman" w:eastAsia="Times New Roman" w:hAnsi="Times New Roman" w:cs="Times New Roman"/>
                <w:color w:val="000000"/>
                <w:sz w:val="24"/>
                <w:szCs w:val="24"/>
                <w:lang w:val="uk-UA"/>
              </w:rPr>
              <w:t xml:space="preserve">+Х‒У= </w:t>
            </w:r>
            <w:r>
              <w:rPr>
                <w:rFonts w:ascii="Times New Roman" w:eastAsia="Times New Roman" w:hAnsi="Times New Roman" w:cs="Times New Roman"/>
                <w:color w:val="000000"/>
                <w:sz w:val="24"/>
                <w:szCs w:val="24"/>
                <w:lang w:val="uk-UA"/>
              </w:rPr>
              <w:t>1722</w:t>
            </w:r>
          </w:p>
        </w:tc>
        <w:tc>
          <w:tcPr>
            <w:tcW w:w="793" w:type="pct"/>
            <w:tcBorders>
              <w:top w:val="nil"/>
              <w:left w:val="nil"/>
              <w:bottom w:val="single" w:sz="4" w:space="0" w:color="auto"/>
              <w:right w:val="single" w:sz="4" w:space="0" w:color="auto"/>
            </w:tcBorders>
            <w:shd w:val="clear" w:color="auto" w:fill="auto"/>
            <w:noWrap/>
            <w:vAlign w:val="center"/>
          </w:tcPr>
          <w:p w14:paraId="74352EF8" w14:textId="4D35487A"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nil"/>
              <w:left w:val="nil"/>
              <w:bottom w:val="single" w:sz="4" w:space="0" w:color="auto"/>
              <w:right w:val="single" w:sz="4" w:space="0" w:color="auto"/>
            </w:tcBorders>
            <w:shd w:val="clear" w:color="auto" w:fill="auto"/>
            <w:noWrap/>
            <w:vAlign w:val="center"/>
          </w:tcPr>
          <w:p w14:paraId="3757DFB3" w14:textId="52CE3E35"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r>
      <w:tr w:rsidR="0033431C" w:rsidRPr="00086CEC" w14:paraId="182372C4" w14:textId="77777777" w:rsidTr="001E7159">
        <w:trPr>
          <w:trHeight w:val="43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0CEF554B"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lastRenderedPageBreak/>
              <w:t>2</w:t>
            </w:r>
          </w:p>
        </w:tc>
        <w:tc>
          <w:tcPr>
            <w:tcW w:w="1709" w:type="pct"/>
            <w:tcBorders>
              <w:top w:val="nil"/>
              <w:left w:val="nil"/>
              <w:bottom w:val="single" w:sz="4" w:space="0" w:color="auto"/>
              <w:right w:val="single" w:sz="4" w:space="0" w:color="auto"/>
            </w:tcBorders>
            <w:shd w:val="clear" w:color="auto" w:fill="auto"/>
            <w:noWrap/>
            <w:vAlign w:val="center"/>
            <w:hideMark/>
          </w:tcPr>
          <w:p w14:paraId="54A7E55A" w14:textId="77777777" w:rsidR="0033431C" w:rsidRPr="00086CEC" w:rsidRDefault="0033431C" w:rsidP="00284398">
            <w:pPr>
              <w:spacing w:after="0" w:line="240" w:lineRule="auto"/>
              <w:rPr>
                <w:rFonts w:ascii="Times New Roman" w:eastAsia="Times New Roman" w:hAnsi="Times New Roman" w:cs="Times New Roman"/>
                <w:color w:val="000000"/>
                <w:sz w:val="24"/>
                <w:szCs w:val="24"/>
              </w:rPr>
            </w:pPr>
            <w:proofErr w:type="spellStart"/>
            <w:r w:rsidRPr="00086CEC">
              <w:rPr>
                <w:rFonts w:ascii="Times New Roman" w:eastAsia="Times New Roman" w:hAnsi="Times New Roman" w:cs="Times New Roman"/>
                <w:color w:val="000000"/>
                <w:sz w:val="24"/>
                <w:szCs w:val="24"/>
              </w:rPr>
              <w:t>Кількість</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прийнятих</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штатних</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працівників</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осіб</w:t>
            </w:r>
            <w:proofErr w:type="spellEnd"/>
          </w:p>
        </w:tc>
        <w:tc>
          <w:tcPr>
            <w:tcW w:w="1025" w:type="pct"/>
            <w:tcBorders>
              <w:top w:val="nil"/>
              <w:left w:val="nil"/>
              <w:bottom w:val="single" w:sz="4" w:space="0" w:color="auto"/>
              <w:right w:val="single" w:sz="4" w:space="0" w:color="auto"/>
            </w:tcBorders>
            <w:shd w:val="clear" w:color="auto" w:fill="auto"/>
            <w:noWrap/>
            <w:vAlign w:val="center"/>
            <w:hideMark/>
          </w:tcPr>
          <w:p w14:paraId="481695FF" w14:textId="22C5816B" w:rsidR="0033431C" w:rsidRPr="00422543" w:rsidRDefault="00422543"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19% стовпчик 3 (строка1)</w:t>
            </w:r>
          </w:p>
        </w:tc>
        <w:tc>
          <w:tcPr>
            <w:tcW w:w="503" w:type="pct"/>
            <w:tcBorders>
              <w:top w:val="nil"/>
              <w:left w:val="nil"/>
              <w:bottom w:val="single" w:sz="4" w:space="0" w:color="auto"/>
              <w:right w:val="single" w:sz="4" w:space="0" w:color="auto"/>
            </w:tcBorders>
            <w:shd w:val="clear" w:color="auto" w:fill="auto"/>
            <w:noWrap/>
            <w:vAlign w:val="center"/>
          </w:tcPr>
          <w:p w14:paraId="25852B7C" w14:textId="12CB4327" w:rsidR="0033431C" w:rsidRPr="00422543" w:rsidRDefault="001E7159"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Х</w:t>
            </w:r>
          </w:p>
        </w:tc>
        <w:tc>
          <w:tcPr>
            <w:tcW w:w="793" w:type="pct"/>
            <w:tcBorders>
              <w:top w:val="nil"/>
              <w:left w:val="nil"/>
              <w:bottom w:val="single" w:sz="4" w:space="0" w:color="auto"/>
              <w:right w:val="single" w:sz="4" w:space="0" w:color="auto"/>
            </w:tcBorders>
            <w:shd w:val="clear" w:color="auto" w:fill="auto"/>
            <w:noWrap/>
            <w:vAlign w:val="center"/>
          </w:tcPr>
          <w:p w14:paraId="00E1F158" w14:textId="40D65F4B"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nil"/>
              <w:left w:val="nil"/>
              <w:bottom w:val="single" w:sz="4" w:space="0" w:color="auto"/>
              <w:right w:val="single" w:sz="4" w:space="0" w:color="auto"/>
            </w:tcBorders>
            <w:shd w:val="clear" w:color="auto" w:fill="auto"/>
            <w:noWrap/>
            <w:vAlign w:val="center"/>
          </w:tcPr>
          <w:p w14:paraId="76F46068" w14:textId="102A4644"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r>
      <w:tr w:rsidR="0033431C" w:rsidRPr="00086CEC" w14:paraId="0F1B2B2D" w14:textId="77777777" w:rsidTr="001E7159">
        <w:trPr>
          <w:trHeight w:val="70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22F68752"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3</w:t>
            </w:r>
          </w:p>
        </w:tc>
        <w:tc>
          <w:tcPr>
            <w:tcW w:w="1709" w:type="pct"/>
            <w:tcBorders>
              <w:top w:val="nil"/>
              <w:left w:val="nil"/>
              <w:bottom w:val="single" w:sz="4" w:space="0" w:color="auto"/>
              <w:right w:val="single" w:sz="4" w:space="0" w:color="auto"/>
            </w:tcBorders>
            <w:shd w:val="clear" w:color="auto" w:fill="auto"/>
            <w:vAlign w:val="center"/>
            <w:hideMark/>
          </w:tcPr>
          <w:p w14:paraId="66B21E84" w14:textId="77777777" w:rsidR="0033431C" w:rsidRPr="00086CEC" w:rsidRDefault="0033431C" w:rsidP="00284398">
            <w:pPr>
              <w:spacing w:after="0" w:line="240" w:lineRule="auto"/>
              <w:rPr>
                <w:rFonts w:ascii="Times New Roman" w:eastAsia="Times New Roman" w:hAnsi="Times New Roman" w:cs="Times New Roman"/>
                <w:color w:val="000000"/>
                <w:sz w:val="24"/>
                <w:szCs w:val="24"/>
              </w:rPr>
            </w:pPr>
            <w:proofErr w:type="spellStart"/>
            <w:r w:rsidRPr="00086CEC">
              <w:rPr>
                <w:rFonts w:ascii="Times New Roman" w:eastAsia="Times New Roman" w:hAnsi="Times New Roman" w:cs="Times New Roman"/>
                <w:color w:val="000000"/>
                <w:sz w:val="24"/>
                <w:szCs w:val="24"/>
              </w:rPr>
              <w:t>Кількість</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звільнених</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штатних</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працівників</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всього</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осіб</w:t>
            </w:r>
            <w:proofErr w:type="spellEnd"/>
            <w:r w:rsidRPr="00086CEC">
              <w:rPr>
                <w:rFonts w:ascii="Times New Roman" w:eastAsia="Times New Roman" w:hAnsi="Times New Roman" w:cs="Times New Roman"/>
                <w:color w:val="000000"/>
                <w:sz w:val="24"/>
                <w:szCs w:val="24"/>
              </w:rPr>
              <w:t xml:space="preserve"> в </w:t>
            </w:r>
            <w:proofErr w:type="spellStart"/>
            <w:r w:rsidRPr="00086CEC">
              <w:rPr>
                <w:rFonts w:ascii="Times New Roman" w:eastAsia="Times New Roman" w:hAnsi="Times New Roman" w:cs="Times New Roman"/>
                <w:color w:val="000000"/>
                <w:sz w:val="24"/>
                <w:szCs w:val="24"/>
              </w:rPr>
              <w:t>т.ч</w:t>
            </w:r>
            <w:proofErr w:type="spellEnd"/>
            <w:r w:rsidRPr="00086CEC">
              <w:rPr>
                <w:rFonts w:ascii="Times New Roman" w:eastAsia="Times New Roman" w:hAnsi="Times New Roman" w:cs="Times New Roman"/>
                <w:color w:val="000000"/>
                <w:sz w:val="24"/>
                <w:szCs w:val="24"/>
              </w:rPr>
              <w:t>.:</w:t>
            </w:r>
          </w:p>
        </w:tc>
        <w:tc>
          <w:tcPr>
            <w:tcW w:w="1025" w:type="pct"/>
            <w:tcBorders>
              <w:top w:val="nil"/>
              <w:left w:val="nil"/>
              <w:bottom w:val="single" w:sz="4" w:space="0" w:color="auto"/>
              <w:right w:val="single" w:sz="4" w:space="0" w:color="auto"/>
            </w:tcBorders>
            <w:shd w:val="clear" w:color="auto" w:fill="auto"/>
            <w:noWrap/>
            <w:vAlign w:val="center"/>
            <w:hideMark/>
          </w:tcPr>
          <w:p w14:paraId="5A49A3F7" w14:textId="0C802D23" w:rsidR="0033431C" w:rsidRPr="00422543" w:rsidRDefault="00422543"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12,</w:t>
            </w:r>
            <w:r w:rsidR="00A17B4E">
              <w:rPr>
                <w:rFonts w:ascii="Times New Roman" w:eastAsia="Times New Roman" w:hAnsi="Times New Roman" w:cs="Times New Roman"/>
                <w:color w:val="000000"/>
                <w:sz w:val="24"/>
                <w:szCs w:val="24"/>
                <w:lang w:val="uk-UA"/>
              </w:rPr>
              <w:t>5</w:t>
            </w:r>
            <w:r>
              <w:rPr>
                <w:rFonts w:ascii="Times New Roman" w:eastAsia="Times New Roman" w:hAnsi="Times New Roman" w:cs="Times New Roman"/>
                <w:color w:val="000000"/>
                <w:sz w:val="24"/>
                <w:szCs w:val="24"/>
                <w:lang w:val="uk-UA"/>
              </w:rPr>
              <w:t>% стовпчик 3 (строка1)</w:t>
            </w:r>
          </w:p>
        </w:tc>
        <w:tc>
          <w:tcPr>
            <w:tcW w:w="503" w:type="pct"/>
            <w:tcBorders>
              <w:top w:val="nil"/>
              <w:left w:val="nil"/>
              <w:bottom w:val="single" w:sz="4" w:space="0" w:color="auto"/>
              <w:right w:val="single" w:sz="4" w:space="0" w:color="auto"/>
            </w:tcBorders>
            <w:shd w:val="clear" w:color="auto" w:fill="auto"/>
            <w:noWrap/>
            <w:vAlign w:val="center"/>
          </w:tcPr>
          <w:p w14:paraId="562417CA" w14:textId="1ADBDFA6" w:rsidR="0033431C" w:rsidRPr="001E7159" w:rsidRDefault="001E7159"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У</w:t>
            </w:r>
          </w:p>
        </w:tc>
        <w:tc>
          <w:tcPr>
            <w:tcW w:w="793" w:type="pct"/>
            <w:tcBorders>
              <w:top w:val="nil"/>
              <w:left w:val="nil"/>
              <w:bottom w:val="single" w:sz="4" w:space="0" w:color="auto"/>
              <w:right w:val="single" w:sz="4" w:space="0" w:color="auto"/>
            </w:tcBorders>
            <w:shd w:val="clear" w:color="auto" w:fill="auto"/>
            <w:noWrap/>
            <w:vAlign w:val="center"/>
          </w:tcPr>
          <w:p w14:paraId="41B19126" w14:textId="6CC917E5"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nil"/>
              <w:left w:val="nil"/>
              <w:bottom w:val="single" w:sz="4" w:space="0" w:color="auto"/>
              <w:right w:val="single" w:sz="4" w:space="0" w:color="auto"/>
            </w:tcBorders>
            <w:shd w:val="clear" w:color="auto" w:fill="auto"/>
            <w:noWrap/>
            <w:vAlign w:val="center"/>
          </w:tcPr>
          <w:p w14:paraId="541A46CE" w14:textId="28CA1D0C"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r>
      <w:tr w:rsidR="006B551E" w:rsidRPr="00086CEC" w14:paraId="48E3022A" w14:textId="77777777" w:rsidTr="00422543">
        <w:trPr>
          <w:trHeight w:val="705"/>
        </w:trPr>
        <w:tc>
          <w:tcPr>
            <w:tcW w:w="343" w:type="pct"/>
            <w:tcBorders>
              <w:top w:val="single" w:sz="4" w:space="0" w:color="auto"/>
            </w:tcBorders>
            <w:shd w:val="clear" w:color="auto" w:fill="auto"/>
            <w:noWrap/>
            <w:vAlign w:val="center"/>
          </w:tcPr>
          <w:p w14:paraId="2D9E10E3" w14:textId="77777777" w:rsidR="006B551E" w:rsidRPr="00086CEC" w:rsidRDefault="006B551E" w:rsidP="00284398">
            <w:pPr>
              <w:spacing w:after="0" w:line="240" w:lineRule="auto"/>
              <w:jc w:val="center"/>
              <w:rPr>
                <w:rFonts w:ascii="Times New Roman" w:eastAsia="Times New Roman" w:hAnsi="Times New Roman" w:cs="Times New Roman"/>
                <w:color w:val="000000"/>
                <w:sz w:val="24"/>
                <w:szCs w:val="24"/>
              </w:rPr>
            </w:pPr>
          </w:p>
        </w:tc>
        <w:tc>
          <w:tcPr>
            <w:tcW w:w="1709" w:type="pct"/>
            <w:tcBorders>
              <w:top w:val="single" w:sz="4" w:space="0" w:color="auto"/>
            </w:tcBorders>
            <w:shd w:val="clear" w:color="auto" w:fill="auto"/>
            <w:vAlign w:val="center"/>
          </w:tcPr>
          <w:p w14:paraId="23FA8E50" w14:textId="77777777" w:rsidR="006B551E" w:rsidRPr="00086CEC" w:rsidRDefault="006B551E" w:rsidP="00284398">
            <w:pPr>
              <w:spacing w:after="0" w:line="240" w:lineRule="auto"/>
              <w:rPr>
                <w:rFonts w:ascii="Times New Roman" w:eastAsia="Times New Roman" w:hAnsi="Times New Roman" w:cs="Times New Roman"/>
                <w:color w:val="000000"/>
                <w:sz w:val="24"/>
                <w:szCs w:val="24"/>
              </w:rPr>
            </w:pPr>
          </w:p>
        </w:tc>
        <w:tc>
          <w:tcPr>
            <w:tcW w:w="1025" w:type="pct"/>
            <w:tcBorders>
              <w:top w:val="single" w:sz="4" w:space="0" w:color="auto"/>
            </w:tcBorders>
            <w:shd w:val="clear" w:color="auto" w:fill="auto"/>
            <w:noWrap/>
            <w:vAlign w:val="center"/>
          </w:tcPr>
          <w:p w14:paraId="5E324F3A" w14:textId="77777777" w:rsidR="006B551E" w:rsidRPr="00086CEC" w:rsidRDefault="006B551E" w:rsidP="00284398">
            <w:pPr>
              <w:spacing w:after="0" w:line="240" w:lineRule="auto"/>
              <w:jc w:val="center"/>
              <w:rPr>
                <w:rFonts w:ascii="Times New Roman" w:eastAsia="Times New Roman" w:hAnsi="Times New Roman" w:cs="Times New Roman"/>
                <w:color w:val="000000"/>
                <w:sz w:val="24"/>
                <w:szCs w:val="24"/>
              </w:rPr>
            </w:pPr>
          </w:p>
        </w:tc>
        <w:tc>
          <w:tcPr>
            <w:tcW w:w="503" w:type="pct"/>
            <w:tcBorders>
              <w:top w:val="single" w:sz="4" w:space="0" w:color="auto"/>
            </w:tcBorders>
            <w:shd w:val="clear" w:color="auto" w:fill="auto"/>
            <w:noWrap/>
            <w:vAlign w:val="center"/>
          </w:tcPr>
          <w:p w14:paraId="4B165ECD" w14:textId="77777777" w:rsidR="006B551E" w:rsidRPr="00086CEC" w:rsidRDefault="006B551E" w:rsidP="00284398">
            <w:pPr>
              <w:spacing w:after="0" w:line="240" w:lineRule="auto"/>
              <w:jc w:val="center"/>
              <w:rPr>
                <w:rFonts w:ascii="Times New Roman" w:eastAsia="Times New Roman" w:hAnsi="Times New Roman" w:cs="Times New Roman"/>
                <w:color w:val="000000"/>
                <w:sz w:val="24"/>
                <w:szCs w:val="24"/>
              </w:rPr>
            </w:pPr>
          </w:p>
        </w:tc>
        <w:tc>
          <w:tcPr>
            <w:tcW w:w="793" w:type="pct"/>
            <w:tcBorders>
              <w:top w:val="single" w:sz="4" w:space="0" w:color="auto"/>
            </w:tcBorders>
            <w:shd w:val="clear" w:color="auto" w:fill="auto"/>
            <w:noWrap/>
            <w:vAlign w:val="center"/>
          </w:tcPr>
          <w:p w14:paraId="343FCC8B" w14:textId="77777777" w:rsidR="006B551E" w:rsidRPr="00086CEC" w:rsidRDefault="006B551E"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single" w:sz="4" w:space="0" w:color="auto"/>
            </w:tcBorders>
            <w:shd w:val="clear" w:color="auto" w:fill="auto"/>
            <w:noWrap/>
            <w:vAlign w:val="center"/>
          </w:tcPr>
          <w:p w14:paraId="0E96C3D2" w14:textId="77777777" w:rsidR="006B551E" w:rsidRPr="00086CEC" w:rsidRDefault="006B551E" w:rsidP="00284398">
            <w:pPr>
              <w:spacing w:after="0" w:line="240" w:lineRule="auto"/>
              <w:jc w:val="center"/>
              <w:rPr>
                <w:rFonts w:ascii="Times New Roman" w:eastAsia="Times New Roman" w:hAnsi="Times New Roman" w:cs="Times New Roman"/>
                <w:color w:val="000000"/>
                <w:sz w:val="24"/>
                <w:szCs w:val="24"/>
              </w:rPr>
            </w:pPr>
          </w:p>
        </w:tc>
      </w:tr>
      <w:tr w:rsidR="00536DF7" w:rsidRPr="00086CEC" w14:paraId="53280372" w14:textId="77777777" w:rsidTr="00665AF4">
        <w:trPr>
          <w:trHeight w:val="705"/>
        </w:trPr>
        <w:tc>
          <w:tcPr>
            <w:tcW w:w="343" w:type="pct"/>
            <w:tcBorders>
              <w:bottom w:val="single" w:sz="4" w:space="0" w:color="auto"/>
            </w:tcBorders>
            <w:shd w:val="clear" w:color="auto" w:fill="auto"/>
            <w:noWrap/>
            <w:vAlign w:val="center"/>
          </w:tcPr>
          <w:p w14:paraId="18456CE9" w14:textId="77777777" w:rsidR="00536DF7" w:rsidRPr="00086CEC" w:rsidRDefault="00536DF7" w:rsidP="00284398">
            <w:pPr>
              <w:spacing w:after="0" w:line="240" w:lineRule="auto"/>
              <w:jc w:val="center"/>
              <w:rPr>
                <w:rFonts w:ascii="Times New Roman" w:eastAsia="Times New Roman" w:hAnsi="Times New Roman" w:cs="Times New Roman"/>
                <w:color w:val="000000"/>
                <w:sz w:val="24"/>
                <w:szCs w:val="24"/>
              </w:rPr>
            </w:pPr>
          </w:p>
        </w:tc>
        <w:tc>
          <w:tcPr>
            <w:tcW w:w="4657" w:type="pct"/>
            <w:gridSpan w:val="5"/>
            <w:tcBorders>
              <w:bottom w:val="single" w:sz="4" w:space="0" w:color="auto"/>
            </w:tcBorders>
            <w:shd w:val="clear" w:color="auto" w:fill="auto"/>
            <w:vAlign w:val="center"/>
          </w:tcPr>
          <w:p w14:paraId="0D60BC64" w14:textId="03674B3D" w:rsidR="00536DF7" w:rsidRPr="00665AF4" w:rsidRDefault="00536DF7" w:rsidP="00665AF4">
            <w:pPr>
              <w:spacing w:after="0" w:line="240" w:lineRule="auto"/>
              <w:jc w:val="right"/>
              <w:rPr>
                <w:rFonts w:ascii="Times New Roman" w:eastAsia="Times New Roman" w:hAnsi="Times New Roman" w:cs="Times New Roman"/>
                <w:i/>
                <w:iCs/>
                <w:color w:val="000000"/>
                <w:sz w:val="28"/>
                <w:szCs w:val="28"/>
                <w:lang w:val="uk-UA"/>
              </w:rPr>
            </w:pPr>
            <w:r w:rsidRPr="00665AF4">
              <w:rPr>
                <w:rFonts w:ascii="Times New Roman" w:eastAsia="Times New Roman" w:hAnsi="Times New Roman" w:cs="Times New Roman"/>
                <w:i/>
                <w:iCs/>
                <w:color w:val="000000"/>
                <w:sz w:val="28"/>
                <w:szCs w:val="28"/>
                <w:lang w:val="uk-UA"/>
              </w:rPr>
              <w:t>Закінчення табл. 7.</w:t>
            </w:r>
          </w:p>
        </w:tc>
      </w:tr>
      <w:tr w:rsidR="006B551E" w:rsidRPr="00086CEC" w14:paraId="327F87A2" w14:textId="77777777" w:rsidTr="00422543">
        <w:trPr>
          <w:trHeight w:val="705"/>
        </w:trPr>
        <w:tc>
          <w:tcPr>
            <w:tcW w:w="3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32E624" w14:textId="3CBE580F" w:rsidR="006B551E" w:rsidRPr="00536DF7" w:rsidRDefault="00536DF7" w:rsidP="00536DF7">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1</w:t>
            </w:r>
          </w:p>
        </w:tc>
        <w:tc>
          <w:tcPr>
            <w:tcW w:w="1709" w:type="pct"/>
            <w:tcBorders>
              <w:top w:val="single" w:sz="4" w:space="0" w:color="auto"/>
              <w:left w:val="nil"/>
              <w:bottom w:val="single" w:sz="4" w:space="0" w:color="auto"/>
              <w:right w:val="single" w:sz="4" w:space="0" w:color="auto"/>
            </w:tcBorders>
            <w:shd w:val="clear" w:color="auto" w:fill="auto"/>
            <w:vAlign w:val="center"/>
          </w:tcPr>
          <w:p w14:paraId="41B3C340" w14:textId="56C9AD9C" w:rsidR="006B551E" w:rsidRPr="00536DF7" w:rsidRDefault="00536DF7" w:rsidP="00536DF7">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2</w:t>
            </w:r>
          </w:p>
        </w:tc>
        <w:tc>
          <w:tcPr>
            <w:tcW w:w="1025" w:type="pct"/>
            <w:tcBorders>
              <w:top w:val="single" w:sz="4" w:space="0" w:color="auto"/>
              <w:left w:val="nil"/>
              <w:bottom w:val="single" w:sz="4" w:space="0" w:color="auto"/>
              <w:right w:val="single" w:sz="4" w:space="0" w:color="auto"/>
            </w:tcBorders>
            <w:shd w:val="clear" w:color="auto" w:fill="auto"/>
            <w:noWrap/>
            <w:vAlign w:val="center"/>
          </w:tcPr>
          <w:p w14:paraId="285655BA" w14:textId="121619E2" w:rsidR="006B551E" w:rsidRPr="00536DF7" w:rsidRDefault="00536DF7" w:rsidP="00536DF7">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3</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1323947E" w14:textId="74EBAF44" w:rsidR="006B551E" w:rsidRPr="00536DF7" w:rsidRDefault="00536DF7" w:rsidP="00536DF7">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4</w:t>
            </w:r>
          </w:p>
        </w:tc>
        <w:tc>
          <w:tcPr>
            <w:tcW w:w="793" w:type="pct"/>
            <w:tcBorders>
              <w:top w:val="single" w:sz="4" w:space="0" w:color="auto"/>
              <w:left w:val="nil"/>
              <w:bottom w:val="single" w:sz="4" w:space="0" w:color="auto"/>
              <w:right w:val="single" w:sz="4" w:space="0" w:color="auto"/>
            </w:tcBorders>
            <w:shd w:val="clear" w:color="auto" w:fill="auto"/>
            <w:noWrap/>
            <w:vAlign w:val="center"/>
          </w:tcPr>
          <w:p w14:paraId="57046A08" w14:textId="10AFBE70" w:rsidR="006B551E" w:rsidRPr="00536DF7" w:rsidRDefault="00536DF7" w:rsidP="00536DF7">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5</w:t>
            </w:r>
          </w:p>
        </w:tc>
        <w:tc>
          <w:tcPr>
            <w:tcW w:w="627" w:type="pct"/>
            <w:tcBorders>
              <w:top w:val="single" w:sz="4" w:space="0" w:color="auto"/>
              <w:left w:val="nil"/>
              <w:bottom w:val="single" w:sz="4" w:space="0" w:color="auto"/>
              <w:right w:val="single" w:sz="4" w:space="0" w:color="auto"/>
            </w:tcBorders>
            <w:shd w:val="clear" w:color="auto" w:fill="auto"/>
            <w:noWrap/>
            <w:vAlign w:val="center"/>
          </w:tcPr>
          <w:p w14:paraId="5F64A0F4" w14:textId="4129968B" w:rsidR="006B551E" w:rsidRPr="00536DF7" w:rsidRDefault="00536DF7" w:rsidP="00536DF7">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6</w:t>
            </w:r>
          </w:p>
        </w:tc>
      </w:tr>
      <w:tr w:rsidR="0033431C" w:rsidRPr="00086CEC" w14:paraId="1B464410" w14:textId="77777777" w:rsidTr="001E7159">
        <w:trPr>
          <w:trHeight w:val="945"/>
        </w:trPr>
        <w:tc>
          <w:tcPr>
            <w:tcW w:w="3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404C3"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3.1</w:t>
            </w:r>
          </w:p>
        </w:tc>
        <w:tc>
          <w:tcPr>
            <w:tcW w:w="1709" w:type="pct"/>
            <w:tcBorders>
              <w:top w:val="single" w:sz="4" w:space="0" w:color="auto"/>
              <w:left w:val="nil"/>
              <w:bottom w:val="single" w:sz="4" w:space="0" w:color="auto"/>
              <w:right w:val="single" w:sz="4" w:space="0" w:color="auto"/>
            </w:tcBorders>
            <w:shd w:val="clear" w:color="auto" w:fill="auto"/>
            <w:vAlign w:val="center"/>
            <w:hideMark/>
          </w:tcPr>
          <w:p w14:paraId="52477525" w14:textId="77777777" w:rsidR="0033431C" w:rsidRPr="00086CEC" w:rsidRDefault="0033431C" w:rsidP="00284398">
            <w:pPr>
              <w:spacing w:after="0" w:line="240" w:lineRule="auto"/>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із</w:t>
            </w:r>
            <w:proofErr w:type="spellEnd"/>
            <w:r w:rsidRPr="00086CEC">
              <w:rPr>
                <w:rFonts w:ascii="Times New Roman" w:eastAsia="Times New Roman" w:hAnsi="Times New Roman" w:cs="Times New Roman"/>
                <w:color w:val="000000"/>
                <w:sz w:val="24"/>
                <w:szCs w:val="24"/>
              </w:rPr>
              <w:t xml:space="preserve"> причини </w:t>
            </w:r>
            <w:proofErr w:type="spellStart"/>
            <w:r w:rsidRPr="00086CEC">
              <w:rPr>
                <w:rFonts w:ascii="Times New Roman" w:eastAsia="Times New Roman" w:hAnsi="Times New Roman" w:cs="Times New Roman"/>
                <w:color w:val="000000"/>
                <w:sz w:val="24"/>
                <w:szCs w:val="24"/>
              </w:rPr>
              <w:t>змін</w:t>
            </w:r>
            <w:proofErr w:type="spellEnd"/>
            <w:r w:rsidRPr="00086CEC">
              <w:rPr>
                <w:rFonts w:ascii="Times New Roman" w:eastAsia="Times New Roman" w:hAnsi="Times New Roman" w:cs="Times New Roman"/>
                <w:color w:val="000000"/>
                <w:sz w:val="24"/>
                <w:szCs w:val="24"/>
              </w:rPr>
              <w:t xml:space="preserve"> в </w:t>
            </w:r>
            <w:proofErr w:type="spellStart"/>
            <w:r w:rsidRPr="00086CEC">
              <w:rPr>
                <w:rFonts w:ascii="Times New Roman" w:eastAsia="Times New Roman" w:hAnsi="Times New Roman" w:cs="Times New Roman"/>
                <w:color w:val="000000"/>
                <w:sz w:val="24"/>
                <w:szCs w:val="24"/>
              </w:rPr>
              <w:t>організації</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виробництва</w:t>
            </w:r>
            <w:proofErr w:type="spellEnd"/>
            <w:r w:rsidRPr="00086CEC">
              <w:rPr>
                <w:rFonts w:ascii="Times New Roman" w:eastAsia="Times New Roman" w:hAnsi="Times New Roman" w:cs="Times New Roman"/>
                <w:color w:val="000000"/>
                <w:sz w:val="24"/>
                <w:szCs w:val="24"/>
              </w:rPr>
              <w:t xml:space="preserve"> і </w:t>
            </w:r>
            <w:proofErr w:type="spellStart"/>
            <w:r w:rsidRPr="00086CEC">
              <w:rPr>
                <w:rFonts w:ascii="Times New Roman" w:eastAsia="Times New Roman" w:hAnsi="Times New Roman" w:cs="Times New Roman"/>
                <w:color w:val="000000"/>
                <w:sz w:val="24"/>
                <w:szCs w:val="24"/>
              </w:rPr>
              <w:t>праці</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реорганізація</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скорочення</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кількості</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або</w:t>
            </w:r>
            <w:proofErr w:type="spellEnd"/>
            <w:r w:rsidRPr="00086CEC">
              <w:rPr>
                <w:rFonts w:ascii="Times New Roman" w:eastAsia="Times New Roman" w:hAnsi="Times New Roman" w:cs="Times New Roman"/>
                <w:color w:val="000000"/>
                <w:sz w:val="24"/>
                <w:szCs w:val="24"/>
              </w:rPr>
              <w:t xml:space="preserve"> штату </w:t>
            </w:r>
            <w:proofErr w:type="spellStart"/>
            <w:r w:rsidRPr="00086CEC">
              <w:rPr>
                <w:rFonts w:ascii="Times New Roman" w:eastAsia="Times New Roman" w:hAnsi="Times New Roman" w:cs="Times New Roman"/>
                <w:color w:val="000000"/>
                <w:sz w:val="24"/>
                <w:szCs w:val="24"/>
              </w:rPr>
              <w:t>працівників</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осіб</w:t>
            </w:r>
            <w:proofErr w:type="spellEnd"/>
          </w:p>
        </w:tc>
        <w:tc>
          <w:tcPr>
            <w:tcW w:w="1025" w:type="pct"/>
            <w:tcBorders>
              <w:top w:val="single" w:sz="4" w:space="0" w:color="auto"/>
              <w:left w:val="nil"/>
              <w:bottom w:val="single" w:sz="4" w:space="0" w:color="auto"/>
              <w:right w:val="single" w:sz="4" w:space="0" w:color="auto"/>
            </w:tcBorders>
            <w:shd w:val="clear" w:color="auto" w:fill="auto"/>
            <w:noWrap/>
            <w:vAlign w:val="center"/>
            <w:hideMark/>
          </w:tcPr>
          <w:p w14:paraId="1A65F126" w14:textId="0EC56A54" w:rsidR="0033431C" w:rsidRPr="00086CEC" w:rsidRDefault="001E7159" w:rsidP="002843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3% стовпчик 3 (</w:t>
            </w:r>
            <w:proofErr w:type="spellStart"/>
            <w:r>
              <w:rPr>
                <w:rFonts w:ascii="Times New Roman" w:eastAsia="Times New Roman" w:hAnsi="Times New Roman" w:cs="Times New Roman"/>
                <w:color w:val="000000"/>
                <w:sz w:val="24"/>
                <w:szCs w:val="24"/>
                <w:lang w:val="uk-UA"/>
              </w:rPr>
              <w:t>строка</w:t>
            </w:r>
            <w:proofErr w:type="spellEnd"/>
            <w:r w:rsidR="00441224">
              <w:rPr>
                <w:rFonts w:ascii="Times New Roman" w:eastAsia="Times New Roman" w:hAnsi="Times New Roman" w:cs="Times New Roman"/>
                <w:color w:val="000000"/>
                <w:sz w:val="24"/>
                <w:szCs w:val="24"/>
                <w:lang w:val="uk-UA"/>
              </w:rPr>
              <w:t xml:space="preserve"> 3</w:t>
            </w:r>
            <w:r>
              <w:rPr>
                <w:rFonts w:ascii="Times New Roman" w:eastAsia="Times New Roman" w:hAnsi="Times New Roman" w:cs="Times New Roman"/>
                <w:color w:val="000000"/>
                <w:sz w:val="24"/>
                <w:szCs w:val="24"/>
                <w:lang w:val="uk-UA"/>
              </w:rPr>
              <w:t>)</w:t>
            </w:r>
          </w:p>
        </w:tc>
        <w:tc>
          <w:tcPr>
            <w:tcW w:w="503" w:type="pct"/>
            <w:tcBorders>
              <w:top w:val="single" w:sz="4" w:space="0" w:color="auto"/>
              <w:left w:val="nil"/>
              <w:bottom w:val="single" w:sz="4" w:space="0" w:color="auto"/>
              <w:right w:val="single" w:sz="4" w:space="0" w:color="auto"/>
            </w:tcBorders>
            <w:shd w:val="clear" w:color="auto" w:fill="auto"/>
            <w:noWrap/>
            <w:vAlign w:val="center"/>
            <w:hideMark/>
          </w:tcPr>
          <w:p w14:paraId="53E0F713" w14:textId="0B550257" w:rsidR="0033431C" w:rsidRPr="001E7159" w:rsidRDefault="001E7159" w:rsidP="001E7159">
            <w:pPr>
              <w:spacing w:after="0" w:line="240" w:lineRule="auto"/>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2%У</w:t>
            </w:r>
          </w:p>
        </w:tc>
        <w:tc>
          <w:tcPr>
            <w:tcW w:w="793" w:type="pct"/>
            <w:tcBorders>
              <w:top w:val="single" w:sz="4" w:space="0" w:color="auto"/>
              <w:left w:val="nil"/>
              <w:bottom w:val="single" w:sz="4" w:space="0" w:color="auto"/>
              <w:right w:val="single" w:sz="4" w:space="0" w:color="auto"/>
            </w:tcBorders>
            <w:shd w:val="clear" w:color="auto" w:fill="auto"/>
            <w:noWrap/>
            <w:vAlign w:val="center"/>
          </w:tcPr>
          <w:p w14:paraId="78737D8C" w14:textId="16808045"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single" w:sz="4" w:space="0" w:color="auto"/>
              <w:left w:val="nil"/>
              <w:bottom w:val="single" w:sz="4" w:space="0" w:color="auto"/>
              <w:right w:val="single" w:sz="4" w:space="0" w:color="auto"/>
            </w:tcBorders>
            <w:shd w:val="clear" w:color="auto" w:fill="auto"/>
            <w:noWrap/>
            <w:vAlign w:val="center"/>
          </w:tcPr>
          <w:p w14:paraId="01A46869" w14:textId="68E0E365"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r>
      <w:tr w:rsidR="0033431C" w:rsidRPr="00086CEC" w14:paraId="27C950E1" w14:textId="77777777" w:rsidTr="001E7159">
        <w:trPr>
          <w:trHeight w:val="94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71ADCAF7"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3.2</w:t>
            </w:r>
          </w:p>
        </w:tc>
        <w:tc>
          <w:tcPr>
            <w:tcW w:w="1709" w:type="pct"/>
            <w:tcBorders>
              <w:top w:val="nil"/>
              <w:left w:val="nil"/>
              <w:bottom w:val="single" w:sz="4" w:space="0" w:color="auto"/>
              <w:right w:val="single" w:sz="4" w:space="0" w:color="auto"/>
            </w:tcBorders>
            <w:shd w:val="clear" w:color="auto" w:fill="auto"/>
            <w:vAlign w:val="center"/>
            <w:hideMark/>
          </w:tcPr>
          <w:p w14:paraId="33505111" w14:textId="77777777" w:rsidR="0033431C" w:rsidRPr="00086CEC" w:rsidRDefault="0033431C" w:rsidP="00284398">
            <w:pPr>
              <w:spacing w:after="0" w:line="240" w:lineRule="auto"/>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із</w:t>
            </w:r>
            <w:proofErr w:type="spellEnd"/>
            <w:r w:rsidRPr="00086CEC">
              <w:rPr>
                <w:rFonts w:ascii="Times New Roman" w:eastAsia="Times New Roman" w:hAnsi="Times New Roman" w:cs="Times New Roman"/>
                <w:color w:val="000000"/>
                <w:sz w:val="24"/>
                <w:szCs w:val="24"/>
              </w:rPr>
              <w:t xml:space="preserve"> причин </w:t>
            </w:r>
            <w:proofErr w:type="spellStart"/>
            <w:r w:rsidRPr="00086CEC">
              <w:rPr>
                <w:rFonts w:ascii="Times New Roman" w:eastAsia="Times New Roman" w:hAnsi="Times New Roman" w:cs="Times New Roman"/>
                <w:color w:val="000000"/>
                <w:sz w:val="24"/>
                <w:szCs w:val="24"/>
              </w:rPr>
              <w:t>плинності</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кадрів</w:t>
            </w:r>
            <w:proofErr w:type="spellEnd"/>
            <w:r w:rsidRPr="00086CEC">
              <w:rPr>
                <w:rFonts w:ascii="Times New Roman" w:eastAsia="Times New Roman" w:hAnsi="Times New Roman" w:cs="Times New Roman"/>
                <w:color w:val="000000"/>
                <w:sz w:val="24"/>
                <w:szCs w:val="24"/>
              </w:rPr>
              <w:t xml:space="preserve"> (за </w:t>
            </w:r>
            <w:proofErr w:type="spellStart"/>
            <w:r w:rsidRPr="00086CEC">
              <w:rPr>
                <w:rFonts w:ascii="Times New Roman" w:eastAsia="Times New Roman" w:hAnsi="Times New Roman" w:cs="Times New Roman"/>
                <w:color w:val="000000"/>
                <w:sz w:val="24"/>
                <w:szCs w:val="24"/>
              </w:rPr>
              <w:t>власним</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бажанням</w:t>
            </w:r>
            <w:proofErr w:type="spellEnd"/>
            <w:r w:rsidRPr="00086CEC">
              <w:rPr>
                <w:rFonts w:ascii="Times New Roman" w:eastAsia="Times New Roman" w:hAnsi="Times New Roman" w:cs="Times New Roman"/>
                <w:color w:val="000000"/>
                <w:sz w:val="24"/>
                <w:szCs w:val="24"/>
              </w:rPr>
              <w:t xml:space="preserve">, за </w:t>
            </w:r>
            <w:proofErr w:type="spellStart"/>
            <w:r w:rsidRPr="00086CEC">
              <w:rPr>
                <w:rFonts w:ascii="Times New Roman" w:eastAsia="Times New Roman" w:hAnsi="Times New Roman" w:cs="Times New Roman"/>
                <w:color w:val="000000"/>
                <w:sz w:val="24"/>
                <w:szCs w:val="24"/>
              </w:rPr>
              <w:t>угодою</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сторін</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порушення</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трудової</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дисципліни</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тощо</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осіб</w:t>
            </w:r>
            <w:proofErr w:type="spellEnd"/>
          </w:p>
        </w:tc>
        <w:tc>
          <w:tcPr>
            <w:tcW w:w="1025" w:type="pct"/>
            <w:tcBorders>
              <w:top w:val="nil"/>
              <w:left w:val="nil"/>
              <w:bottom w:val="single" w:sz="4" w:space="0" w:color="auto"/>
              <w:right w:val="single" w:sz="4" w:space="0" w:color="auto"/>
            </w:tcBorders>
            <w:shd w:val="clear" w:color="auto" w:fill="auto"/>
            <w:noWrap/>
            <w:vAlign w:val="center"/>
            <w:hideMark/>
          </w:tcPr>
          <w:p w14:paraId="2B42C7A1" w14:textId="3EF0A601" w:rsidR="0033431C" w:rsidRPr="001E7159" w:rsidRDefault="001E7159"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97% стовпчик 3 (</w:t>
            </w:r>
            <w:proofErr w:type="spellStart"/>
            <w:r>
              <w:rPr>
                <w:rFonts w:ascii="Times New Roman" w:eastAsia="Times New Roman" w:hAnsi="Times New Roman" w:cs="Times New Roman"/>
                <w:color w:val="000000"/>
                <w:sz w:val="24"/>
                <w:szCs w:val="24"/>
                <w:lang w:val="uk-UA"/>
              </w:rPr>
              <w:t>строка</w:t>
            </w:r>
            <w:proofErr w:type="spellEnd"/>
            <w:r w:rsidR="00441224">
              <w:rPr>
                <w:rFonts w:ascii="Times New Roman" w:eastAsia="Times New Roman" w:hAnsi="Times New Roman" w:cs="Times New Roman"/>
                <w:color w:val="000000"/>
                <w:sz w:val="24"/>
                <w:szCs w:val="24"/>
                <w:lang w:val="uk-UA"/>
              </w:rPr>
              <w:t xml:space="preserve"> 3</w:t>
            </w:r>
            <w:r>
              <w:rPr>
                <w:rFonts w:ascii="Times New Roman" w:eastAsia="Times New Roman" w:hAnsi="Times New Roman" w:cs="Times New Roman"/>
                <w:color w:val="000000"/>
                <w:sz w:val="24"/>
                <w:szCs w:val="24"/>
                <w:lang w:val="uk-UA"/>
              </w:rPr>
              <w:t>)</w:t>
            </w:r>
          </w:p>
        </w:tc>
        <w:tc>
          <w:tcPr>
            <w:tcW w:w="503" w:type="pct"/>
            <w:tcBorders>
              <w:top w:val="nil"/>
              <w:left w:val="nil"/>
              <w:bottom w:val="single" w:sz="4" w:space="0" w:color="auto"/>
              <w:right w:val="single" w:sz="4" w:space="0" w:color="auto"/>
            </w:tcBorders>
            <w:shd w:val="clear" w:color="auto" w:fill="auto"/>
            <w:noWrap/>
            <w:vAlign w:val="center"/>
            <w:hideMark/>
          </w:tcPr>
          <w:p w14:paraId="3BF125C8" w14:textId="1C1537D7" w:rsidR="0033431C" w:rsidRPr="001E7159" w:rsidRDefault="001E7159" w:rsidP="00284398">
            <w:pPr>
              <w:spacing w:after="0" w:line="240" w:lineRule="auto"/>
              <w:jc w:val="cente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98%У</w:t>
            </w:r>
          </w:p>
        </w:tc>
        <w:tc>
          <w:tcPr>
            <w:tcW w:w="793" w:type="pct"/>
            <w:tcBorders>
              <w:top w:val="nil"/>
              <w:left w:val="nil"/>
              <w:bottom w:val="single" w:sz="4" w:space="0" w:color="auto"/>
              <w:right w:val="single" w:sz="4" w:space="0" w:color="auto"/>
            </w:tcBorders>
            <w:shd w:val="clear" w:color="auto" w:fill="auto"/>
            <w:noWrap/>
            <w:vAlign w:val="center"/>
          </w:tcPr>
          <w:p w14:paraId="2D434FA3" w14:textId="6B34FC11"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nil"/>
              <w:left w:val="nil"/>
              <w:bottom w:val="single" w:sz="4" w:space="0" w:color="auto"/>
              <w:right w:val="single" w:sz="4" w:space="0" w:color="auto"/>
            </w:tcBorders>
            <w:shd w:val="clear" w:color="auto" w:fill="auto"/>
            <w:noWrap/>
            <w:vAlign w:val="center"/>
          </w:tcPr>
          <w:p w14:paraId="0A52DBDD" w14:textId="5AC5A41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r>
      <w:tr w:rsidR="0033431C" w:rsidRPr="00086CEC" w14:paraId="3FC33E47" w14:textId="77777777" w:rsidTr="001E7159">
        <w:trPr>
          <w:trHeight w:val="630"/>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713085ED"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4</w:t>
            </w:r>
          </w:p>
        </w:tc>
        <w:tc>
          <w:tcPr>
            <w:tcW w:w="1709" w:type="pct"/>
            <w:tcBorders>
              <w:top w:val="nil"/>
              <w:left w:val="nil"/>
              <w:bottom w:val="single" w:sz="4" w:space="0" w:color="auto"/>
              <w:right w:val="single" w:sz="4" w:space="0" w:color="auto"/>
            </w:tcBorders>
            <w:shd w:val="clear" w:color="auto" w:fill="auto"/>
            <w:vAlign w:val="center"/>
            <w:hideMark/>
          </w:tcPr>
          <w:p w14:paraId="6D8ECC28" w14:textId="77777777" w:rsidR="0033431C" w:rsidRPr="00086CEC" w:rsidRDefault="0033431C" w:rsidP="00284398">
            <w:pPr>
              <w:spacing w:after="0" w:line="240" w:lineRule="auto"/>
              <w:rPr>
                <w:rFonts w:ascii="Times New Roman" w:eastAsia="Times New Roman" w:hAnsi="Times New Roman" w:cs="Times New Roman"/>
                <w:color w:val="000000"/>
                <w:sz w:val="24"/>
                <w:szCs w:val="24"/>
              </w:rPr>
            </w:pPr>
            <w:proofErr w:type="spellStart"/>
            <w:r w:rsidRPr="00086CEC">
              <w:rPr>
                <w:rFonts w:ascii="Times New Roman" w:eastAsia="Times New Roman" w:hAnsi="Times New Roman" w:cs="Times New Roman"/>
                <w:color w:val="000000"/>
                <w:sz w:val="24"/>
                <w:szCs w:val="24"/>
              </w:rPr>
              <w:t>Облікова</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кількість</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штатних</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працівників</w:t>
            </w:r>
            <w:proofErr w:type="spellEnd"/>
            <w:r w:rsidRPr="00086CEC">
              <w:rPr>
                <w:rFonts w:ascii="Times New Roman" w:eastAsia="Times New Roman" w:hAnsi="Times New Roman" w:cs="Times New Roman"/>
                <w:color w:val="000000"/>
                <w:sz w:val="24"/>
                <w:szCs w:val="24"/>
              </w:rPr>
              <w:t xml:space="preserve"> на </w:t>
            </w:r>
            <w:proofErr w:type="spellStart"/>
            <w:r w:rsidRPr="00086CEC">
              <w:rPr>
                <w:rFonts w:ascii="Times New Roman" w:eastAsia="Times New Roman" w:hAnsi="Times New Roman" w:cs="Times New Roman"/>
                <w:color w:val="000000"/>
                <w:sz w:val="24"/>
                <w:szCs w:val="24"/>
              </w:rPr>
              <w:t>кінець</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звітного</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періоду</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осіб</w:t>
            </w:r>
            <w:proofErr w:type="spellEnd"/>
          </w:p>
        </w:tc>
        <w:tc>
          <w:tcPr>
            <w:tcW w:w="1025" w:type="pct"/>
            <w:tcBorders>
              <w:top w:val="nil"/>
              <w:left w:val="nil"/>
              <w:bottom w:val="single" w:sz="4" w:space="0" w:color="auto"/>
              <w:right w:val="single" w:sz="4" w:space="0" w:color="auto"/>
            </w:tcBorders>
            <w:shd w:val="clear" w:color="auto" w:fill="auto"/>
            <w:noWrap/>
            <w:vAlign w:val="center"/>
            <w:hideMark/>
          </w:tcPr>
          <w:p w14:paraId="1A3B0C80" w14:textId="60909B33" w:rsidR="0033431C" w:rsidRPr="00086CEC" w:rsidRDefault="001E7159" w:rsidP="002843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Стовпчик 3 (строка1) ‒</w:t>
            </w:r>
            <w:r w:rsidR="00F1083B">
              <w:rPr>
                <w:rFonts w:ascii="Times New Roman" w:eastAsia="Times New Roman" w:hAnsi="Times New Roman" w:cs="Times New Roman"/>
                <w:color w:val="000000"/>
                <w:sz w:val="24"/>
                <w:szCs w:val="24"/>
                <w:lang w:val="uk-UA"/>
              </w:rPr>
              <w:t>4</w:t>
            </w:r>
            <w:r>
              <w:rPr>
                <w:rFonts w:ascii="Times New Roman" w:eastAsia="Times New Roman" w:hAnsi="Times New Roman" w:cs="Times New Roman"/>
                <w:color w:val="000000"/>
                <w:sz w:val="24"/>
                <w:szCs w:val="24"/>
                <w:lang w:val="uk-UA"/>
              </w:rPr>
              <w:t>*</w:t>
            </w:r>
          </w:p>
        </w:tc>
        <w:tc>
          <w:tcPr>
            <w:tcW w:w="503" w:type="pct"/>
            <w:tcBorders>
              <w:top w:val="nil"/>
              <w:left w:val="nil"/>
              <w:bottom w:val="single" w:sz="4" w:space="0" w:color="auto"/>
              <w:right w:val="single" w:sz="4" w:space="0" w:color="auto"/>
            </w:tcBorders>
            <w:shd w:val="clear" w:color="auto" w:fill="auto"/>
            <w:noWrap/>
            <w:vAlign w:val="center"/>
            <w:hideMark/>
          </w:tcPr>
          <w:p w14:paraId="665B489D" w14:textId="414B7B7C" w:rsidR="0033431C" w:rsidRPr="00086CEC" w:rsidRDefault="001E7159" w:rsidP="002843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Стовпчик 4 (строка1) ‒</w:t>
            </w:r>
            <w:r w:rsidR="00F1083B">
              <w:rPr>
                <w:rFonts w:ascii="Times New Roman" w:eastAsia="Times New Roman" w:hAnsi="Times New Roman" w:cs="Times New Roman"/>
                <w:color w:val="000000"/>
                <w:sz w:val="24"/>
                <w:szCs w:val="24"/>
                <w:lang w:val="uk-UA"/>
              </w:rPr>
              <w:t>2</w:t>
            </w:r>
            <w:r>
              <w:rPr>
                <w:rFonts w:ascii="Times New Roman" w:eastAsia="Times New Roman" w:hAnsi="Times New Roman" w:cs="Times New Roman"/>
                <w:color w:val="000000"/>
                <w:sz w:val="24"/>
                <w:szCs w:val="24"/>
                <w:lang w:val="uk-UA"/>
              </w:rPr>
              <w:t>*</w:t>
            </w:r>
          </w:p>
        </w:tc>
        <w:tc>
          <w:tcPr>
            <w:tcW w:w="793" w:type="pct"/>
            <w:tcBorders>
              <w:top w:val="nil"/>
              <w:left w:val="nil"/>
              <w:bottom w:val="single" w:sz="4" w:space="0" w:color="auto"/>
              <w:right w:val="single" w:sz="4" w:space="0" w:color="auto"/>
            </w:tcBorders>
            <w:shd w:val="clear" w:color="auto" w:fill="auto"/>
            <w:noWrap/>
            <w:vAlign w:val="center"/>
          </w:tcPr>
          <w:p w14:paraId="56FD9F20" w14:textId="4930CE92"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nil"/>
              <w:left w:val="nil"/>
              <w:bottom w:val="single" w:sz="4" w:space="0" w:color="auto"/>
              <w:right w:val="single" w:sz="4" w:space="0" w:color="auto"/>
            </w:tcBorders>
            <w:shd w:val="clear" w:color="auto" w:fill="auto"/>
            <w:noWrap/>
            <w:vAlign w:val="center"/>
          </w:tcPr>
          <w:p w14:paraId="5ACE84A3" w14:textId="68DEDF7E"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r>
      <w:tr w:rsidR="0033431C" w:rsidRPr="00086CEC" w14:paraId="115C3708" w14:textId="77777777" w:rsidTr="001E7159">
        <w:trPr>
          <w:trHeight w:val="31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4038F432"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5</w:t>
            </w:r>
          </w:p>
        </w:tc>
        <w:tc>
          <w:tcPr>
            <w:tcW w:w="1709" w:type="pct"/>
            <w:tcBorders>
              <w:top w:val="nil"/>
              <w:left w:val="nil"/>
              <w:bottom w:val="single" w:sz="4" w:space="0" w:color="auto"/>
              <w:right w:val="single" w:sz="4" w:space="0" w:color="auto"/>
            </w:tcBorders>
            <w:shd w:val="clear" w:color="auto" w:fill="auto"/>
            <w:noWrap/>
            <w:vAlign w:val="bottom"/>
            <w:hideMark/>
          </w:tcPr>
          <w:p w14:paraId="63FD0A2A" w14:textId="77777777" w:rsidR="0033431C" w:rsidRPr="00086CEC" w:rsidRDefault="0033431C" w:rsidP="00284398">
            <w:pPr>
              <w:spacing w:after="0" w:line="240" w:lineRule="auto"/>
              <w:rPr>
                <w:rFonts w:ascii="Times New Roman" w:eastAsia="Times New Roman" w:hAnsi="Times New Roman" w:cs="Times New Roman"/>
                <w:color w:val="000000"/>
                <w:sz w:val="24"/>
                <w:szCs w:val="24"/>
              </w:rPr>
            </w:pPr>
            <w:proofErr w:type="spellStart"/>
            <w:r w:rsidRPr="00086CEC">
              <w:rPr>
                <w:rFonts w:ascii="Times New Roman" w:eastAsia="Times New Roman" w:hAnsi="Times New Roman" w:cs="Times New Roman"/>
                <w:color w:val="000000"/>
                <w:sz w:val="24"/>
                <w:szCs w:val="24"/>
              </w:rPr>
              <w:t>Коефіцієнт</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загального</w:t>
            </w:r>
            <w:proofErr w:type="spellEnd"/>
            <w:r w:rsidRPr="00086CEC">
              <w:rPr>
                <w:rFonts w:ascii="Times New Roman" w:eastAsia="Times New Roman" w:hAnsi="Times New Roman" w:cs="Times New Roman"/>
                <w:color w:val="000000"/>
                <w:sz w:val="24"/>
                <w:szCs w:val="24"/>
              </w:rPr>
              <w:t xml:space="preserve"> обороту,</w:t>
            </w:r>
            <w:r>
              <w:rPr>
                <w:rFonts w:ascii="Times New Roman" w:eastAsia="Times New Roman" w:hAnsi="Times New Roman" w:cs="Times New Roman"/>
                <w:color w:val="000000"/>
                <w:sz w:val="24"/>
                <w:szCs w:val="24"/>
              </w:rPr>
              <w:t xml:space="preserve"> %</w:t>
            </w:r>
          </w:p>
        </w:tc>
        <w:tc>
          <w:tcPr>
            <w:tcW w:w="1025" w:type="pct"/>
            <w:tcBorders>
              <w:top w:val="nil"/>
              <w:left w:val="nil"/>
              <w:bottom w:val="single" w:sz="4" w:space="0" w:color="auto"/>
              <w:right w:val="single" w:sz="4" w:space="0" w:color="auto"/>
            </w:tcBorders>
            <w:shd w:val="clear" w:color="auto" w:fill="auto"/>
            <w:noWrap/>
            <w:vAlign w:val="center"/>
          </w:tcPr>
          <w:p w14:paraId="7D7BCB97" w14:textId="09C3FF20"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503" w:type="pct"/>
            <w:tcBorders>
              <w:top w:val="nil"/>
              <w:left w:val="nil"/>
              <w:bottom w:val="single" w:sz="4" w:space="0" w:color="auto"/>
              <w:right w:val="single" w:sz="4" w:space="0" w:color="auto"/>
            </w:tcBorders>
            <w:shd w:val="clear" w:color="auto" w:fill="auto"/>
            <w:noWrap/>
            <w:vAlign w:val="center"/>
          </w:tcPr>
          <w:p w14:paraId="113E53FF" w14:textId="22FAC77E"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793" w:type="pct"/>
            <w:tcBorders>
              <w:top w:val="nil"/>
              <w:left w:val="nil"/>
              <w:bottom w:val="single" w:sz="4" w:space="0" w:color="auto"/>
              <w:right w:val="single" w:sz="4" w:space="0" w:color="auto"/>
            </w:tcBorders>
            <w:shd w:val="clear" w:color="auto" w:fill="auto"/>
            <w:noWrap/>
            <w:vAlign w:val="center"/>
          </w:tcPr>
          <w:p w14:paraId="1F292618" w14:textId="1C21B2D6"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nil"/>
              <w:left w:val="nil"/>
              <w:bottom w:val="single" w:sz="4" w:space="0" w:color="auto"/>
              <w:right w:val="single" w:sz="4" w:space="0" w:color="auto"/>
            </w:tcBorders>
            <w:shd w:val="clear" w:color="auto" w:fill="auto"/>
            <w:noWrap/>
            <w:vAlign w:val="center"/>
            <w:hideMark/>
          </w:tcPr>
          <w:p w14:paraId="08A73300"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w:t>
            </w:r>
          </w:p>
        </w:tc>
      </w:tr>
      <w:tr w:rsidR="0033431C" w:rsidRPr="00086CEC" w14:paraId="06BB8CF4" w14:textId="77777777" w:rsidTr="001E7159">
        <w:trPr>
          <w:trHeight w:val="31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19B7F1F2"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6</w:t>
            </w:r>
          </w:p>
        </w:tc>
        <w:tc>
          <w:tcPr>
            <w:tcW w:w="1709" w:type="pct"/>
            <w:tcBorders>
              <w:top w:val="nil"/>
              <w:left w:val="nil"/>
              <w:bottom w:val="single" w:sz="4" w:space="0" w:color="auto"/>
              <w:right w:val="single" w:sz="4" w:space="0" w:color="auto"/>
            </w:tcBorders>
            <w:shd w:val="clear" w:color="auto" w:fill="auto"/>
            <w:noWrap/>
            <w:vAlign w:val="bottom"/>
            <w:hideMark/>
          </w:tcPr>
          <w:p w14:paraId="40C981B1" w14:textId="77777777" w:rsidR="0033431C" w:rsidRPr="00086CEC" w:rsidRDefault="0033431C" w:rsidP="00284398">
            <w:pPr>
              <w:spacing w:after="0" w:line="240" w:lineRule="auto"/>
              <w:rPr>
                <w:rFonts w:ascii="Times New Roman" w:eastAsia="Times New Roman" w:hAnsi="Times New Roman" w:cs="Times New Roman"/>
                <w:color w:val="000000"/>
                <w:sz w:val="24"/>
                <w:szCs w:val="24"/>
              </w:rPr>
            </w:pPr>
            <w:proofErr w:type="spellStart"/>
            <w:r w:rsidRPr="00086CEC">
              <w:rPr>
                <w:rFonts w:ascii="Times New Roman" w:eastAsia="Times New Roman" w:hAnsi="Times New Roman" w:cs="Times New Roman"/>
                <w:color w:val="000000"/>
                <w:sz w:val="24"/>
                <w:szCs w:val="24"/>
              </w:rPr>
              <w:t>Коефіцієнт</w:t>
            </w:r>
            <w:proofErr w:type="spellEnd"/>
            <w:r w:rsidRPr="00086CEC">
              <w:rPr>
                <w:rFonts w:ascii="Times New Roman" w:eastAsia="Times New Roman" w:hAnsi="Times New Roman" w:cs="Times New Roman"/>
                <w:color w:val="000000"/>
                <w:sz w:val="24"/>
                <w:szCs w:val="24"/>
              </w:rPr>
              <w:t xml:space="preserve"> обороту по </w:t>
            </w:r>
            <w:proofErr w:type="spellStart"/>
            <w:r w:rsidRPr="00086CEC">
              <w:rPr>
                <w:rFonts w:ascii="Times New Roman" w:eastAsia="Times New Roman" w:hAnsi="Times New Roman" w:cs="Times New Roman"/>
                <w:color w:val="000000"/>
                <w:sz w:val="24"/>
                <w:szCs w:val="24"/>
              </w:rPr>
              <w:t>прийому</w:t>
            </w:r>
            <w:proofErr w:type="spellEnd"/>
            <w:r w:rsidRPr="00086CEC">
              <w:rPr>
                <w:rFonts w:ascii="Times New Roman" w:eastAsia="Times New Roman" w:hAnsi="Times New Roman" w:cs="Times New Roman"/>
                <w:color w:val="000000"/>
                <w:sz w:val="24"/>
                <w:szCs w:val="24"/>
              </w:rPr>
              <w:t>, %</w:t>
            </w:r>
          </w:p>
        </w:tc>
        <w:tc>
          <w:tcPr>
            <w:tcW w:w="1025" w:type="pct"/>
            <w:tcBorders>
              <w:top w:val="nil"/>
              <w:left w:val="nil"/>
              <w:bottom w:val="single" w:sz="4" w:space="0" w:color="auto"/>
              <w:right w:val="single" w:sz="4" w:space="0" w:color="auto"/>
            </w:tcBorders>
            <w:shd w:val="clear" w:color="auto" w:fill="auto"/>
            <w:noWrap/>
            <w:vAlign w:val="center"/>
          </w:tcPr>
          <w:p w14:paraId="0D8146A9" w14:textId="26414A14"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503" w:type="pct"/>
            <w:tcBorders>
              <w:top w:val="nil"/>
              <w:left w:val="nil"/>
              <w:bottom w:val="single" w:sz="4" w:space="0" w:color="auto"/>
              <w:right w:val="single" w:sz="4" w:space="0" w:color="auto"/>
            </w:tcBorders>
            <w:shd w:val="clear" w:color="auto" w:fill="auto"/>
            <w:noWrap/>
            <w:vAlign w:val="center"/>
          </w:tcPr>
          <w:p w14:paraId="33806F54" w14:textId="3F1F13A4"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793" w:type="pct"/>
            <w:tcBorders>
              <w:top w:val="nil"/>
              <w:left w:val="nil"/>
              <w:bottom w:val="single" w:sz="4" w:space="0" w:color="auto"/>
              <w:right w:val="single" w:sz="4" w:space="0" w:color="auto"/>
            </w:tcBorders>
            <w:shd w:val="clear" w:color="auto" w:fill="auto"/>
            <w:noWrap/>
            <w:vAlign w:val="center"/>
          </w:tcPr>
          <w:p w14:paraId="613BAA41" w14:textId="53D68386"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nil"/>
              <w:left w:val="nil"/>
              <w:bottom w:val="single" w:sz="4" w:space="0" w:color="auto"/>
              <w:right w:val="single" w:sz="4" w:space="0" w:color="auto"/>
            </w:tcBorders>
            <w:shd w:val="clear" w:color="auto" w:fill="auto"/>
            <w:noWrap/>
            <w:vAlign w:val="center"/>
            <w:hideMark/>
          </w:tcPr>
          <w:p w14:paraId="48FF570E"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w:t>
            </w:r>
          </w:p>
        </w:tc>
      </w:tr>
      <w:tr w:rsidR="0033431C" w:rsidRPr="00086CEC" w14:paraId="22442948" w14:textId="77777777" w:rsidTr="001E7159">
        <w:trPr>
          <w:trHeight w:val="31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641B3073"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7</w:t>
            </w:r>
          </w:p>
        </w:tc>
        <w:tc>
          <w:tcPr>
            <w:tcW w:w="1709" w:type="pct"/>
            <w:tcBorders>
              <w:top w:val="nil"/>
              <w:left w:val="nil"/>
              <w:bottom w:val="single" w:sz="4" w:space="0" w:color="auto"/>
              <w:right w:val="single" w:sz="4" w:space="0" w:color="auto"/>
            </w:tcBorders>
            <w:shd w:val="clear" w:color="auto" w:fill="auto"/>
            <w:noWrap/>
            <w:vAlign w:val="bottom"/>
            <w:hideMark/>
          </w:tcPr>
          <w:p w14:paraId="021E9462" w14:textId="77777777" w:rsidR="0033431C" w:rsidRPr="00086CEC" w:rsidRDefault="0033431C" w:rsidP="00284398">
            <w:pPr>
              <w:spacing w:after="0" w:line="240" w:lineRule="auto"/>
              <w:rPr>
                <w:rFonts w:ascii="Times New Roman" w:eastAsia="Times New Roman" w:hAnsi="Times New Roman" w:cs="Times New Roman"/>
                <w:color w:val="000000"/>
                <w:sz w:val="24"/>
                <w:szCs w:val="24"/>
              </w:rPr>
            </w:pPr>
            <w:proofErr w:type="spellStart"/>
            <w:r w:rsidRPr="00086CEC">
              <w:rPr>
                <w:rFonts w:ascii="Times New Roman" w:eastAsia="Times New Roman" w:hAnsi="Times New Roman" w:cs="Times New Roman"/>
                <w:color w:val="000000"/>
                <w:sz w:val="24"/>
                <w:szCs w:val="24"/>
              </w:rPr>
              <w:t>Коефіцієнт</w:t>
            </w:r>
            <w:proofErr w:type="spellEnd"/>
            <w:r w:rsidRPr="00086CEC">
              <w:rPr>
                <w:rFonts w:ascii="Times New Roman" w:eastAsia="Times New Roman" w:hAnsi="Times New Roman" w:cs="Times New Roman"/>
                <w:color w:val="000000"/>
                <w:sz w:val="24"/>
                <w:szCs w:val="24"/>
              </w:rPr>
              <w:t xml:space="preserve"> обороту по </w:t>
            </w:r>
            <w:proofErr w:type="spellStart"/>
            <w:r w:rsidRPr="00086CEC">
              <w:rPr>
                <w:rFonts w:ascii="Times New Roman" w:eastAsia="Times New Roman" w:hAnsi="Times New Roman" w:cs="Times New Roman"/>
                <w:color w:val="000000"/>
                <w:sz w:val="24"/>
                <w:szCs w:val="24"/>
              </w:rPr>
              <w:t>вибуттю</w:t>
            </w:r>
            <w:proofErr w:type="spellEnd"/>
            <w:r w:rsidRPr="00086CEC">
              <w:rPr>
                <w:rFonts w:ascii="Times New Roman" w:eastAsia="Times New Roman" w:hAnsi="Times New Roman" w:cs="Times New Roman"/>
                <w:color w:val="000000"/>
                <w:sz w:val="24"/>
                <w:szCs w:val="24"/>
              </w:rPr>
              <w:t>, %</w:t>
            </w:r>
          </w:p>
        </w:tc>
        <w:tc>
          <w:tcPr>
            <w:tcW w:w="1025" w:type="pct"/>
            <w:tcBorders>
              <w:top w:val="nil"/>
              <w:left w:val="nil"/>
              <w:bottom w:val="single" w:sz="4" w:space="0" w:color="auto"/>
              <w:right w:val="single" w:sz="4" w:space="0" w:color="auto"/>
            </w:tcBorders>
            <w:shd w:val="clear" w:color="auto" w:fill="auto"/>
            <w:noWrap/>
            <w:vAlign w:val="center"/>
          </w:tcPr>
          <w:p w14:paraId="6A2F1697" w14:textId="3B52BEFA"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503" w:type="pct"/>
            <w:tcBorders>
              <w:top w:val="nil"/>
              <w:left w:val="nil"/>
              <w:bottom w:val="single" w:sz="4" w:space="0" w:color="auto"/>
              <w:right w:val="single" w:sz="4" w:space="0" w:color="auto"/>
            </w:tcBorders>
            <w:shd w:val="clear" w:color="auto" w:fill="auto"/>
            <w:noWrap/>
            <w:vAlign w:val="center"/>
          </w:tcPr>
          <w:p w14:paraId="2B829865" w14:textId="31C3B064"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793" w:type="pct"/>
            <w:tcBorders>
              <w:top w:val="nil"/>
              <w:left w:val="nil"/>
              <w:bottom w:val="single" w:sz="4" w:space="0" w:color="auto"/>
              <w:right w:val="single" w:sz="4" w:space="0" w:color="auto"/>
            </w:tcBorders>
            <w:shd w:val="clear" w:color="auto" w:fill="auto"/>
            <w:noWrap/>
            <w:vAlign w:val="center"/>
          </w:tcPr>
          <w:p w14:paraId="4C1D16A2" w14:textId="678085F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nil"/>
              <w:left w:val="nil"/>
              <w:bottom w:val="single" w:sz="4" w:space="0" w:color="auto"/>
              <w:right w:val="single" w:sz="4" w:space="0" w:color="auto"/>
            </w:tcBorders>
            <w:shd w:val="clear" w:color="auto" w:fill="auto"/>
            <w:noWrap/>
            <w:vAlign w:val="center"/>
            <w:hideMark/>
          </w:tcPr>
          <w:p w14:paraId="12FA2AAF"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w:t>
            </w:r>
          </w:p>
        </w:tc>
      </w:tr>
      <w:tr w:rsidR="0033431C" w:rsidRPr="00086CEC" w14:paraId="3BD60965" w14:textId="77777777" w:rsidTr="001E7159">
        <w:trPr>
          <w:trHeight w:val="31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2BF0815B"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8</w:t>
            </w:r>
          </w:p>
        </w:tc>
        <w:tc>
          <w:tcPr>
            <w:tcW w:w="1709" w:type="pct"/>
            <w:tcBorders>
              <w:top w:val="nil"/>
              <w:left w:val="nil"/>
              <w:bottom w:val="single" w:sz="4" w:space="0" w:color="auto"/>
              <w:right w:val="single" w:sz="4" w:space="0" w:color="auto"/>
            </w:tcBorders>
            <w:shd w:val="clear" w:color="auto" w:fill="auto"/>
            <w:noWrap/>
            <w:vAlign w:val="bottom"/>
            <w:hideMark/>
          </w:tcPr>
          <w:p w14:paraId="449F3D80" w14:textId="77777777" w:rsidR="0033431C" w:rsidRPr="00086CEC" w:rsidRDefault="0033431C" w:rsidP="00284398">
            <w:pPr>
              <w:spacing w:after="0" w:line="240" w:lineRule="auto"/>
              <w:rPr>
                <w:rFonts w:ascii="Times New Roman" w:eastAsia="Times New Roman" w:hAnsi="Times New Roman" w:cs="Times New Roman"/>
                <w:color w:val="000000"/>
                <w:sz w:val="24"/>
                <w:szCs w:val="24"/>
              </w:rPr>
            </w:pPr>
            <w:proofErr w:type="spellStart"/>
            <w:r w:rsidRPr="00086CEC">
              <w:rPr>
                <w:rFonts w:ascii="Times New Roman" w:eastAsia="Times New Roman" w:hAnsi="Times New Roman" w:cs="Times New Roman"/>
                <w:color w:val="000000"/>
                <w:sz w:val="24"/>
                <w:szCs w:val="24"/>
              </w:rPr>
              <w:t>Коефіцієнт</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плинності</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кадрів</w:t>
            </w:r>
            <w:proofErr w:type="spellEnd"/>
            <w:r w:rsidRPr="00086CEC">
              <w:rPr>
                <w:rFonts w:ascii="Times New Roman" w:eastAsia="Times New Roman" w:hAnsi="Times New Roman" w:cs="Times New Roman"/>
                <w:color w:val="000000"/>
                <w:sz w:val="24"/>
                <w:szCs w:val="24"/>
              </w:rPr>
              <w:t>, %</w:t>
            </w:r>
          </w:p>
        </w:tc>
        <w:tc>
          <w:tcPr>
            <w:tcW w:w="1025" w:type="pct"/>
            <w:tcBorders>
              <w:top w:val="nil"/>
              <w:left w:val="nil"/>
              <w:bottom w:val="single" w:sz="4" w:space="0" w:color="auto"/>
              <w:right w:val="single" w:sz="4" w:space="0" w:color="auto"/>
            </w:tcBorders>
            <w:shd w:val="clear" w:color="auto" w:fill="auto"/>
            <w:noWrap/>
            <w:vAlign w:val="center"/>
          </w:tcPr>
          <w:p w14:paraId="2C072F3E" w14:textId="5CCD2E21"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503" w:type="pct"/>
            <w:tcBorders>
              <w:top w:val="nil"/>
              <w:left w:val="nil"/>
              <w:bottom w:val="single" w:sz="4" w:space="0" w:color="auto"/>
              <w:right w:val="single" w:sz="4" w:space="0" w:color="auto"/>
            </w:tcBorders>
            <w:shd w:val="clear" w:color="auto" w:fill="auto"/>
            <w:noWrap/>
            <w:vAlign w:val="center"/>
          </w:tcPr>
          <w:p w14:paraId="2AAC2BE6" w14:textId="70753DB5"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793" w:type="pct"/>
            <w:tcBorders>
              <w:top w:val="nil"/>
              <w:left w:val="nil"/>
              <w:bottom w:val="single" w:sz="4" w:space="0" w:color="auto"/>
              <w:right w:val="single" w:sz="4" w:space="0" w:color="auto"/>
            </w:tcBorders>
            <w:shd w:val="clear" w:color="auto" w:fill="auto"/>
            <w:noWrap/>
            <w:vAlign w:val="center"/>
          </w:tcPr>
          <w:p w14:paraId="2A1CF03F" w14:textId="48A05036"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nil"/>
              <w:left w:val="nil"/>
              <w:bottom w:val="single" w:sz="4" w:space="0" w:color="auto"/>
              <w:right w:val="single" w:sz="4" w:space="0" w:color="auto"/>
            </w:tcBorders>
            <w:shd w:val="clear" w:color="auto" w:fill="auto"/>
            <w:noWrap/>
            <w:vAlign w:val="center"/>
            <w:hideMark/>
          </w:tcPr>
          <w:p w14:paraId="3339649F"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w:t>
            </w:r>
          </w:p>
        </w:tc>
      </w:tr>
      <w:tr w:rsidR="0033431C" w:rsidRPr="00086CEC" w14:paraId="425B150B" w14:textId="77777777" w:rsidTr="001E7159">
        <w:trPr>
          <w:trHeight w:val="31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1D33352B"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9</w:t>
            </w:r>
          </w:p>
        </w:tc>
        <w:tc>
          <w:tcPr>
            <w:tcW w:w="1709" w:type="pct"/>
            <w:tcBorders>
              <w:top w:val="nil"/>
              <w:left w:val="nil"/>
              <w:bottom w:val="single" w:sz="4" w:space="0" w:color="auto"/>
              <w:right w:val="single" w:sz="4" w:space="0" w:color="auto"/>
            </w:tcBorders>
            <w:shd w:val="clear" w:color="auto" w:fill="auto"/>
            <w:noWrap/>
            <w:vAlign w:val="bottom"/>
            <w:hideMark/>
          </w:tcPr>
          <w:p w14:paraId="508B856B" w14:textId="77777777" w:rsidR="0033431C" w:rsidRPr="00086CEC" w:rsidRDefault="0033431C" w:rsidP="00284398">
            <w:pPr>
              <w:spacing w:after="0" w:line="240" w:lineRule="auto"/>
              <w:rPr>
                <w:rFonts w:ascii="Times New Roman" w:eastAsia="Times New Roman" w:hAnsi="Times New Roman" w:cs="Times New Roman"/>
                <w:color w:val="000000"/>
                <w:sz w:val="24"/>
                <w:szCs w:val="24"/>
              </w:rPr>
            </w:pPr>
            <w:proofErr w:type="spellStart"/>
            <w:r w:rsidRPr="00086CEC">
              <w:rPr>
                <w:rFonts w:ascii="Times New Roman" w:eastAsia="Times New Roman" w:hAnsi="Times New Roman" w:cs="Times New Roman"/>
                <w:color w:val="000000"/>
                <w:sz w:val="24"/>
                <w:szCs w:val="24"/>
              </w:rPr>
              <w:t>Коефіцієнт</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відновлення</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працівників</w:t>
            </w:r>
            <w:proofErr w:type="spellEnd"/>
            <w:r w:rsidRPr="00086CEC">
              <w:rPr>
                <w:rFonts w:ascii="Times New Roman" w:eastAsia="Times New Roman" w:hAnsi="Times New Roman" w:cs="Times New Roman"/>
                <w:color w:val="000000"/>
                <w:sz w:val="24"/>
                <w:szCs w:val="24"/>
              </w:rPr>
              <w:t>, %</w:t>
            </w:r>
          </w:p>
        </w:tc>
        <w:tc>
          <w:tcPr>
            <w:tcW w:w="1025" w:type="pct"/>
            <w:tcBorders>
              <w:top w:val="nil"/>
              <w:left w:val="nil"/>
              <w:bottom w:val="single" w:sz="4" w:space="0" w:color="auto"/>
              <w:right w:val="single" w:sz="4" w:space="0" w:color="auto"/>
            </w:tcBorders>
            <w:shd w:val="clear" w:color="auto" w:fill="auto"/>
            <w:noWrap/>
            <w:vAlign w:val="center"/>
          </w:tcPr>
          <w:p w14:paraId="138A28B3" w14:textId="43358140"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503" w:type="pct"/>
            <w:tcBorders>
              <w:top w:val="nil"/>
              <w:left w:val="nil"/>
              <w:bottom w:val="single" w:sz="4" w:space="0" w:color="auto"/>
              <w:right w:val="single" w:sz="4" w:space="0" w:color="auto"/>
            </w:tcBorders>
            <w:shd w:val="clear" w:color="auto" w:fill="auto"/>
            <w:noWrap/>
            <w:vAlign w:val="center"/>
          </w:tcPr>
          <w:p w14:paraId="364811CD" w14:textId="466F9F0D"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793" w:type="pct"/>
            <w:tcBorders>
              <w:top w:val="nil"/>
              <w:left w:val="nil"/>
              <w:bottom w:val="single" w:sz="4" w:space="0" w:color="auto"/>
              <w:right w:val="single" w:sz="4" w:space="0" w:color="auto"/>
            </w:tcBorders>
            <w:shd w:val="clear" w:color="auto" w:fill="auto"/>
            <w:noWrap/>
            <w:vAlign w:val="center"/>
          </w:tcPr>
          <w:p w14:paraId="05DFB6D9" w14:textId="49320EA5"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nil"/>
              <w:left w:val="nil"/>
              <w:bottom w:val="single" w:sz="4" w:space="0" w:color="auto"/>
              <w:right w:val="single" w:sz="4" w:space="0" w:color="auto"/>
            </w:tcBorders>
            <w:shd w:val="clear" w:color="auto" w:fill="auto"/>
            <w:noWrap/>
            <w:vAlign w:val="center"/>
            <w:hideMark/>
          </w:tcPr>
          <w:p w14:paraId="72766058"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w:t>
            </w:r>
          </w:p>
        </w:tc>
      </w:tr>
      <w:tr w:rsidR="0033431C" w:rsidRPr="00086CEC" w14:paraId="1818C93C" w14:textId="77777777" w:rsidTr="001E7159">
        <w:trPr>
          <w:trHeight w:val="31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3B431140"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10</w:t>
            </w:r>
          </w:p>
        </w:tc>
        <w:tc>
          <w:tcPr>
            <w:tcW w:w="1709" w:type="pct"/>
            <w:tcBorders>
              <w:top w:val="nil"/>
              <w:left w:val="nil"/>
              <w:bottom w:val="single" w:sz="4" w:space="0" w:color="auto"/>
              <w:right w:val="single" w:sz="4" w:space="0" w:color="auto"/>
            </w:tcBorders>
            <w:shd w:val="clear" w:color="auto" w:fill="auto"/>
            <w:noWrap/>
            <w:vAlign w:val="bottom"/>
            <w:hideMark/>
          </w:tcPr>
          <w:p w14:paraId="16F99E51" w14:textId="77777777" w:rsidR="0033431C" w:rsidRPr="00086CEC" w:rsidRDefault="0033431C" w:rsidP="00284398">
            <w:pPr>
              <w:spacing w:after="0" w:line="240" w:lineRule="auto"/>
              <w:rPr>
                <w:rFonts w:ascii="Times New Roman" w:eastAsia="Times New Roman" w:hAnsi="Times New Roman" w:cs="Times New Roman"/>
                <w:color w:val="000000"/>
                <w:sz w:val="24"/>
                <w:szCs w:val="24"/>
              </w:rPr>
            </w:pPr>
            <w:proofErr w:type="spellStart"/>
            <w:r w:rsidRPr="00086CEC">
              <w:rPr>
                <w:rFonts w:ascii="Times New Roman" w:eastAsia="Times New Roman" w:hAnsi="Times New Roman" w:cs="Times New Roman"/>
                <w:color w:val="000000"/>
                <w:sz w:val="24"/>
                <w:szCs w:val="24"/>
              </w:rPr>
              <w:t>Коефіцієнт</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постійності</w:t>
            </w:r>
            <w:proofErr w:type="spellEnd"/>
            <w:r w:rsidRPr="00086CEC">
              <w:rPr>
                <w:rFonts w:ascii="Times New Roman" w:eastAsia="Times New Roman" w:hAnsi="Times New Roman" w:cs="Times New Roman"/>
                <w:color w:val="000000"/>
                <w:sz w:val="24"/>
                <w:szCs w:val="24"/>
              </w:rPr>
              <w:t xml:space="preserve"> </w:t>
            </w:r>
            <w:proofErr w:type="spellStart"/>
            <w:r w:rsidRPr="00086CEC">
              <w:rPr>
                <w:rFonts w:ascii="Times New Roman" w:eastAsia="Times New Roman" w:hAnsi="Times New Roman" w:cs="Times New Roman"/>
                <w:color w:val="000000"/>
                <w:sz w:val="24"/>
                <w:szCs w:val="24"/>
              </w:rPr>
              <w:t>кадрів</w:t>
            </w:r>
            <w:proofErr w:type="spellEnd"/>
            <w:r w:rsidRPr="00086CEC">
              <w:rPr>
                <w:rFonts w:ascii="Times New Roman" w:eastAsia="Times New Roman" w:hAnsi="Times New Roman" w:cs="Times New Roman"/>
                <w:color w:val="000000"/>
                <w:sz w:val="24"/>
                <w:szCs w:val="24"/>
              </w:rPr>
              <w:t>, %</w:t>
            </w:r>
          </w:p>
        </w:tc>
        <w:tc>
          <w:tcPr>
            <w:tcW w:w="1025" w:type="pct"/>
            <w:tcBorders>
              <w:top w:val="nil"/>
              <w:left w:val="nil"/>
              <w:bottom w:val="single" w:sz="4" w:space="0" w:color="auto"/>
              <w:right w:val="single" w:sz="4" w:space="0" w:color="auto"/>
            </w:tcBorders>
            <w:shd w:val="clear" w:color="auto" w:fill="auto"/>
            <w:noWrap/>
            <w:vAlign w:val="center"/>
          </w:tcPr>
          <w:p w14:paraId="013B49A5" w14:textId="4BC693D2"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503" w:type="pct"/>
            <w:tcBorders>
              <w:top w:val="nil"/>
              <w:left w:val="nil"/>
              <w:bottom w:val="single" w:sz="4" w:space="0" w:color="auto"/>
              <w:right w:val="single" w:sz="4" w:space="0" w:color="auto"/>
            </w:tcBorders>
            <w:shd w:val="clear" w:color="auto" w:fill="auto"/>
            <w:noWrap/>
            <w:vAlign w:val="center"/>
          </w:tcPr>
          <w:p w14:paraId="5A84E59A" w14:textId="76AC51AF"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793" w:type="pct"/>
            <w:tcBorders>
              <w:top w:val="nil"/>
              <w:left w:val="nil"/>
              <w:bottom w:val="single" w:sz="4" w:space="0" w:color="auto"/>
              <w:right w:val="single" w:sz="4" w:space="0" w:color="auto"/>
            </w:tcBorders>
            <w:shd w:val="clear" w:color="auto" w:fill="auto"/>
            <w:noWrap/>
            <w:vAlign w:val="center"/>
          </w:tcPr>
          <w:p w14:paraId="37693AA9" w14:textId="2068A06B"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p>
        </w:tc>
        <w:tc>
          <w:tcPr>
            <w:tcW w:w="627" w:type="pct"/>
            <w:tcBorders>
              <w:top w:val="nil"/>
              <w:left w:val="nil"/>
              <w:bottom w:val="single" w:sz="4" w:space="0" w:color="auto"/>
              <w:right w:val="single" w:sz="4" w:space="0" w:color="auto"/>
            </w:tcBorders>
            <w:shd w:val="clear" w:color="auto" w:fill="auto"/>
            <w:noWrap/>
            <w:vAlign w:val="center"/>
            <w:hideMark/>
          </w:tcPr>
          <w:p w14:paraId="5AFC320B" w14:textId="77777777" w:rsidR="0033431C" w:rsidRPr="00086CEC" w:rsidRDefault="0033431C" w:rsidP="00284398">
            <w:pPr>
              <w:spacing w:after="0" w:line="240" w:lineRule="auto"/>
              <w:jc w:val="center"/>
              <w:rPr>
                <w:rFonts w:ascii="Times New Roman" w:eastAsia="Times New Roman" w:hAnsi="Times New Roman" w:cs="Times New Roman"/>
                <w:color w:val="000000"/>
                <w:sz w:val="24"/>
                <w:szCs w:val="24"/>
              </w:rPr>
            </w:pPr>
            <w:r w:rsidRPr="00086CEC">
              <w:rPr>
                <w:rFonts w:ascii="Times New Roman" w:eastAsia="Times New Roman" w:hAnsi="Times New Roman" w:cs="Times New Roman"/>
                <w:color w:val="000000"/>
                <w:sz w:val="24"/>
                <w:szCs w:val="24"/>
              </w:rPr>
              <w:t>*</w:t>
            </w:r>
          </w:p>
        </w:tc>
      </w:tr>
    </w:tbl>
    <w:p w14:paraId="2F3C24B5" w14:textId="77777777" w:rsidR="00231D90" w:rsidRDefault="001615A1">
      <w:pPr>
        <w:rPr>
          <w:rFonts w:ascii="Times New Roman" w:hAnsi="Times New Roman" w:cs="Times New Roman"/>
          <w:i/>
          <w:sz w:val="28"/>
          <w:szCs w:val="28"/>
          <w:lang w:val="uk-UA"/>
        </w:rPr>
      </w:pPr>
      <w:r>
        <w:rPr>
          <w:rFonts w:ascii="Times New Roman" w:hAnsi="Times New Roman" w:cs="Times New Roman"/>
          <w:i/>
          <w:sz w:val="28"/>
          <w:szCs w:val="28"/>
          <w:lang w:val="uk-UA"/>
        </w:rPr>
        <w:t xml:space="preserve">   </w:t>
      </w:r>
    </w:p>
    <w:p w14:paraId="3294AD95" w14:textId="776E7782" w:rsidR="005A4337" w:rsidRDefault="005A4337">
      <w:pPr>
        <w:rPr>
          <w:rFonts w:ascii="Times New Roman" w:hAnsi="Times New Roman" w:cs="Times New Roman"/>
          <w:i/>
          <w:sz w:val="28"/>
          <w:szCs w:val="28"/>
          <w:lang w:val="uk-UA"/>
        </w:rPr>
      </w:pPr>
      <w:r w:rsidRPr="000920D0">
        <w:rPr>
          <w:noProof/>
        </w:rPr>
        <w:drawing>
          <wp:inline distT="0" distB="0" distL="0" distR="0" wp14:anchorId="031D6CAE" wp14:editId="33CBC55E">
            <wp:extent cx="5381625" cy="2575560"/>
            <wp:effectExtent l="0" t="0" r="0" b="0"/>
            <wp:docPr id="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1493FE" w14:textId="1ED0CEA7" w:rsidR="005A4337" w:rsidRDefault="00B00258" w:rsidP="005A4337">
      <w:pPr>
        <w:spacing w:after="0" w:line="360" w:lineRule="auto"/>
        <w:jc w:val="center"/>
        <w:rPr>
          <w:rFonts w:ascii="Times New Roman" w:hAnsi="Times New Roman" w:cs="Times New Roman"/>
          <w:i/>
          <w:sz w:val="28"/>
          <w:szCs w:val="28"/>
          <w:lang w:val="uk-UA"/>
        </w:rPr>
      </w:pPr>
      <w:r w:rsidRPr="00422543">
        <w:rPr>
          <w:rFonts w:ascii="Times New Roman" w:hAnsi="Times New Roman" w:cs="Times New Roman"/>
          <w:i/>
          <w:iCs/>
          <w:color w:val="FF0000"/>
          <w:sz w:val="28"/>
          <w:szCs w:val="28"/>
          <w:lang w:val="uk-UA"/>
        </w:rPr>
        <w:lastRenderedPageBreak/>
        <w:t xml:space="preserve">Переробити під свої дані </w:t>
      </w:r>
      <w:r w:rsidR="005A4337" w:rsidRPr="000920D0">
        <w:rPr>
          <w:rFonts w:ascii="Times New Roman" w:eastAsia="Times New Roman" w:hAnsi="Times New Roman" w:cs="Times New Roman"/>
          <w:i/>
          <w:sz w:val="28"/>
          <w:szCs w:val="28"/>
        </w:rPr>
        <w:t xml:space="preserve">Рис. </w:t>
      </w:r>
      <w:r w:rsidR="005A4337">
        <w:rPr>
          <w:rFonts w:ascii="Times New Roman" w:eastAsia="Times New Roman" w:hAnsi="Times New Roman" w:cs="Times New Roman"/>
          <w:i/>
          <w:sz w:val="28"/>
          <w:szCs w:val="28"/>
          <w:lang w:val="uk-UA"/>
        </w:rPr>
        <w:t>7</w:t>
      </w:r>
      <w:r w:rsidR="005A4337" w:rsidRPr="000920D0">
        <w:rPr>
          <w:rFonts w:ascii="Times New Roman" w:eastAsia="Times New Roman" w:hAnsi="Times New Roman" w:cs="Times New Roman"/>
          <w:i/>
          <w:sz w:val="28"/>
          <w:szCs w:val="28"/>
        </w:rPr>
        <w:t xml:space="preserve">. </w:t>
      </w:r>
      <w:proofErr w:type="spellStart"/>
      <w:r w:rsidR="005A4337">
        <w:rPr>
          <w:rFonts w:ascii="Times New Roman" w:eastAsia="Times New Roman" w:hAnsi="Times New Roman" w:cs="Times New Roman"/>
          <w:i/>
          <w:sz w:val="28"/>
          <w:szCs w:val="28"/>
        </w:rPr>
        <w:t>Зміни</w:t>
      </w:r>
      <w:proofErr w:type="spellEnd"/>
      <w:r w:rsidR="005A4337">
        <w:rPr>
          <w:rFonts w:ascii="Times New Roman" w:eastAsia="Times New Roman" w:hAnsi="Times New Roman" w:cs="Times New Roman"/>
          <w:i/>
          <w:sz w:val="28"/>
          <w:szCs w:val="28"/>
        </w:rPr>
        <w:t xml:space="preserve"> у </w:t>
      </w:r>
      <w:proofErr w:type="spellStart"/>
      <w:r w:rsidR="005A4337">
        <w:rPr>
          <w:rFonts w:ascii="Times New Roman" w:eastAsia="Times New Roman" w:hAnsi="Times New Roman" w:cs="Times New Roman"/>
          <w:i/>
          <w:sz w:val="28"/>
          <w:szCs w:val="28"/>
        </w:rPr>
        <w:t>п</w:t>
      </w:r>
      <w:r w:rsidR="005A4337" w:rsidRPr="000920D0">
        <w:rPr>
          <w:rFonts w:ascii="Times New Roman" w:eastAsia="Times New Roman" w:hAnsi="Times New Roman" w:cs="Times New Roman"/>
          <w:i/>
          <w:sz w:val="28"/>
          <w:szCs w:val="28"/>
        </w:rPr>
        <w:t>оказник</w:t>
      </w:r>
      <w:r w:rsidR="005A4337">
        <w:rPr>
          <w:rFonts w:ascii="Times New Roman" w:eastAsia="Times New Roman" w:hAnsi="Times New Roman" w:cs="Times New Roman"/>
          <w:i/>
          <w:sz w:val="28"/>
          <w:szCs w:val="28"/>
        </w:rPr>
        <w:t>ах</w:t>
      </w:r>
      <w:proofErr w:type="spellEnd"/>
      <w:r w:rsidR="005A4337" w:rsidRPr="000920D0">
        <w:rPr>
          <w:rFonts w:ascii="Times New Roman" w:eastAsia="Times New Roman" w:hAnsi="Times New Roman" w:cs="Times New Roman"/>
          <w:i/>
          <w:sz w:val="28"/>
          <w:szCs w:val="28"/>
        </w:rPr>
        <w:t xml:space="preserve"> </w:t>
      </w:r>
      <w:proofErr w:type="spellStart"/>
      <w:r w:rsidR="005A4337" w:rsidRPr="000920D0">
        <w:rPr>
          <w:rFonts w:ascii="Times New Roman" w:eastAsia="Times New Roman" w:hAnsi="Times New Roman" w:cs="Times New Roman"/>
          <w:i/>
          <w:sz w:val="28"/>
          <w:szCs w:val="28"/>
        </w:rPr>
        <w:t>руху</w:t>
      </w:r>
      <w:proofErr w:type="spellEnd"/>
      <w:r w:rsidR="005A4337" w:rsidRPr="000920D0">
        <w:rPr>
          <w:rFonts w:ascii="Times New Roman" w:eastAsia="Times New Roman" w:hAnsi="Times New Roman" w:cs="Times New Roman"/>
          <w:i/>
          <w:sz w:val="28"/>
          <w:szCs w:val="28"/>
        </w:rPr>
        <w:t xml:space="preserve"> персоналу </w:t>
      </w:r>
      <w:r w:rsidR="005A4337">
        <w:rPr>
          <w:rFonts w:ascii="Times New Roman" w:hAnsi="Times New Roman" w:cs="Times New Roman"/>
          <w:i/>
          <w:sz w:val="28"/>
          <w:szCs w:val="28"/>
          <w:lang w:val="uk-UA"/>
        </w:rPr>
        <w:t>підприємства за 2 роки</w:t>
      </w:r>
    </w:p>
    <w:p w14:paraId="0C906512" w14:textId="2161D0AF" w:rsidR="005A4337" w:rsidRPr="005A4337" w:rsidRDefault="005A4337">
      <w:pPr>
        <w:rPr>
          <w:rFonts w:ascii="Times New Roman" w:hAnsi="Times New Roman" w:cs="Times New Roman"/>
          <w:i/>
          <w:sz w:val="28"/>
          <w:szCs w:val="28"/>
        </w:rPr>
      </w:pPr>
      <w:r w:rsidRPr="000920D0">
        <w:rPr>
          <w:noProof/>
        </w:rPr>
        <w:drawing>
          <wp:anchor distT="0" distB="0" distL="114300" distR="114300" simplePos="0" relativeHeight="251661312" behindDoc="1" locked="0" layoutInCell="1" allowOverlap="1" wp14:anchorId="0814D689" wp14:editId="0753C57B">
            <wp:simplePos x="0" y="0"/>
            <wp:positionH relativeFrom="column">
              <wp:posOffset>3810</wp:posOffset>
            </wp:positionH>
            <wp:positionV relativeFrom="paragraph">
              <wp:posOffset>279400</wp:posOffset>
            </wp:positionV>
            <wp:extent cx="6254750" cy="3375660"/>
            <wp:effectExtent l="0" t="0" r="0" b="0"/>
            <wp:wrapTight wrapText="bothSides">
              <wp:wrapPolygon edited="0">
                <wp:start x="0" y="0"/>
                <wp:lineTo x="0" y="21454"/>
                <wp:lineTo x="21512" y="21454"/>
                <wp:lineTo x="21512" y="0"/>
                <wp:lineTo x="0" y="0"/>
              </wp:wrapPolygon>
            </wp:wrapTight>
            <wp:docPr id="11"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21B3D83E" w14:textId="4B94A469" w:rsidR="005A4337" w:rsidRDefault="00B00258" w:rsidP="005A4337">
      <w:pPr>
        <w:spacing w:after="0" w:line="360" w:lineRule="auto"/>
        <w:jc w:val="center"/>
        <w:rPr>
          <w:rFonts w:ascii="Times New Roman" w:eastAsia="Times New Roman" w:hAnsi="Times New Roman" w:cs="Times New Roman"/>
          <w:i/>
          <w:sz w:val="28"/>
          <w:szCs w:val="28"/>
          <w:lang w:val="uk-UA"/>
        </w:rPr>
      </w:pPr>
      <w:r w:rsidRPr="00422543">
        <w:rPr>
          <w:rFonts w:ascii="Times New Roman" w:hAnsi="Times New Roman" w:cs="Times New Roman"/>
          <w:i/>
          <w:iCs/>
          <w:color w:val="FF0000"/>
          <w:sz w:val="28"/>
          <w:szCs w:val="28"/>
          <w:lang w:val="uk-UA"/>
        </w:rPr>
        <w:t xml:space="preserve">Переробити під свої дані </w:t>
      </w:r>
      <w:r w:rsidR="005A4337" w:rsidRPr="000920D0">
        <w:rPr>
          <w:rFonts w:ascii="Times New Roman" w:eastAsia="Times New Roman" w:hAnsi="Times New Roman" w:cs="Times New Roman"/>
          <w:i/>
          <w:sz w:val="28"/>
          <w:szCs w:val="28"/>
        </w:rPr>
        <w:t xml:space="preserve">Рис. </w:t>
      </w:r>
      <w:r w:rsidR="005A4337">
        <w:rPr>
          <w:rFonts w:ascii="Times New Roman" w:eastAsia="Times New Roman" w:hAnsi="Times New Roman" w:cs="Times New Roman"/>
          <w:i/>
          <w:sz w:val="28"/>
          <w:szCs w:val="28"/>
          <w:lang w:val="uk-UA"/>
        </w:rPr>
        <w:t>8</w:t>
      </w:r>
      <w:r w:rsidR="005A4337" w:rsidRPr="000920D0">
        <w:rPr>
          <w:rFonts w:ascii="Times New Roman" w:eastAsia="Times New Roman" w:hAnsi="Times New Roman" w:cs="Times New Roman"/>
          <w:i/>
          <w:sz w:val="28"/>
          <w:szCs w:val="28"/>
        </w:rPr>
        <w:t xml:space="preserve">. </w:t>
      </w:r>
      <w:proofErr w:type="spellStart"/>
      <w:r w:rsidR="005A4337">
        <w:rPr>
          <w:rFonts w:ascii="Times New Roman" w:eastAsia="Times New Roman" w:hAnsi="Times New Roman" w:cs="Times New Roman"/>
          <w:i/>
          <w:sz w:val="28"/>
          <w:szCs w:val="28"/>
        </w:rPr>
        <w:t>Зміни</w:t>
      </w:r>
      <w:proofErr w:type="spellEnd"/>
      <w:r w:rsidR="005A4337">
        <w:rPr>
          <w:rFonts w:ascii="Times New Roman" w:eastAsia="Times New Roman" w:hAnsi="Times New Roman" w:cs="Times New Roman"/>
          <w:i/>
          <w:sz w:val="28"/>
          <w:szCs w:val="28"/>
        </w:rPr>
        <w:t xml:space="preserve"> у </w:t>
      </w:r>
      <w:proofErr w:type="spellStart"/>
      <w:proofErr w:type="gramStart"/>
      <w:r w:rsidR="005A4337">
        <w:rPr>
          <w:rFonts w:ascii="Times New Roman" w:eastAsia="Times New Roman" w:hAnsi="Times New Roman" w:cs="Times New Roman"/>
          <w:i/>
          <w:sz w:val="28"/>
          <w:szCs w:val="28"/>
        </w:rPr>
        <w:t>к</w:t>
      </w:r>
      <w:r w:rsidR="005A4337" w:rsidRPr="000920D0">
        <w:rPr>
          <w:rFonts w:ascii="Times New Roman" w:eastAsia="Times New Roman" w:hAnsi="Times New Roman" w:cs="Times New Roman"/>
          <w:i/>
          <w:sz w:val="28"/>
          <w:szCs w:val="28"/>
        </w:rPr>
        <w:t>оефіцієнт</w:t>
      </w:r>
      <w:r w:rsidR="005A4337">
        <w:rPr>
          <w:rFonts w:ascii="Times New Roman" w:eastAsia="Times New Roman" w:hAnsi="Times New Roman" w:cs="Times New Roman"/>
          <w:i/>
          <w:sz w:val="28"/>
          <w:szCs w:val="28"/>
        </w:rPr>
        <w:t>ах</w:t>
      </w:r>
      <w:proofErr w:type="spellEnd"/>
      <w:r w:rsidR="005A4337" w:rsidRPr="000920D0">
        <w:rPr>
          <w:rFonts w:ascii="Times New Roman" w:eastAsia="Times New Roman" w:hAnsi="Times New Roman" w:cs="Times New Roman"/>
          <w:i/>
          <w:sz w:val="28"/>
          <w:szCs w:val="28"/>
        </w:rPr>
        <w:t xml:space="preserve">  </w:t>
      </w:r>
      <w:proofErr w:type="spellStart"/>
      <w:r w:rsidR="005A4337" w:rsidRPr="000920D0">
        <w:rPr>
          <w:rFonts w:ascii="Times New Roman" w:eastAsia="Times New Roman" w:hAnsi="Times New Roman" w:cs="Times New Roman"/>
          <w:i/>
          <w:sz w:val="28"/>
          <w:szCs w:val="28"/>
        </w:rPr>
        <w:t>руху</w:t>
      </w:r>
      <w:proofErr w:type="spellEnd"/>
      <w:proofErr w:type="gramEnd"/>
      <w:r w:rsidR="005A4337" w:rsidRPr="000920D0">
        <w:rPr>
          <w:rFonts w:ascii="Times New Roman" w:eastAsia="Times New Roman" w:hAnsi="Times New Roman" w:cs="Times New Roman"/>
          <w:i/>
          <w:sz w:val="28"/>
          <w:szCs w:val="28"/>
        </w:rPr>
        <w:t xml:space="preserve"> персоналу </w:t>
      </w:r>
      <w:r w:rsidR="005A4337">
        <w:rPr>
          <w:rFonts w:ascii="Times New Roman" w:eastAsia="Times New Roman" w:hAnsi="Times New Roman" w:cs="Times New Roman"/>
          <w:i/>
          <w:sz w:val="28"/>
          <w:szCs w:val="28"/>
          <w:lang w:val="uk-UA"/>
        </w:rPr>
        <w:t>підприємства за 2 роки</w:t>
      </w:r>
    </w:p>
    <w:p w14:paraId="406E5903" w14:textId="77777777" w:rsidR="005A4337" w:rsidRDefault="005A4337" w:rsidP="005A4337">
      <w:pPr>
        <w:spacing w:after="0" w:line="360" w:lineRule="auto"/>
        <w:jc w:val="center"/>
        <w:rPr>
          <w:rFonts w:ascii="Times New Roman" w:eastAsia="Times New Roman" w:hAnsi="Times New Roman" w:cs="Times New Roman"/>
          <w:i/>
          <w:sz w:val="28"/>
          <w:szCs w:val="28"/>
          <w:lang w:val="uk-UA"/>
        </w:rPr>
      </w:pPr>
    </w:p>
    <w:p w14:paraId="39F51865" w14:textId="19BDCA4E" w:rsidR="003C6EA2" w:rsidRDefault="003C6EA2" w:rsidP="003C6EA2">
      <w:pPr>
        <w:rPr>
          <w:rFonts w:ascii="Times New Roman" w:hAnsi="Times New Roman" w:cs="Times New Roman"/>
          <w:i/>
          <w:sz w:val="28"/>
          <w:szCs w:val="28"/>
          <w:lang w:val="uk-UA"/>
        </w:rPr>
      </w:pPr>
      <w:r>
        <w:rPr>
          <w:rFonts w:ascii="Times New Roman" w:hAnsi="Times New Roman" w:cs="Times New Roman"/>
          <w:i/>
          <w:sz w:val="28"/>
          <w:szCs w:val="28"/>
          <w:lang w:val="uk-UA"/>
        </w:rPr>
        <w:t>Висновок за результатами таблиці 6, побудова діаграм аналізу ????  (рис. 7-8) за 2 роки:</w:t>
      </w:r>
    </w:p>
    <w:p w14:paraId="0AB5AD31" w14:textId="77777777" w:rsidR="003C6EA2" w:rsidRDefault="003C6EA2" w:rsidP="003C6EA2">
      <w:pPr>
        <w:rPr>
          <w:rFonts w:ascii="Times New Roman" w:hAnsi="Times New Roman" w:cs="Times New Roman"/>
          <w:i/>
          <w:sz w:val="28"/>
          <w:szCs w:val="28"/>
          <w:lang w:val="uk-UA"/>
        </w:rPr>
      </w:pPr>
      <w:r>
        <w:rPr>
          <w:rFonts w:ascii="Times New Roman" w:hAnsi="Times New Roman" w:cs="Times New Roman"/>
          <w:i/>
          <w:sz w:val="28"/>
          <w:szCs w:val="28"/>
          <w:lang w:val="uk-UA"/>
        </w:rPr>
        <w:t>1)…..</w:t>
      </w:r>
    </w:p>
    <w:p w14:paraId="76C1E3C0" w14:textId="77777777" w:rsidR="003C6EA2" w:rsidRDefault="003C6EA2" w:rsidP="003C6EA2">
      <w:pPr>
        <w:rPr>
          <w:rFonts w:ascii="Times New Roman" w:hAnsi="Times New Roman" w:cs="Times New Roman"/>
          <w:i/>
          <w:sz w:val="28"/>
          <w:szCs w:val="28"/>
          <w:lang w:val="uk-UA"/>
        </w:rPr>
      </w:pPr>
      <w:r>
        <w:rPr>
          <w:rFonts w:ascii="Times New Roman" w:hAnsi="Times New Roman" w:cs="Times New Roman"/>
          <w:i/>
          <w:sz w:val="28"/>
          <w:szCs w:val="28"/>
          <w:lang w:val="uk-UA"/>
        </w:rPr>
        <w:t>2)….</w:t>
      </w:r>
    </w:p>
    <w:p w14:paraId="4E621DC6" w14:textId="3925E35B" w:rsidR="00665AF4" w:rsidRDefault="00665AF4" w:rsidP="00665AF4">
      <w:pPr>
        <w:spacing w:after="0" w:line="360" w:lineRule="auto"/>
        <w:rPr>
          <w:rFonts w:ascii="Times New Roman" w:hAnsi="Times New Roman" w:cs="Times New Roman"/>
          <w:i/>
          <w:sz w:val="28"/>
          <w:szCs w:val="28"/>
          <w:lang w:val="uk-UA"/>
        </w:rPr>
      </w:pPr>
      <w:r>
        <w:rPr>
          <w:rFonts w:ascii="Times New Roman" w:hAnsi="Times New Roman" w:cs="Times New Roman"/>
          <w:i/>
          <w:sz w:val="28"/>
          <w:szCs w:val="28"/>
          <w:lang w:val="uk-UA"/>
        </w:rPr>
        <w:t>1)……</w:t>
      </w:r>
    </w:p>
    <w:p w14:paraId="5B162BD9" w14:textId="2F76375B" w:rsidR="001E270B" w:rsidRPr="00231D90" w:rsidRDefault="00665AF4" w:rsidP="00665AF4">
      <w:pPr>
        <w:spacing w:after="0" w:line="360" w:lineRule="auto"/>
      </w:pPr>
      <w:r>
        <w:rPr>
          <w:rFonts w:ascii="Times New Roman" w:hAnsi="Times New Roman" w:cs="Times New Roman"/>
          <w:i/>
          <w:sz w:val="28"/>
          <w:szCs w:val="28"/>
          <w:lang w:val="uk-UA"/>
        </w:rPr>
        <w:t>2)…..</w:t>
      </w:r>
    </w:p>
    <w:sectPr w:rsidR="001E270B" w:rsidRPr="00231D90" w:rsidSect="00492F9D">
      <w:pgSz w:w="11906" w:h="16838"/>
      <w:pgMar w:top="567" w:right="663" w:bottom="873" w:left="1230"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31C"/>
    <w:rsid w:val="00021283"/>
    <w:rsid w:val="00084746"/>
    <w:rsid w:val="000F4C08"/>
    <w:rsid w:val="001615A1"/>
    <w:rsid w:val="001A1FF5"/>
    <w:rsid w:val="001B1E8C"/>
    <w:rsid w:val="001C0CB3"/>
    <w:rsid w:val="001E270B"/>
    <w:rsid w:val="001E7159"/>
    <w:rsid w:val="001F76CB"/>
    <w:rsid w:val="00231D90"/>
    <w:rsid w:val="00284398"/>
    <w:rsid w:val="0033431C"/>
    <w:rsid w:val="00347E62"/>
    <w:rsid w:val="00365CC9"/>
    <w:rsid w:val="00382DB1"/>
    <w:rsid w:val="003C6EA2"/>
    <w:rsid w:val="004071A4"/>
    <w:rsid w:val="00422543"/>
    <w:rsid w:val="00423D12"/>
    <w:rsid w:val="00441224"/>
    <w:rsid w:val="00475B52"/>
    <w:rsid w:val="00492F9D"/>
    <w:rsid w:val="004C3859"/>
    <w:rsid w:val="00536DF7"/>
    <w:rsid w:val="00537A02"/>
    <w:rsid w:val="00594FB2"/>
    <w:rsid w:val="005A4337"/>
    <w:rsid w:val="006242A0"/>
    <w:rsid w:val="00624CD0"/>
    <w:rsid w:val="00626FE1"/>
    <w:rsid w:val="00655771"/>
    <w:rsid w:val="006633DE"/>
    <w:rsid w:val="00665AF4"/>
    <w:rsid w:val="00690E1A"/>
    <w:rsid w:val="00691172"/>
    <w:rsid w:val="006A0D82"/>
    <w:rsid w:val="006A2CE8"/>
    <w:rsid w:val="006B551E"/>
    <w:rsid w:val="006C593A"/>
    <w:rsid w:val="006C7DBF"/>
    <w:rsid w:val="006D0276"/>
    <w:rsid w:val="006D7F06"/>
    <w:rsid w:val="006F7B88"/>
    <w:rsid w:val="0071142C"/>
    <w:rsid w:val="00726EB2"/>
    <w:rsid w:val="00760172"/>
    <w:rsid w:val="008513C8"/>
    <w:rsid w:val="00887E77"/>
    <w:rsid w:val="00906DD6"/>
    <w:rsid w:val="00953249"/>
    <w:rsid w:val="009E71C1"/>
    <w:rsid w:val="00A17B4E"/>
    <w:rsid w:val="00AE75DD"/>
    <w:rsid w:val="00B00258"/>
    <w:rsid w:val="00B054BF"/>
    <w:rsid w:val="00B31029"/>
    <w:rsid w:val="00B34A92"/>
    <w:rsid w:val="00B67781"/>
    <w:rsid w:val="00BA53C6"/>
    <w:rsid w:val="00BE1FEE"/>
    <w:rsid w:val="00C33232"/>
    <w:rsid w:val="00C9634E"/>
    <w:rsid w:val="00CC787E"/>
    <w:rsid w:val="00D71D3F"/>
    <w:rsid w:val="00D76022"/>
    <w:rsid w:val="00D77FF2"/>
    <w:rsid w:val="00DA0745"/>
    <w:rsid w:val="00DD195D"/>
    <w:rsid w:val="00DD7046"/>
    <w:rsid w:val="00E62526"/>
    <w:rsid w:val="00E646EB"/>
    <w:rsid w:val="00E67F13"/>
    <w:rsid w:val="00F1083B"/>
    <w:rsid w:val="00F73E8E"/>
    <w:rsid w:val="00FA47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6686"/>
  <w15:docId w15:val="{67520964-21D2-4D77-AB2A-665AC3CC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31C"/>
    <w:pPr>
      <w:spacing w:after="200" w:line="276" w:lineRule="auto"/>
    </w:pPr>
    <w:rPr>
      <w:rFonts w:eastAsiaTheme="minorEastAsia"/>
      <w:lang w:val="ru-RU" w:eastAsia="ru-RU"/>
    </w:rPr>
  </w:style>
  <w:style w:type="paragraph" w:styleId="3">
    <w:name w:val="heading 3"/>
    <w:basedOn w:val="a"/>
    <w:next w:val="a"/>
    <w:link w:val="30"/>
    <w:qFormat/>
    <w:rsid w:val="0033431C"/>
    <w:pPr>
      <w:keepNext/>
      <w:widowControl w:val="0"/>
      <w:spacing w:after="0" w:line="360" w:lineRule="auto"/>
      <w:ind w:left="720" w:firstLine="720"/>
      <w:jc w:val="center"/>
      <w:outlineLvl w:val="2"/>
    </w:pPr>
    <w:rPr>
      <w:rFonts w:ascii="Arial" w:eastAsia="Times New Roman" w:hAnsi="Arial" w:cs="Times New Roman"/>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 Знак Знак Знак, Знак Знак Знак Знак Знак Знак, Знак Знак Знак Знак Знак, Знак Знак,Знак Знак Знак,Знак Знак Знак Знак Знак Знак,Знак Знак Знак Знак Знак,Знак Знак"/>
    <w:basedOn w:val="a"/>
    <w:link w:val="a4"/>
    <w:uiPriority w:val="99"/>
    <w:unhideWhenUsed/>
    <w:rsid w:val="00334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4">
    <w:name w:val="Обычный (веб) Знак"/>
    <w:aliases w:val=" Знак Знак Знак Знак, Знак Знак Знак Знак Знак Знак Знак, Знак Знак Знак Знак Знак Знак1, Знак Знак Знак1,Знак Знак Знак Знак,Знак Знак Знак Знак Знак Знак Знак,Знак Знак Знак Знак Знак Знак1,Знак Знак Знак1"/>
    <w:link w:val="a3"/>
    <w:uiPriority w:val="99"/>
    <w:rsid w:val="0033431C"/>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rsid w:val="0033431C"/>
    <w:rPr>
      <w:rFonts w:ascii="Arial" w:eastAsia="Times New Roman" w:hAnsi="Arial" w:cs="Times New Roman"/>
      <w:b/>
      <w:sz w:val="28"/>
      <w:szCs w:val="24"/>
      <w:lang w:val="ru-RU" w:eastAsia="ru-RU"/>
    </w:rPr>
  </w:style>
  <w:style w:type="paragraph" w:customStyle="1" w:styleId="a5">
    <w:name w:val="Курсова"/>
    <w:basedOn w:val="a"/>
    <w:link w:val="a6"/>
    <w:qFormat/>
    <w:rsid w:val="0033431C"/>
    <w:pPr>
      <w:spacing w:after="0" w:line="360" w:lineRule="auto"/>
      <w:ind w:firstLine="709"/>
      <w:jc w:val="both"/>
    </w:pPr>
    <w:rPr>
      <w:rFonts w:ascii="Times New Roman" w:eastAsiaTheme="minorHAnsi" w:hAnsi="Times New Roman"/>
      <w:sz w:val="28"/>
      <w:szCs w:val="28"/>
      <w:lang w:eastAsia="en-US"/>
    </w:rPr>
  </w:style>
  <w:style w:type="character" w:customStyle="1" w:styleId="a6">
    <w:name w:val="Курсова Знак"/>
    <w:basedOn w:val="a0"/>
    <w:link w:val="a5"/>
    <w:rsid w:val="0033431C"/>
    <w:rPr>
      <w:rFonts w:ascii="Times New Roman" w:hAnsi="Times New Roman"/>
      <w:sz w:val="28"/>
      <w:szCs w:val="28"/>
      <w:lang w:val="ru-RU"/>
    </w:rPr>
  </w:style>
  <w:style w:type="paragraph" w:styleId="a7">
    <w:name w:val="Balloon Text"/>
    <w:basedOn w:val="a"/>
    <w:link w:val="a8"/>
    <w:uiPriority w:val="99"/>
    <w:semiHidden/>
    <w:unhideWhenUsed/>
    <w:rsid w:val="00B054B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054BF"/>
    <w:rPr>
      <w:rFonts w:ascii="Tahoma" w:eastAsiaTheme="minorEastAsi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w="19050" cap="flat" cmpd="sng" algn="ctr">
          <a:solidFill>
            <a:schemeClr val="tx1">
              <a:lumMod val="25000"/>
              <a:lumOff val="75000"/>
            </a:schemeClr>
          </a:solidFill>
          <a:round/>
        </a:ln>
        <a:effectLst/>
        <a:sp3d contourW="19050">
          <a:contourClr>
            <a:schemeClr val="tx1">
              <a:lumMod val="25000"/>
              <a:lumOff val="75000"/>
            </a:schemeClr>
          </a:contourClr>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Аркуш1!$B$1</c:f>
              <c:strCache>
                <c:ptCount val="1"/>
                <c:pt idx="0">
                  <c:v>непромисловий персонал</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dLbl>
              <c:idx val="0"/>
              <c:tx>
                <c:rich>
                  <a:bodyPr/>
                  <a:lstStyle/>
                  <a:p>
                    <a:r>
                      <a:rPr lang="en-US"/>
                      <a:t>8,1</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7,7</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Аркуш1!$B$2:$B$3</c:f>
              <c:numCache>
                <c:formatCode>General</c:formatCode>
                <c:ptCount val="2"/>
                <c:pt idx="0">
                  <c:v>8</c:v>
                </c:pt>
                <c:pt idx="1">
                  <c:v>7.1</c:v>
                </c:pt>
              </c:numCache>
            </c:numRef>
          </c:val>
          <c:extLst xmlns:c16r2="http://schemas.microsoft.com/office/drawing/2015/06/chart">
            <c:ext xmlns:c16="http://schemas.microsoft.com/office/drawing/2014/chart" uri="{C3380CC4-5D6E-409C-BE32-E72D297353CC}">
              <c16:uniqueId val="{00000000-9050-49DB-AEBB-8DAD079E44EE}"/>
            </c:ext>
          </c:extLst>
        </c:ser>
        <c:ser>
          <c:idx val="1"/>
          <c:order val="1"/>
          <c:tx>
            <c:strRef>
              <c:f>Аркуш1!$C$1</c:f>
              <c:strCache>
                <c:ptCount val="1"/>
                <c:pt idx="0">
                  <c:v>промислово-виробничий персонал</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dLbls>
            <c:dLbl>
              <c:idx val="0"/>
              <c:tx>
                <c:rich>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r>
                      <a:rPr lang="en-US"/>
                      <a:t>91,9</a:t>
                    </a:r>
                  </a:p>
                </c:rich>
              </c:tx>
              <c:spPr>
                <a:noFill/>
                <a:ln>
                  <a:noFill/>
                </a:ln>
                <a:effectLst/>
              </c:spPr>
              <c:showLegendKey val="0"/>
              <c:showVal val="1"/>
              <c:showCatName val="0"/>
              <c:showSerName val="0"/>
              <c:showPercent val="0"/>
              <c:showBubbleSize val="0"/>
              <c:extLst>
                <c:ext xmlns:c15="http://schemas.microsoft.com/office/drawing/2012/chart" uri="{CE6537A1-D6FC-4f65-9D91-7224C49458BB}"/>
              </c:extLst>
            </c:dLbl>
            <c:dLbl>
              <c:idx val="1"/>
              <c:tx>
                <c:rich>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r>
                      <a:rPr lang="en-US"/>
                      <a:t>92,3</a:t>
                    </a:r>
                  </a:p>
                </c:rich>
              </c:tx>
              <c:spPr>
                <a:noFill/>
                <a:ln>
                  <a:noFill/>
                </a:ln>
                <a:effectLst/>
              </c:spP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Аркуш1!$C$2:$C$3</c:f>
              <c:numCache>
                <c:formatCode>General</c:formatCode>
                <c:ptCount val="2"/>
                <c:pt idx="0">
                  <c:v>92</c:v>
                </c:pt>
                <c:pt idx="1">
                  <c:v>92.9</c:v>
                </c:pt>
              </c:numCache>
            </c:numRef>
          </c:val>
          <c:extLst xmlns:c16r2="http://schemas.microsoft.com/office/drawing/2015/06/chart">
            <c:ext xmlns:c16="http://schemas.microsoft.com/office/drawing/2014/chart" uri="{C3380CC4-5D6E-409C-BE32-E72D297353CC}">
              <c16:uniqueId val="{00000003-9050-49DB-AEBB-8DAD079E44EE}"/>
            </c:ext>
          </c:extLst>
        </c:ser>
        <c:dLbls>
          <c:showLegendKey val="0"/>
          <c:showVal val="1"/>
          <c:showCatName val="0"/>
          <c:showSerName val="0"/>
          <c:showPercent val="0"/>
          <c:showBubbleSize val="0"/>
        </c:dLbls>
        <c:gapWidth val="150"/>
        <c:shape val="box"/>
        <c:axId val="890577280"/>
        <c:axId val="890580000"/>
        <c:axId val="0"/>
      </c:bar3DChart>
      <c:catAx>
        <c:axId val="89057728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1" u="none" strike="noStrike" kern="1200" baseline="0">
                <a:solidFill>
                  <a:schemeClr val="tx1"/>
                </a:solidFill>
                <a:latin typeface="+mn-lt"/>
                <a:ea typeface="+mn-ea"/>
                <a:cs typeface="+mn-cs"/>
              </a:defRPr>
            </a:pPr>
            <a:endParaRPr lang="ru-RU"/>
          </a:p>
        </c:txPr>
        <c:crossAx val="890580000"/>
        <c:crosses val="autoZero"/>
        <c:auto val="1"/>
        <c:lblAlgn val="ctr"/>
        <c:lblOffset val="100"/>
        <c:noMultiLvlLbl val="0"/>
      </c:catAx>
      <c:valAx>
        <c:axId val="890580000"/>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05772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w="19050" cap="flat" cmpd="sng" algn="ctr">
          <a:solidFill>
            <a:schemeClr val="tx1">
              <a:lumMod val="25000"/>
              <a:lumOff val="75000"/>
            </a:schemeClr>
          </a:solidFill>
          <a:round/>
        </a:ln>
        <a:effectLst/>
        <a:sp3d contourW="19050">
          <a:contourClr>
            <a:schemeClr val="tx1">
              <a:lumMod val="25000"/>
              <a:lumOff val="75000"/>
            </a:schemeClr>
          </a:contourClr>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Аркуш1!$B$1</c:f>
              <c:strCache>
                <c:ptCount val="1"/>
                <c:pt idx="0">
                  <c:v>Робітники</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dLbl>
              <c:idx val="0"/>
              <c:tx>
                <c:rich>
                  <a:bodyPr/>
                  <a:lstStyle/>
                  <a:p>
                    <a:r>
                      <a:rPr lang="en-US"/>
                      <a:t>55,3</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58</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Аркуш1!$B$2:$B$3</c:f>
              <c:numCache>
                <c:formatCode>General</c:formatCode>
                <c:ptCount val="2"/>
                <c:pt idx="0">
                  <c:v>45.2</c:v>
                </c:pt>
                <c:pt idx="1">
                  <c:v>58.1</c:v>
                </c:pt>
              </c:numCache>
            </c:numRef>
          </c:val>
          <c:extLst xmlns:c16r2="http://schemas.microsoft.com/office/drawing/2015/06/chart">
            <c:ext xmlns:c16="http://schemas.microsoft.com/office/drawing/2014/chart" uri="{C3380CC4-5D6E-409C-BE32-E72D297353CC}">
              <c16:uniqueId val="{00000000-6051-488E-A9A0-173ECB49900C}"/>
            </c:ext>
          </c:extLst>
        </c:ser>
        <c:ser>
          <c:idx val="1"/>
          <c:order val="1"/>
          <c:tx>
            <c:strRef>
              <c:f>Аркуш1!$C$1</c:f>
              <c:strCache>
                <c:ptCount val="1"/>
                <c:pt idx="0">
                  <c:v>Керівники</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dLbls>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Аркуш1!$C$2:$C$3</c:f>
              <c:numCache>
                <c:formatCode>General</c:formatCode>
                <c:ptCount val="2"/>
                <c:pt idx="0">
                  <c:v>15.8</c:v>
                </c:pt>
                <c:pt idx="1">
                  <c:v>11.4</c:v>
                </c:pt>
              </c:numCache>
            </c:numRef>
          </c:val>
          <c:extLst xmlns:c16r2="http://schemas.microsoft.com/office/drawing/2015/06/chart">
            <c:ext xmlns:c16="http://schemas.microsoft.com/office/drawing/2014/chart" uri="{C3380CC4-5D6E-409C-BE32-E72D297353CC}">
              <c16:uniqueId val="{00000001-6051-488E-A9A0-173ECB49900C}"/>
            </c:ext>
          </c:extLst>
        </c:ser>
        <c:ser>
          <c:idx val="2"/>
          <c:order val="2"/>
          <c:tx>
            <c:strRef>
              <c:f>Аркуш1!$D$1</c:f>
              <c:strCache>
                <c:ptCount val="1"/>
                <c:pt idx="0">
                  <c:v>фахівці, професіонали</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dLbls>
            <c:dLbl>
              <c:idx val="0"/>
              <c:layout>
                <c:manualLayout>
                  <c:x val="9.2592592592592587E-3"/>
                  <c:y val="5.0242550242550171E-2"/>
                </c:manualLayout>
              </c:layout>
              <c:tx>
                <c:rich>
                  <a:bodyPr rot="0" spcFirstLastPara="1" vertOverflow="ellipsis" vert="horz" wrap="square" lIns="38100" tIns="19050" rIns="38100" bIns="19050" anchor="ctr" anchorCtr="1">
                    <a:noAutofit/>
                  </a:bodyPr>
                  <a:lstStyle/>
                  <a:p>
                    <a:pPr>
                      <a:defRPr sz="1100" b="0" i="0" u="none" strike="noStrike" kern="1200" baseline="0">
                        <a:solidFill>
                          <a:schemeClr val="tx1">
                            <a:lumMod val="75000"/>
                            <a:lumOff val="25000"/>
                          </a:schemeClr>
                        </a:solidFill>
                        <a:latin typeface="+mn-lt"/>
                        <a:ea typeface="+mn-ea"/>
                        <a:cs typeface="+mn-cs"/>
                      </a:defRPr>
                    </a:pPr>
                    <a:r>
                      <a:rPr lang="en-US"/>
                      <a:t>14,4</a:t>
                    </a:r>
                  </a:p>
                </c:rich>
              </c:tx>
              <c:spPr>
                <a:noFill/>
                <a:ln>
                  <a:noFill/>
                </a:ln>
                <a:effectLst/>
              </c:sp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6051-488E-A9A0-173ECB49900C}"/>
                </c:ext>
                <c:ext xmlns:c15="http://schemas.microsoft.com/office/drawing/2012/chart" uri="{CE6537A1-D6FC-4f65-9D91-7224C49458BB}">
                  <c15:layout>
                    <c:manualLayout>
                      <c:w val="6.9270742198891802E-2"/>
                      <c:h val="5.88532202705431E-2"/>
                    </c:manualLayout>
                  </c15:layout>
                </c:ext>
              </c:extLst>
            </c:dLbl>
            <c:dLbl>
              <c:idx val="1"/>
              <c:layout>
                <c:manualLayout>
                  <c:x val="2.4305555555555556E-2"/>
                  <c:y val="3.6382536382536385E-2"/>
                </c:manualLayout>
              </c:layout>
              <c:tx>
                <c:rich>
                  <a:bodyPr rot="0" spcFirstLastPara="1" vertOverflow="ellipsis" vert="horz" wrap="square" lIns="38100" tIns="19050" rIns="38100" bIns="19050" anchor="ctr" anchorCtr="1">
                    <a:noAutofit/>
                  </a:bodyPr>
                  <a:lstStyle/>
                  <a:p>
                    <a:pPr>
                      <a:defRPr sz="1000" b="0" i="0" u="none" strike="noStrike" kern="1200" baseline="0">
                        <a:solidFill>
                          <a:schemeClr val="tx1">
                            <a:lumMod val="75000"/>
                            <a:lumOff val="25000"/>
                          </a:schemeClr>
                        </a:solidFill>
                        <a:latin typeface="+mn-lt"/>
                        <a:ea typeface="+mn-ea"/>
                        <a:cs typeface="+mn-cs"/>
                      </a:defRPr>
                    </a:pPr>
                    <a:r>
                      <a:rPr lang="en-US"/>
                      <a:t>13,5</a:t>
                    </a:r>
                  </a:p>
                </c:rich>
              </c:tx>
              <c:spPr>
                <a:noFill/>
                <a:ln>
                  <a:noFill/>
                </a:ln>
                <a:effectLst/>
              </c:sp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6051-488E-A9A0-173ECB49900C}"/>
                </c:ext>
                <c:ext xmlns:c15="http://schemas.microsoft.com/office/drawing/2012/chart" uri="{CE6537A1-D6FC-4f65-9D91-7224C49458BB}">
                  <c15:layout>
                    <c:manualLayout>
                      <c:w val="7.621518664333625E-2"/>
                      <c:h val="5.88532202705431E-2"/>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Аркуш1!$D$2:$D$3</c:f>
              <c:numCache>
                <c:formatCode>General</c:formatCode>
                <c:ptCount val="2"/>
                <c:pt idx="0">
                  <c:v>24.3</c:v>
                </c:pt>
                <c:pt idx="1">
                  <c:v>18</c:v>
                </c:pt>
              </c:numCache>
            </c:numRef>
          </c:val>
          <c:extLst xmlns:c16r2="http://schemas.microsoft.com/office/drawing/2015/06/chart">
            <c:ext xmlns:c16="http://schemas.microsoft.com/office/drawing/2014/chart" uri="{C3380CC4-5D6E-409C-BE32-E72D297353CC}">
              <c16:uniqueId val="{00000004-6051-488E-A9A0-173ECB49900C}"/>
            </c:ext>
          </c:extLst>
        </c:ser>
        <c:ser>
          <c:idx val="3"/>
          <c:order val="3"/>
          <c:tx>
            <c:strRef>
              <c:f>Аркуш1!$E$1</c:f>
              <c:strCache>
                <c:ptCount val="1"/>
                <c:pt idx="0">
                  <c:v>технічні службовці</c:v>
                </c:pt>
              </c:strCache>
            </c:strRef>
          </c:tx>
          <c:spPr>
            <a:pattFill prst="ltDnDiag">
              <a:fgClr>
                <a:schemeClr val="accent4"/>
              </a:fgClr>
              <a:bgClr>
                <a:schemeClr val="accent4">
                  <a:lumMod val="20000"/>
                  <a:lumOff val="80000"/>
                </a:schemeClr>
              </a:bgClr>
            </a:pattFill>
            <a:ln>
              <a:solidFill>
                <a:schemeClr val="accent4"/>
              </a:solidFill>
            </a:ln>
            <a:effectLst/>
            <a:sp3d>
              <a:contourClr>
                <a:schemeClr val="accent4"/>
              </a:contourClr>
            </a:sp3d>
          </c:spPr>
          <c:invertIfNegative val="0"/>
          <c:dLbls>
            <c:dLbl>
              <c:idx val="0"/>
              <c:layout>
                <c:manualLayout>
                  <c:x val="-9.7222222222222224E-2"/>
                  <c:y val="0"/>
                </c:manualLayout>
              </c:layout>
              <c:tx>
                <c:rich>
                  <a:bodyPr/>
                  <a:lstStyle/>
                  <a:p>
                    <a:r>
                      <a:rPr lang="en-US"/>
                      <a:t>9,4</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6051-488E-A9A0-173ECB49900C}"/>
                </c:ext>
                <c:ext xmlns:c15="http://schemas.microsoft.com/office/drawing/2012/chart" uri="{CE6537A1-D6FC-4f65-9D91-7224C49458BB}"/>
              </c:extLst>
            </c:dLbl>
            <c:dLbl>
              <c:idx val="1"/>
              <c:layout>
                <c:manualLayout>
                  <c:x val="-8.7962962962962965E-2"/>
                  <c:y val="0"/>
                </c:manualLayout>
              </c:layout>
              <c:tx>
                <c:rich>
                  <a:bodyPr/>
                  <a:lstStyle/>
                  <a:p>
                    <a:r>
                      <a:rPr lang="en-US"/>
                      <a:t>6,6</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6051-488E-A9A0-173ECB49900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Аркуш1!$E$2:$E$3</c:f>
              <c:numCache>
                <c:formatCode>General</c:formatCode>
                <c:ptCount val="2"/>
                <c:pt idx="0">
                  <c:v>4.7</c:v>
                </c:pt>
                <c:pt idx="1">
                  <c:v>3.5</c:v>
                </c:pt>
              </c:numCache>
            </c:numRef>
          </c:val>
          <c:extLst xmlns:c16r2="http://schemas.microsoft.com/office/drawing/2015/06/chart">
            <c:ext xmlns:c16="http://schemas.microsoft.com/office/drawing/2014/chart" uri="{C3380CC4-5D6E-409C-BE32-E72D297353CC}">
              <c16:uniqueId val="{00000007-6051-488E-A9A0-173ECB49900C}"/>
            </c:ext>
          </c:extLst>
        </c:ser>
        <c:ser>
          <c:idx val="4"/>
          <c:order val="4"/>
          <c:tx>
            <c:strRef>
              <c:f>Аркуш1!$F$1</c:f>
              <c:strCache>
                <c:ptCount val="1"/>
                <c:pt idx="0">
                  <c:v>Інший персонал</c:v>
                </c:pt>
              </c:strCache>
            </c:strRef>
          </c:tx>
          <c:spPr>
            <a:pattFill prst="ltDnDiag">
              <a:fgClr>
                <a:schemeClr val="accent5"/>
              </a:fgClr>
              <a:bgClr>
                <a:schemeClr val="accent5">
                  <a:lumMod val="20000"/>
                  <a:lumOff val="80000"/>
                </a:schemeClr>
              </a:bgClr>
            </a:pattFill>
            <a:ln>
              <a:solidFill>
                <a:schemeClr val="accent5"/>
              </a:solidFill>
            </a:ln>
            <a:effectLst/>
            <a:sp3d>
              <a:contourClr>
                <a:schemeClr val="accent5"/>
              </a:contourClr>
            </a:sp3d>
          </c:spPr>
          <c:invertIfNegative val="0"/>
          <c:dLbls>
            <c:dLbl>
              <c:idx val="0"/>
              <c:layout>
                <c:manualLayout>
                  <c:x val="-3.2407407407407406E-2"/>
                  <c:y val="-6.5835065835065834E-2"/>
                </c:manualLayout>
              </c:layout>
              <c:tx>
                <c:rich>
                  <a:bodyPr/>
                  <a:lstStyle/>
                  <a:p>
                    <a:r>
                      <a:rPr lang="en-US"/>
                      <a:t>5,1</a:t>
                    </a:r>
                  </a:p>
                </c:rich>
              </c:tx>
              <c:showLegendKey val="0"/>
              <c:showVal val="1"/>
              <c:showCatName val="0"/>
              <c:showSerName val="0"/>
              <c:showPercent val="0"/>
              <c:showBubbleSize val="0"/>
              <c:extLst>
                <c:ext xmlns:c15="http://schemas.microsoft.com/office/drawing/2012/chart" uri="{CE6537A1-D6FC-4f65-9D91-7224C49458BB}"/>
              </c:extLst>
            </c:dLbl>
            <c:dLbl>
              <c:idx val="1"/>
              <c:layout>
                <c:manualLayout>
                  <c:x val="-4.8611111111111112E-2"/>
                  <c:y val="-4.851004851004851E-2"/>
                </c:manualLayout>
              </c:layout>
              <c:tx>
                <c:rich>
                  <a:bodyPr/>
                  <a:lstStyle/>
                  <a:p>
                    <a:r>
                      <a:rPr lang="en-US"/>
                      <a:t>5,9</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Аркуш1!$F$2:$F$3</c:f>
              <c:numCache>
                <c:formatCode>General</c:formatCode>
                <c:ptCount val="2"/>
                <c:pt idx="0">
                  <c:v>2.1</c:v>
                </c:pt>
                <c:pt idx="1">
                  <c:v>1.9</c:v>
                </c:pt>
              </c:numCache>
            </c:numRef>
          </c:val>
          <c:extLst xmlns:c16r2="http://schemas.microsoft.com/office/drawing/2015/06/chart">
            <c:ext xmlns:c16="http://schemas.microsoft.com/office/drawing/2014/chart" uri="{C3380CC4-5D6E-409C-BE32-E72D297353CC}">
              <c16:uniqueId val="{00000008-6051-488E-A9A0-173ECB49900C}"/>
            </c:ext>
          </c:extLst>
        </c:ser>
        <c:dLbls>
          <c:showLegendKey val="0"/>
          <c:showVal val="1"/>
          <c:showCatName val="0"/>
          <c:showSerName val="0"/>
          <c:showPercent val="0"/>
          <c:showBubbleSize val="0"/>
        </c:dLbls>
        <c:gapWidth val="150"/>
        <c:shape val="box"/>
        <c:axId val="890581632"/>
        <c:axId val="890577824"/>
        <c:axId val="0"/>
      </c:bar3DChart>
      <c:catAx>
        <c:axId val="89058163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1" u="none" strike="noStrike" kern="1200" baseline="0">
                <a:solidFill>
                  <a:schemeClr val="tx1">
                    <a:lumMod val="65000"/>
                    <a:lumOff val="35000"/>
                  </a:schemeClr>
                </a:solidFill>
                <a:latin typeface="+mn-lt"/>
                <a:ea typeface="+mn-ea"/>
                <a:cs typeface="+mn-cs"/>
              </a:defRPr>
            </a:pPr>
            <a:endParaRPr lang="ru-RU"/>
          </a:p>
        </c:txPr>
        <c:crossAx val="890577824"/>
        <c:crosses val="autoZero"/>
        <c:auto val="1"/>
        <c:lblAlgn val="ctr"/>
        <c:lblOffset val="100"/>
        <c:noMultiLvlLbl val="0"/>
      </c:catAx>
      <c:valAx>
        <c:axId val="890577824"/>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05816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1"/>
    <c:view3D>
      <c:rotX val="15"/>
      <c:rotY val="20"/>
      <c:depthPercent val="100"/>
      <c:rAngAx val="1"/>
    </c:view3D>
    <c:floor>
      <c:thickness val="0"/>
    </c:floor>
    <c:sideWall>
      <c:thickness val="0"/>
    </c:sideWall>
    <c:backWall>
      <c:thickness val="0"/>
    </c:backWall>
    <c:plotArea>
      <c:layout/>
      <c:bar3DChart>
        <c:barDir val="col"/>
        <c:grouping val="stacked"/>
        <c:varyColors val="0"/>
        <c:ser>
          <c:idx val="0"/>
          <c:order val="0"/>
          <c:tx>
            <c:strRef>
              <c:f>Аркуш1!$B$1</c:f>
              <c:strCache>
                <c:ptCount val="1"/>
                <c:pt idx="0">
                  <c:v>жінки</c:v>
                </c:pt>
              </c:strCache>
            </c:strRef>
          </c:tx>
          <c:invertIfNegative val="0"/>
          <c:dLbls>
            <c:dLbl>
              <c:idx val="0"/>
              <c:tx>
                <c:rich>
                  <a:bodyPr/>
                  <a:lstStyle/>
                  <a:p>
                    <a:r>
                      <a:rPr lang="uk-UA"/>
                      <a:t>42,5</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uk-UA"/>
                      <a:t>41,2</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Аркуш1!$B$2:$B$3</c:f>
              <c:numCache>
                <c:formatCode>General</c:formatCode>
                <c:ptCount val="2"/>
                <c:pt idx="0">
                  <c:v>30.5</c:v>
                </c:pt>
                <c:pt idx="1">
                  <c:v>33.200000000000003</c:v>
                </c:pt>
              </c:numCache>
            </c:numRef>
          </c:val>
          <c:extLst xmlns:c16r2="http://schemas.microsoft.com/office/drawing/2015/06/chart">
            <c:ext xmlns:c16="http://schemas.microsoft.com/office/drawing/2014/chart" uri="{C3380CC4-5D6E-409C-BE32-E72D297353CC}">
              <c16:uniqueId val="{00000000-8DC8-4410-85F8-004C52D4C4D3}"/>
            </c:ext>
          </c:extLst>
        </c:ser>
        <c:ser>
          <c:idx val="1"/>
          <c:order val="1"/>
          <c:tx>
            <c:strRef>
              <c:f>Аркуш1!$C$1</c:f>
              <c:strCache>
                <c:ptCount val="1"/>
                <c:pt idx="0">
                  <c:v>чоловіки</c:v>
                </c:pt>
              </c:strCache>
            </c:strRef>
          </c:tx>
          <c:invertIfNegative val="0"/>
          <c:dLbls>
            <c:dLbl>
              <c:idx val="0"/>
              <c:tx>
                <c:rich>
                  <a:bodyPr/>
                  <a:lstStyle/>
                  <a:p>
                    <a:r>
                      <a:rPr lang="uk-UA"/>
                      <a:t>57,5</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uk-UA"/>
                      <a:t>58,8</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Аркуш1!$C$2:$C$3</c:f>
              <c:numCache>
                <c:formatCode>General</c:formatCode>
                <c:ptCount val="2"/>
                <c:pt idx="0">
                  <c:v>69.5</c:v>
                </c:pt>
                <c:pt idx="1">
                  <c:v>66.8</c:v>
                </c:pt>
              </c:numCache>
            </c:numRef>
          </c:val>
          <c:extLst xmlns:c16r2="http://schemas.microsoft.com/office/drawing/2015/06/chart">
            <c:ext xmlns:c16="http://schemas.microsoft.com/office/drawing/2014/chart" uri="{C3380CC4-5D6E-409C-BE32-E72D297353CC}">
              <c16:uniqueId val="{00000003-8DC8-4410-85F8-004C52D4C4D3}"/>
            </c:ext>
          </c:extLst>
        </c:ser>
        <c:dLbls>
          <c:showLegendKey val="0"/>
          <c:showVal val="1"/>
          <c:showCatName val="0"/>
          <c:showSerName val="0"/>
          <c:showPercent val="0"/>
          <c:showBubbleSize val="0"/>
        </c:dLbls>
        <c:gapWidth val="150"/>
        <c:shape val="cylinder"/>
        <c:axId val="890581088"/>
        <c:axId val="890582176"/>
        <c:axId val="0"/>
      </c:bar3DChart>
      <c:catAx>
        <c:axId val="890581088"/>
        <c:scaling>
          <c:orientation val="minMax"/>
        </c:scaling>
        <c:delete val="0"/>
        <c:axPos val="b"/>
        <c:numFmt formatCode="General" sourceLinked="1"/>
        <c:majorTickMark val="none"/>
        <c:minorTickMark val="none"/>
        <c:tickLblPos val="nextTo"/>
        <c:txPr>
          <a:bodyPr rot="-60000000" vert="horz"/>
          <a:lstStyle/>
          <a:p>
            <a:pPr>
              <a:defRPr/>
            </a:pPr>
            <a:endParaRPr lang="ru-RU"/>
          </a:p>
        </c:txPr>
        <c:crossAx val="890582176"/>
        <c:crosses val="autoZero"/>
        <c:auto val="1"/>
        <c:lblAlgn val="ctr"/>
        <c:lblOffset val="100"/>
        <c:noMultiLvlLbl val="0"/>
      </c:catAx>
      <c:valAx>
        <c:axId val="890582176"/>
        <c:scaling>
          <c:orientation val="minMax"/>
        </c:scaling>
        <c:delete val="0"/>
        <c:axPos val="l"/>
        <c:majorGridlines/>
        <c:numFmt formatCode="General" sourceLinked="1"/>
        <c:majorTickMark val="none"/>
        <c:minorTickMark val="none"/>
        <c:tickLblPos val="nextTo"/>
        <c:txPr>
          <a:bodyPr rot="-60000000" vert="horz"/>
          <a:lstStyle/>
          <a:p>
            <a:pPr>
              <a:defRPr/>
            </a:pPr>
            <a:endParaRPr lang="ru-RU"/>
          </a:p>
        </c:txPr>
        <c:crossAx val="890581088"/>
        <c:crosses val="autoZero"/>
        <c:crossBetween val="between"/>
      </c:valAx>
    </c:plotArea>
    <c:legend>
      <c:legendPos val="t"/>
      <c:overlay val="0"/>
      <c:txPr>
        <a:bodyPr rot="0" vert="horz"/>
        <a:lstStyle/>
        <a:p>
          <a:pPr>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1"/>
    <c:view3D>
      <c:rotX val="15"/>
      <c:rotY val="20"/>
      <c:depthPercent val="100"/>
      <c:rAngAx val="1"/>
    </c:view3D>
    <c:floor>
      <c:thickness val="0"/>
    </c:floor>
    <c:sideWall>
      <c:thickness val="0"/>
    </c:sideWall>
    <c:backWall>
      <c:thickness val="0"/>
    </c:backWall>
    <c:plotArea>
      <c:layout/>
      <c:bar3DChart>
        <c:barDir val="col"/>
        <c:grouping val="stacked"/>
        <c:varyColors val="0"/>
        <c:ser>
          <c:idx val="0"/>
          <c:order val="0"/>
          <c:tx>
            <c:strRef>
              <c:f>Аркуш1!$B$1</c:f>
              <c:strCache>
                <c:ptCount val="1"/>
                <c:pt idx="0">
                  <c:v>Вища освіта</c:v>
                </c:pt>
              </c:strCache>
            </c:strRef>
          </c:tx>
          <c:invertIfNegative val="0"/>
          <c:dLbls>
            <c:dLbl>
              <c:idx val="0"/>
              <c:tx>
                <c:rich>
                  <a:bodyPr/>
                  <a:lstStyle/>
                  <a:p>
                    <a:r>
                      <a:rPr lang="uk-UA"/>
                      <a:t>69,9</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uk-UA"/>
                      <a:t>71,7</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Аркуш1!$B$2:$B$3</c:f>
              <c:numCache>
                <c:formatCode>General</c:formatCode>
                <c:ptCount val="2"/>
                <c:pt idx="0">
                  <c:v>74.900000000000006</c:v>
                </c:pt>
                <c:pt idx="1">
                  <c:v>54.7</c:v>
                </c:pt>
              </c:numCache>
            </c:numRef>
          </c:val>
          <c:extLst xmlns:c16r2="http://schemas.microsoft.com/office/drawing/2015/06/chart">
            <c:ext xmlns:c16="http://schemas.microsoft.com/office/drawing/2014/chart" uri="{C3380CC4-5D6E-409C-BE32-E72D297353CC}">
              <c16:uniqueId val="{00000000-78CE-4285-83CD-4153B6CE9D94}"/>
            </c:ext>
          </c:extLst>
        </c:ser>
        <c:ser>
          <c:idx val="1"/>
          <c:order val="1"/>
          <c:tx>
            <c:strRef>
              <c:f>Аркуш1!$C$1</c:f>
              <c:strCache>
                <c:ptCount val="1"/>
                <c:pt idx="0">
                  <c:v>Середньо-спеціальна освіта</c:v>
                </c:pt>
              </c:strCache>
            </c:strRef>
          </c:tx>
          <c:invertIfNegative val="0"/>
          <c:dLbls>
            <c:dLbl>
              <c:idx val="1"/>
              <c:tx>
                <c:rich>
                  <a:bodyPr/>
                  <a:lstStyle/>
                  <a:p>
                    <a:r>
                      <a:rPr lang="uk-UA"/>
                      <a:t>21,4</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Аркуш1!$C$2:$C$3</c:f>
              <c:numCache>
                <c:formatCode>General</c:formatCode>
                <c:ptCount val="2"/>
                <c:pt idx="0">
                  <c:v>24.5</c:v>
                </c:pt>
                <c:pt idx="1">
                  <c:v>41.4</c:v>
                </c:pt>
              </c:numCache>
            </c:numRef>
          </c:val>
          <c:extLst xmlns:c16r2="http://schemas.microsoft.com/office/drawing/2015/06/chart">
            <c:ext xmlns:c16="http://schemas.microsoft.com/office/drawing/2014/chart" uri="{C3380CC4-5D6E-409C-BE32-E72D297353CC}">
              <c16:uniqueId val="{00000001-78CE-4285-83CD-4153B6CE9D94}"/>
            </c:ext>
          </c:extLst>
        </c:ser>
        <c:ser>
          <c:idx val="2"/>
          <c:order val="2"/>
          <c:tx>
            <c:strRef>
              <c:f>Аркуш1!$D$1</c:f>
              <c:strCache>
                <c:ptCount val="1"/>
                <c:pt idx="0">
                  <c:v>Загальна середня освіта</c:v>
                </c:pt>
              </c:strCache>
            </c:strRef>
          </c:tx>
          <c:invertIfNegative val="0"/>
          <c:dLbls>
            <c:dLbl>
              <c:idx val="0"/>
              <c:layout>
                <c:manualLayout>
                  <c:x val="-6.8865775792449055E-2"/>
                  <c:y val="-9.3276100904053666E-2"/>
                </c:manualLayout>
              </c:layout>
              <c:tx>
                <c:rich>
                  <a:bodyPr/>
                  <a:lstStyle/>
                  <a:p>
                    <a:r>
                      <a:rPr lang="uk-UA"/>
                      <a:t>5,6</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78CE-4285-83CD-4153B6CE9D94}"/>
                </c:ext>
                <c:ext xmlns:c15="http://schemas.microsoft.com/office/drawing/2012/chart" uri="{CE6537A1-D6FC-4f65-9D91-7224C49458BB}">
                  <c15:layout>
                    <c:manualLayout>
                      <c:w val="6.9270742198891802E-2"/>
                      <c:h val="5.88532202705431E-2"/>
                    </c:manualLayout>
                  </c15:layout>
                </c:ext>
              </c:extLst>
            </c:dLbl>
            <c:dLbl>
              <c:idx val="1"/>
              <c:layout>
                <c:manualLayout>
                  <c:x val="-7.0156660104986945E-2"/>
                  <c:y val="-5.0357976086322545E-2"/>
                </c:manualLayout>
              </c:layout>
              <c:tx>
                <c:rich>
                  <a:bodyPr/>
                  <a:lstStyle/>
                  <a:p>
                    <a:r>
                      <a:rPr lang="uk-UA"/>
                      <a:t>6,9</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Аркуш1!$D$2:$D$3</c:f>
              <c:numCache>
                <c:formatCode>General</c:formatCode>
                <c:ptCount val="2"/>
                <c:pt idx="0">
                  <c:v>0.6</c:v>
                </c:pt>
                <c:pt idx="1">
                  <c:v>3.9</c:v>
                </c:pt>
              </c:numCache>
            </c:numRef>
          </c:val>
          <c:extLst xmlns:c16r2="http://schemas.microsoft.com/office/drawing/2015/06/chart">
            <c:ext xmlns:c16="http://schemas.microsoft.com/office/drawing/2014/chart" uri="{C3380CC4-5D6E-409C-BE32-E72D297353CC}">
              <c16:uniqueId val="{00000004-78CE-4285-83CD-4153B6CE9D94}"/>
            </c:ext>
          </c:extLst>
        </c:ser>
        <c:dLbls>
          <c:showLegendKey val="0"/>
          <c:showVal val="1"/>
          <c:showCatName val="0"/>
          <c:showSerName val="0"/>
          <c:showPercent val="0"/>
          <c:showBubbleSize val="0"/>
        </c:dLbls>
        <c:gapWidth val="150"/>
        <c:shape val="box"/>
        <c:axId val="890582720"/>
        <c:axId val="890583264"/>
        <c:axId val="0"/>
      </c:bar3DChart>
      <c:catAx>
        <c:axId val="890582720"/>
        <c:scaling>
          <c:orientation val="minMax"/>
        </c:scaling>
        <c:delete val="0"/>
        <c:axPos val="b"/>
        <c:numFmt formatCode="General" sourceLinked="1"/>
        <c:majorTickMark val="none"/>
        <c:minorTickMark val="none"/>
        <c:tickLblPos val="nextTo"/>
        <c:txPr>
          <a:bodyPr rot="-60000000" vert="horz"/>
          <a:lstStyle/>
          <a:p>
            <a:pPr>
              <a:defRPr/>
            </a:pPr>
            <a:endParaRPr lang="ru-RU"/>
          </a:p>
        </c:txPr>
        <c:crossAx val="890583264"/>
        <c:crosses val="autoZero"/>
        <c:auto val="1"/>
        <c:lblAlgn val="ctr"/>
        <c:lblOffset val="100"/>
        <c:noMultiLvlLbl val="0"/>
      </c:catAx>
      <c:valAx>
        <c:axId val="890583264"/>
        <c:scaling>
          <c:orientation val="minMax"/>
        </c:scaling>
        <c:delete val="0"/>
        <c:axPos val="l"/>
        <c:majorGridlines/>
        <c:numFmt formatCode="General" sourceLinked="1"/>
        <c:majorTickMark val="none"/>
        <c:minorTickMark val="none"/>
        <c:tickLblPos val="nextTo"/>
        <c:txPr>
          <a:bodyPr rot="-60000000" vert="horz"/>
          <a:lstStyle/>
          <a:p>
            <a:pPr>
              <a:defRPr/>
            </a:pPr>
            <a:endParaRPr lang="ru-RU"/>
          </a:p>
        </c:txPr>
        <c:crossAx val="890582720"/>
        <c:crosses val="autoZero"/>
        <c:crossBetween val="between"/>
      </c:valAx>
    </c:plotArea>
    <c:legend>
      <c:legendPos val="t"/>
      <c:overlay val="0"/>
      <c:txPr>
        <a:bodyPr rot="0" vert="horz"/>
        <a:lstStyle/>
        <a:p>
          <a:pPr>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1"/>
    <c:view3D>
      <c:rotX val="15"/>
      <c:rotY val="20"/>
      <c:depthPercent val="100"/>
      <c:rAngAx val="1"/>
    </c:view3D>
    <c:floor>
      <c:thickness val="0"/>
    </c:floor>
    <c:sideWall>
      <c:thickness val="0"/>
    </c:sideWall>
    <c:backWall>
      <c:thickness val="0"/>
    </c:backWall>
    <c:plotArea>
      <c:layout/>
      <c:bar3DChart>
        <c:barDir val="col"/>
        <c:grouping val="stacked"/>
        <c:varyColors val="0"/>
        <c:ser>
          <c:idx val="0"/>
          <c:order val="0"/>
          <c:tx>
            <c:strRef>
              <c:f>Аркуш1!$B$1</c:f>
              <c:strCache>
                <c:ptCount val="1"/>
                <c:pt idx="0">
                  <c:v>Молодь до 30 років</c:v>
                </c:pt>
              </c:strCache>
            </c:strRef>
          </c:tx>
          <c:invertIfNegative val="0"/>
          <c:dLbls>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Аркуш1!$B$2:$B$3</c:f>
              <c:numCache>
                <c:formatCode>General</c:formatCode>
                <c:ptCount val="2"/>
                <c:pt idx="0">
                  <c:v>25.6</c:v>
                </c:pt>
                <c:pt idx="1">
                  <c:v>29.7</c:v>
                </c:pt>
              </c:numCache>
            </c:numRef>
          </c:val>
          <c:extLst xmlns:c16r2="http://schemas.microsoft.com/office/drawing/2015/06/chart">
            <c:ext xmlns:c16="http://schemas.microsoft.com/office/drawing/2014/chart" uri="{C3380CC4-5D6E-409C-BE32-E72D297353CC}">
              <c16:uniqueId val="{00000000-1F1C-4B01-817C-05B987809C0B}"/>
            </c:ext>
          </c:extLst>
        </c:ser>
        <c:ser>
          <c:idx val="1"/>
          <c:order val="1"/>
          <c:tx>
            <c:strRef>
              <c:f>Аркуш1!$C$1</c:f>
              <c:strCache>
                <c:ptCount val="1"/>
                <c:pt idx="0">
                  <c:v>Від 31 до 40 років</c:v>
                </c:pt>
              </c:strCache>
            </c:strRef>
          </c:tx>
          <c:invertIfNegative val="0"/>
          <c:dLbls>
            <c:dLbl>
              <c:idx val="0"/>
              <c:tx>
                <c:rich>
                  <a:bodyPr/>
                  <a:lstStyle/>
                  <a:p>
                    <a:r>
                      <a:rPr lang="en-US"/>
                      <a:t>27,2</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Аркуш1!$C$2:$C$3</c:f>
              <c:numCache>
                <c:formatCode>General</c:formatCode>
                <c:ptCount val="2"/>
                <c:pt idx="0">
                  <c:v>27.2</c:v>
                </c:pt>
                <c:pt idx="1">
                  <c:v>30.8</c:v>
                </c:pt>
              </c:numCache>
            </c:numRef>
          </c:val>
          <c:extLst xmlns:c16r2="http://schemas.microsoft.com/office/drawing/2015/06/chart">
            <c:ext xmlns:c16="http://schemas.microsoft.com/office/drawing/2014/chart" uri="{C3380CC4-5D6E-409C-BE32-E72D297353CC}">
              <c16:uniqueId val="{00000001-1F1C-4B01-817C-05B987809C0B}"/>
            </c:ext>
          </c:extLst>
        </c:ser>
        <c:ser>
          <c:idx val="2"/>
          <c:order val="2"/>
          <c:tx>
            <c:strRef>
              <c:f>Аркуш1!$D$1</c:f>
              <c:strCache>
                <c:ptCount val="1"/>
                <c:pt idx="0">
                  <c:v>Від 41 до 55 років</c:v>
                </c:pt>
              </c:strCache>
            </c:strRef>
          </c:tx>
          <c:invertIfNegative val="0"/>
          <c:dLbls>
            <c:dLbl>
              <c:idx val="0"/>
              <c:layout>
                <c:manualLayout>
                  <c:x val="9.2592592592592587E-3"/>
                  <c:y val="5.0242550242550171E-2"/>
                </c:manualLayout>
              </c:layout>
              <c:tx>
                <c:rich>
                  <a:bodyPr/>
                  <a:lstStyle/>
                  <a:p>
                    <a:r>
                      <a:rPr lang="en-US"/>
                      <a:t>46,1</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1F1C-4B01-817C-05B987809C0B}"/>
                </c:ext>
                <c:ext xmlns:c15="http://schemas.microsoft.com/office/drawing/2012/chart" uri="{CE6537A1-D6FC-4f65-9D91-7224C49458BB}">
                  <c15:layout>
                    <c:manualLayout>
                      <c:w val="6.9270742198891802E-2"/>
                      <c:h val="5.88532202705431E-2"/>
                    </c:manualLayout>
                  </c15:layout>
                </c:ext>
              </c:extLst>
            </c:dLbl>
            <c:dLbl>
              <c:idx val="1"/>
              <c:layout>
                <c:manualLayout>
                  <c:x val="2.4305555555555556E-2"/>
                  <c:y val="7.796257796257796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1F1C-4B01-817C-05B987809C0B}"/>
                </c:ext>
                <c:ext xmlns:c15="http://schemas.microsoft.com/office/drawing/2012/chart" uri="{CE6537A1-D6FC-4f65-9D91-7224C49458BB}">
                  <c15:layout>
                    <c:manualLayout>
                      <c:w val="7.621518664333625E-2"/>
                      <c:h val="5.88532202705431E-2"/>
                    </c:manualLayout>
                  </c15:layout>
                </c:ext>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Аркуш1!$D$2:$D$3</c:f>
              <c:numCache>
                <c:formatCode>General</c:formatCode>
                <c:ptCount val="2"/>
                <c:pt idx="0">
                  <c:v>46.1</c:v>
                </c:pt>
                <c:pt idx="1">
                  <c:v>39.5</c:v>
                </c:pt>
              </c:numCache>
            </c:numRef>
          </c:val>
          <c:extLst xmlns:c16r2="http://schemas.microsoft.com/office/drawing/2015/06/chart">
            <c:ext xmlns:c16="http://schemas.microsoft.com/office/drawing/2014/chart" uri="{C3380CC4-5D6E-409C-BE32-E72D297353CC}">
              <c16:uniqueId val="{00000004-1F1C-4B01-817C-05B987809C0B}"/>
            </c:ext>
          </c:extLst>
        </c:ser>
        <c:ser>
          <c:idx val="3"/>
          <c:order val="3"/>
          <c:tx>
            <c:strRef>
              <c:f>Аркуш1!$E$1</c:f>
              <c:strCache>
                <c:ptCount val="1"/>
                <c:pt idx="0">
                  <c:v>Старше 56 років</c:v>
                </c:pt>
              </c:strCache>
            </c:strRef>
          </c:tx>
          <c:invertIfNegative val="0"/>
          <c:dLbls>
            <c:dLbl>
              <c:idx val="0"/>
              <c:layout>
                <c:manualLayout>
                  <c:x val="-9.7222222222222224E-2"/>
                  <c:y val="0"/>
                </c:manualLayout>
              </c:layout>
              <c:tx>
                <c:rich>
                  <a:bodyPr/>
                  <a:lstStyle/>
                  <a:p>
                    <a:r>
                      <a:rPr lang="uk-UA"/>
                      <a:t>1,1</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1F1C-4B01-817C-05B987809C0B}"/>
                </c:ext>
                <c:ext xmlns:c15="http://schemas.microsoft.com/office/drawing/2012/chart" uri="{CE6537A1-D6FC-4f65-9D91-7224C49458BB}"/>
              </c:extLst>
            </c:dLbl>
            <c:dLbl>
              <c:idx val="1"/>
              <c:layout>
                <c:manualLayout>
                  <c:x val="-0.10416666666666667"/>
                  <c:y val="-1.0395010395010396E-2"/>
                </c:manualLayout>
              </c:layout>
              <c:tx>
                <c:rich>
                  <a:bodyPr/>
                  <a:lstStyle/>
                  <a:p>
                    <a:r>
                      <a:rPr lang="en-US"/>
                      <a:t>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1F1C-4B01-817C-05B987809C0B}"/>
                </c:ext>
                <c:ext xmlns:c15="http://schemas.microsoft.com/office/drawing/2012/chart" uri="{CE6537A1-D6FC-4f65-9D91-7224C49458BB}"/>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Аркуш1!$E$2:$E$3</c:f>
              <c:numCache>
                <c:formatCode>General</c:formatCode>
                <c:ptCount val="2"/>
                <c:pt idx="0">
                  <c:v>1.1000000000000001</c:v>
                </c:pt>
                <c:pt idx="1">
                  <c:v>0</c:v>
                </c:pt>
              </c:numCache>
            </c:numRef>
          </c:val>
          <c:extLst xmlns:c16r2="http://schemas.microsoft.com/office/drawing/2015/06/chart">
            <c:ext xmlns:c16="http://schemas.microsoft.com/office/drawing/2014/chart" uri="{C3380CC4-5D6E-409C-BE32-E72D297353CC}">
              <c16:uniqueId val="{00000007-1F1C-4B01-817C-05B987809C0B}"/>
            </c:ext>
          </c:extLst>
        </c:ser>
        <c:dLbls>
          <c:showLegendKey val="0"/>
          <c:showVal val="1"/>
          <c:showCatName val="0"/>
          <c:showSerName val="0"/>
          <c:showPercent val="0"/>
          <c:showBubbleSize val="0"/>
        </c:dLbls>
        <c:gapWidth val="150"/>
        <c:shape val="cylinder"/>
        <c:axId val="890583808"/>
        <c:axId val="890578368"/>
        <c:axId val="0"/>
      </c:bar3DChart>
      <c:catAx>
        <c:axId val="890583808"/>
        <c:scaling>
          <c:orientation val="minMax"/>
        </c:scaling>
        <c:delete val="0"/>
        <c:axPos val="b"/>
        <c:numFmt formatCode="General" sourceLinked="1"/>
        <c:majorTickMark val="none"/>
        <c:minorTickMark val="none"/>
        <c:tickLblPos val="nextTo"/>
        <c:txPr>
          <a:bodyPr rot="-60000000" vert="horz"/>
          <a:lstStyle/>
          <a:p>
            <a:pPr>
              <a:defRPr/>
            </a:pPr>
            <a:endParaRPr lang="ru-RU"/>
          </a:p>
        </c:txPr>
        <c:crossAx val="890578368"/>
        <c:crosses val="autoZero"/>
        <c:auto val="1"/>
        <c:lblAlgn val="ctr"/>
        <c:lblOffset val="100"/>
        <c:noMultiLvlLbl val="0"/>
      </c:catAx>
      <c:valAx>
        <c:axId val="890578368"/>
        <c:scaling>
          <c:orientation val="minMax"/>
        </c:scaling>
        <c:delete val="0"/>
        <c:axPos val="l"/>
        <c:majorGridlines/>
        <c:numFmt formatCode="General" sourceLinked="1"/>
        <c:majorTickMark val="none"/>
        <c:minorTickMark val="none"/>
        <c:tickLblPos val="nextTo"/>
        <c:txPr>
          <a:bodyPr rot="-60000000" vert="horz"/>
          <a:lstStyle/>
          <a:p>
            <a:pPr>
              <a:defRPr/>
            </a:pPr>
            <a:endParaRPr lang="ru-RU"/>
          </a:p>
        </c:txPr>
        <c:crossAx val="890583808"/>
        <c:crosses val="autoZero"/>
        <c:crossBetween val="between"/>
      </c:valAx>
    </c:plotArea>
    <c:legend>
      <c:legendPos val="t"/>
      <c:overlay val="0"/>
      <c:txPr>
        <a:bodyPr rot="0" vert="horz"/>
        <a:lstStyle/>
        <a:p>
          <a:pPr>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1"/>
    <c:view3D>
      <c:rotX val="15"/>
      <c:rotY val="20"/>
      <c:depthPercent val="100"/>
      <c:rAngAx val="1"/>
    </c:view3D>
    <c:floor>
      <c:thickness val="0"/>
    </c:floor>
    <c:sideWall>
      <c:thickness val="0"/>
    </c:sideWall>
    <c:backWall>
      <c:thickness val="0"/>
    </c:backWall>
    <c:plotArea>
      <c:layout/>
      <c:bar3DChart>
        <c:barDir val="col"/>
        <c:grouping val="stacked"/>
        <c:varyColors val="0"/>
        <c:ser>
          <c:idx val="0"/>
          <c:order val="0"/>
          <c:tx>
            <c:strRef>
              <c:f>Аркуш1!$B$1</c:f>
              <c:strCache>
                <c:ptCount val="1"/>
                <c:pt idx="0">
                  <c:v>Досвід роботи від 1 до 3 років</c:v>
                </c:pt>
              </c:strCache>
            </c:strRef>
          </c:tx>
          <c:invertIfNegative val="0"/>
          <c:dLbls>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Аркуш1!$B$2:$B$3</c:f>
              <c:numCache>
                <c:formatCode>General</c:formatCode>
                <c:ptCount val="2"/>
                <c:pt idx="0">
                  <c:v>19.8</c:v>
                </c:pt>
                <c:pt idx="1">
                  <c:v>24.3</c:v>
                </c:pt>
              </c:numCache>
            </c:numRef>
          </c:val>
          <c:extLst xmlns:c16r2="http://schemas.microsoft.com/office/drawing/2015/06/chart">
            <c:ext xmlns:c16="http://schemas.microsoft.com/office/drawing/2014/chart" uri="{C3380CC4-5D6E-409C-BE32-E72D297353CC}">
              <c16:uniqueId val="{00000000-D4D0-42A3-8BE5-11ED8952A95A}"/>
            </c:ext>
          </c:extLst>
        </c:ser>
        <c:ser>
          <c:idx val="1"/>
          <c:order val="1"/>
          <c:tx>
            <c:strRef>
              <c:f>Аркуш1!$C$1</c:f>
              <c:strCache>
                <c:ptCount val="1"/>
                <c:pt idx="0">
                  <c:v>Від 3 до 7 років</c:v>
                </c:pt>
              </c:strCache>
            </c:strRef>
          </c:tx>
          <c:invertIfNegative val="0"/>
          <c:dLbls>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Аркуш1!$C$2:$C$3</c:f>
              <c:numCache>
                <c:formatCode>General</c:formatCode>
                <c:ptCount val="2"/>
                <c:pt idx="0">
                  <c:v>54.4</c:v>
                </c:pt>
                <c:pt idx="1">
                  <c:v>46.2</c:v>
                </c:pt>
              </c:numCache>
            </c:numRef>
          </c:val>
          <c:extLst xmlns:c16r2="http://schemas.microsoft.com/office/drawing/2015/06/chart">
            <c:ext xmlns:c16="http://schemas.microsoft.com/office/drawing/2014/chart" uri="{C3380CC4-5D6E-409C-BE32-E72D297353CC}">
              <c16:uniqueId val="{00000001-D4D0-42A3-8BE5-11ED8952A95A}"/>
            </c:ext>
          </c:extLst>
        </c:ser>
        <c:ser>
          <c:idx val="2"/>
          <c:order val="2"/>
          <c:tx>
            <c:strRef>
              <c:f>Аркуш1!$D$1</c:f>
              <c:strCache>
                <c:ptCount val="1"/>
                <c:pt idx="0">
                  <c:v> Від 7 до 10 років</c:v>
                </c:pt>
              </c:strCache>
            </c:strRef>
          </c:tx>
          <c:invertIfNegative val="0"/>
          <c:dLbls>
            <c:dLbl>
              <c:idx val="0"/>
              <c:layout>
                <c:manualLayout>
                  <c:x val="9.2592592592592587E-3"/>
                  <c:y val="5.024255024255017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D4D0-42A3-8BE5-11ED8952A95A}"/>
                </c:ext>
                <c:ext xmlns:c15="http://schemas.microsoft.com/office/drawing/2012/chart" uri="{CE6537A1-D6FC-4f65-9D91-7224C49458BB}">
                  <c15:layout>
                    <c:manualLayout>
                      <c:w val="6.9270742198891802E-2"/>
                      <c:h val="5.88532202705431E-2"/>
                    </c:manualLayout>
                  </c15:layout>
                </c:ext>
              </c:extLst>
            </c:dLbl>
            <c:dLbl>
              <c:idx val="1"/>
              <c:layout>
                <c:manualLayout>
                  <c:x val="2.4305555555555556E-2"/>
                  <c:y val="7.796257796257796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D4D0-42A3-8BE5-11ED8952A95A}"/>
                </c:ext>
                <c:ext xmlns:c15="http://schemas.microsoft.com/office/drawing/2012/chart" uri="{CE6537A1-D6FC-4f65-9D91-7224C49458BB}">
                  <c15:layout>
                    <c:manualLayout>
                      <c:w val="7.621518664333625E-2"/>
                      <c:h val="5.88532202705431E-2"/>
                    </c:manualLayout>
                  </c15:layout>
                </c:ext>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Аркуш1!$D$2:$D$3</c:f>
              <c:numCache>
                <c:formatCode>General</c:formatCode>
                <c:ptCount val="2"/>
                <c:pt idx="0">
                  <c:v>20.5</c:v>
                </c:pt>
                <c:pt idx="1">
                  <c:v>24.5</c:v>
                </c:pt>
              </c:numCache>
            </c:numRef>
          </c:val>
          <c:extLst xmlns:c16r2="http://schemas.microsoft.com/office/drawing/2015/06/chart">
            <c:ext xmlns:c16="http://schemas.microsoft.com/office/drawing/2014/chart" uri="{C3380CC4-5D6E-409C-BE32-E72D297353CC}">
              <c16:uniqueId val="{00000004-D4D0-42A3-8BE5-11ED8952A95A}"/>
            </c:ext>
          </c:extLst>
        </c:ser>
        <c:ser>
          <c:idx val="3"/>
          <c:order val="3"/>
          <c:tx>
            <c:strRef>
              <c:f>Аркуш1!$E$1</c:f>
              <c:strCache>
                <c:ptCount val="1"/>
                <c:pt idx="0">
                  <c:v>Більше ніж 10 років</c:v>
                </c:pt>
              </c:strCache>
            </c:strRef>
          </c:tx>
          <c:invertIfNegative val="0"/>
          <c:dLbls>
            <c:dLbl>
              <c:idx val="0"/>
              <c:layout>
                <c:manualLayout>
                  <c:x val="-9.7222222222222224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D4D0-42A3-8BE5-11ED8952A95A}"/>
                </c:ext>
                <c:ext xmlns:c15="http://schemas.microsoft.com/office/drawing/2012/chart" uri="{CE6537A1-D6FC-4f65-9D91-7224C49458BB}"/>
              </c:extLst>
            </c:dLbl>
            <c:dLbl>
              <c:idx val="1"/>
              <c:layout>
                <c:manualLayout>
                  <c:x val="-0.10416666666666667"/>
                  <c:y val="-1.039501039501039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D4D0-42A3-8BE5-11ED8952A95A}"/>
                </c:ext>
                <c:ext xmlns:c15="http://schemas.microsoft.com/office/drawing/2012/chart" uri="{CE6537A1-D6FC-4f65-9D91-7224C49458BB}"/>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Аркуш1!$A$2:$A$3</c:f>
              <c:strCache>
                <c:ptCount val="2"/>
                <c:pt idx="0">
                  <c:v>минулий рік</c:v>
                </c:pt>
                <c:pt idx="1">
                  <c:v>поточний рік</c:v>
                </c:pt>
              </c:strCache>
            </c:strRef>
          </c:cat>
          <c:val>
            <c:numRef>
              <c:f>Аркуш1!$E$2:$E$3</c:f>
              <c:numCache>
                <c:formatCode>General</c:formatCode>
                <c:ptCount val="2"/>
                <c:pt idx="0">
                  <c:v>5.3</c:v>
                </c:pt>
                <c:pt idx="1">
                  <c:v>5</c:v>
                </c:pt>
              </c:numCache>
            </c:numRef>
          </c:val>
          <c:extLst xmlns:c16r2="http://schemas.microsoft.com/office/drawing/2015/06/chart">
            <c:ext xmlns:c16="http://schemas.microsoft.com/office/drawing/2014/chart" uri="{C3380CC4-5D6E-409C-BE32-E72D297353CC}">
              <c16:uniqueId val="{00000007-D4D0-42A3-8BE5-11ED8952A95A}"/>
            </c:ext>
          </c:extLst>
        </c:ser>
        <c:dLbls>
          <c:showLegendKey val="0"/>
          <c:showVal val="1"/>
          <c:showCatName val="0"/>
          <c:showSerName val="0"/>
          <c:showPercent val="0"/>
          <c:showBubbleSize val="0"/>
        </c:dLbls>
        <c:gapWidth val="150"/>
        <c:shape val="cylinder"/>
        <c:axId val="890576736"/>
        <c:axId val="890578912"/>
        <c:axId val="0"/>
      </c:bar3DChart>
      <c:catAx>
        <c:axId val="890576736"/>
        <c:scaling>
          <c:orientation val="minMax"/>
        </c:scaling>
        <c:delete val="0"/>
        <c:axPos val="b"/>
        <c:numFmt formatCode="General" sourceLinked="1"/>
        <c:majorTickMark val="none"/>
        <c:minorTickMark val="none"/>
        <c:tickLblPos val="nextTo"/>
        <c:txPr>
          <a:bodyPr rot="-60000000" vert="horz"/>
          <a:lstStyle/>
          <a:p>
            <a:pPr>
              <a:defRPr/>
            </a:pPr>
            <a:endParaRPr lang="ru-RU"/>
          </a:p>
        </c:txPr>
        <c:crossAx val="890578912"/>
        <c:crosses val="autoZero"/>
        <c:auto val="1"/>
        <c:lblAlgn val="ctr"/>
        <c:lblOffset val="100"/>
        <c:noMultiLvlLbl val="0"/>
      </c:catAx>
      <c:valAx>
        <c:axId val="890578912"/>
        <c:scaling>
          <c:orientation val="minMax"/>
        </c:scaling>
        <c:delete val="0"/>
        <c:axPos val="l"/>
        <c:majorGridlines/>
        <c:numFmt formatCode="General" sourceLinked="1"/>
        <c:majorTickMark val="none"/>
        <c:minorTickMark val="none"/>
        <c:tickLblPos val="nextTo"/>
        <c:txPr>
          <a:bodyPr rot="-60000000" vert="horz"/>
          <a:lstStyle/>
          <a:p>
            <a:pPr>
              <a:defRPr/>
            </a:pPr>
            <a:endParaRPr lang="ru-RU"/>
          </a:p>
        </c:txPr>
        <c:crossAx val="890576736"/>
        <c:crosses val="autoZero"/>
        <c:crossBetween val="between"/>
      </c:valAx>
    </c:plotArea>
    <c:legend>
      <c:legendPos val="t"/>
      <c:overlay val="0"/>
      <c:txPr>
        <a:bodyPr rot="0" vert="horz"/>
        <a:lstStyle/>
        <a:p>
          <a:pPr>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Лист1!$B$1</c:f>
              <c:strCache>
                <c:ptCount val="1"/>
                <c:pt idx="0">
                  <c:v>Минулий рік</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Лист1!$A$2:$A$5</c:f>
              <c:strCache>
                <c:ptCount val="4"/>
                <c:pt idx="0">
                  <c:v>Середньооблікова кількість штатних працівників</c:v>
                </c:pt>
                <c:pt idx="1">
                  <c:v>Кількість прийнятих штатних працівників</c:v>
                </c:pt>
                <c:pt idx="2">
                  <c:v>Кількість звільнених штатних працівників</c:v>
                </c:pt>
                <c:pt idx="3">
                  <c:v>Облікова кількість штатних працівників </c:v>
                </c:pt>
              </c:strCache>
            </c:strRef>
          </c:cat>
          <c:val>
            <c:numRef>
              <c:f>Лист1!$B$2:$B$5</c:f>
              <c:numCache>
                <c:formatCode>General</c:formatCode>
                <c:ptCount val="4"/>
                <c:pt idx="0">
                  <c:v>2487</c:v>
                </c:pt>
                <c:pt idx="1">
                  <c:v>493</c:v>
                </c:pt>
                <c:pt idx="2">
                  <c:v>309</c:v>
                </c:pt>
                <c:pt idx="3">
                  <c:v>2467</c:v>
                </c:pt>
              </c:numCache>
            </c:numRef>
          </c:val>
          <c:extLst xmlns:c16r2="http://schemas.microsoft.com/office/drawing/2015/06/chart">
            <c:ext xmlns:c16="http://schemas.microsoft.com/office/drawing/2014/chart" uri="{C3380CC4-5D6E-409C-BE32-E72D297353CC}">
              <c16:uniqueId val="{00000000-E173-41CB-939A-368947FB7230}"/>
            </c:ext>
          </c:extLst>
        </c:ser>
        <c:ser>
          <c:idx val="1"/>
          <c:order val="1"/>
          <c:tx>
            <c:strRef>
              <c:f>Лист1!$C$1</c:f>
              <c:strCache>
                <c:ptCount val="1"/>
                <c:pt idx="0">
                  <c:v>Поточний рік</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Лист1!$A$2:$A$5</c:f>
              <c:strCache>
                <c:ptCount val="4"/>
                <c:pt idx="0">
                  <c:v>Середньооблікова кількість штатних працівників</c:v>
                </c:pt>
                <c:pt idx="1">
                  <c:v>Кількість прийнятих штатних працівників</c:v>
                </c:pt>
                <c:pt idx="2">
                  <c:v>Кількість звільнених штатних працівників</c:v>
                </c:pt>
                <c:pt idx="3">
                  <c:v>Облікова кількість штатних працівників </c:v>
                </c:pt>
              </c:strCache>
            </c:strRef>
          </c:cat>
          <c:val>
            <c:numRef>
              <c:f>Лист1!$C$2:$C$5</c:f>
              <c:numCache>
                <c:formatCode>General</c:formatCode>
                <c:ptCount val="4"/>
                <c:pt idx="0">
                  <c:v>3460</c:v>
                </c:pt>
                <c:pt idx="1">
                  <c:v>944</c:v>
                </c:pt>
                <c:pt idx="2">
                  <c:v>240</c:v>
                </c:pt>
                <c:pt idx="3">
                  <c:v>3171</c:v>
                </c:pt>
              </c:numCache>
            </c:numRef>
          </c:val>
          <c:extLst xmlns:c16r2="http://schemas.microsoft.com/office/drawing/2015/06/chart">
            <c:ext xmlns:c16="http://schemas.microsoft.com/office/drawing/2014/chart" uri="{C3380CC4-5D6E-409C-BE32-E72D297353CC}">
              <c16:uniqueId val="{00000001-E173-41CB-939A-368947FB7230}"/>
            </c:ext>
          </c:extLst>
        </c:ser>
        <c:dLbls>
          <c:showLegendKey val="0"/>
          <c:showVal val="1"/>
          <c:showCatName val="0"/>
          <c:showSerName val="0"/>
          <c:showPercent val="0"/>
          <c:showBubbleSize val="0"/>
        </c:dLbls>
        <c:gapWidth val="150"/>
        <c:overlap val="-25"/>
        <c:axId val="890579456"/>
        <c:axId val="623631376"/>
      </c:barChart>
      <c:catAx>
        <c:axId val="890579456"/>
        <c:scaling>
          <c:orientation val="minMax"/>
        </c:scaling>
        <c:delete val="0"/>
        <c:axPos val="b"/>
        <c:numFmt formatCode="General" sourceLinked="0"/>
        <c:majorTickMark val="none"/>
        <c:minorTickMark val="none"/>
        <c:tickLblPos val="nextTo"/>
        <c:crossAx val="623631376"/>
        <c:crosses val="autoZero"/>
        <c:auto val="1"/>
        <c:lblAlgn val="ctr"/>
        <c:lblOffset val="100"/>
        <c:noMultiLvlLbl val="0"/>
      </c:catAx>
      <c:valAx>
        <c:axId val="623631376"/>
        <c:scaling>
          <c:orientation val="minMax"/>
        </c:scaling>
        <c:delete val="1"/>
        <c:axPos val="l"/>
        <c:numFmt formatCode="General" sourceLinked="1"/>
        <c:majorTickMark val="out"/>
        <c:minorTickMark val="none"/>
        <c:tickLblPos val="nextTo"/>
        <c:crossAx val="890579456"/>
        <c:crosses val="autoZero"/>
        <c:crossBetween val="between"/>
      </c:valAx>
    </c:plotArea>
    <c:legend>
      <c:legendPos val="t"/>
      <c:overlay val="0"/>
    </c:legend>
    <c:plotVisOnly val="1"/>
    <c:dispBlanksAs val="gap"/>
    <c:showDLblsOverMax val="0"/>
  </c:chart>
  <c:spPr>
    <a:ln>
      <a:noFill/>
    </a:ln>
  </c:spPr>
  <c:txPr>
    <a:bodyPr/>
    <a:lstStyle/>
    <a:p>
      <a:pPr>
        <a:defRPr sz="1200">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1.6114412327525432E-2"/>
          <c:y val="5.5166501904557795E-4"/>
          <c:w val="0.9556853660993051"/>
          <c:h val="0.679764678229971"/>
        </c:manualLayout>
      </c:layout>
      <c:barChart>
        <c:barDir val="col"/>
        <c:grouping val="clustered"/>
        <c:varyColors val="0"/>
        <c:ser>
          <c:idx val="0"/>
          <c:order val="0"/>
          <c:tx>
            <c:strRef>
              <c:f>Лист1!$B$1</c:f>
              <c:strCache>
                <c:ptCount val="1"/>
                <c:pt idx="0">
                  <c:v>Минулий рік</c:v>
                </c:pt>
              </c:strCache>
            </c:strRef>
          </c:tx>
          <c:invertIfNegative val="0"/>
          <c:dLbls>
            <c:dLbl>
              <c:idx val="0"/>
              <c:layout>
                <c:manualLayout>
                  <c:x val="-1.3888888888888888E-2"/>
                  <c:y val="-7.2660213300146305E-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583A-4E85-BBF9-5181F2488B40}"/>
                </c:ext>
                <c:ext xmlns:c15="http://schemas.microsoft.com/office/drawing/2012/chart" uri="{CE6537A1-D6FC-4f65-9D91-7224C49458BB}"/>
              </c:extLst>
            </c:dLbl>
            <c:dLbl>
              <c:idx val="1"/>
              <c:layout>
                <c:manualLayout>
                  <c:x val="-2.5463145231846018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583A-4E85-BBF9-5181F2488B40}"/>
                </c:ext>
                <c:ext xmlns:c15="http://schemas.microsoft.com/office/drawing/2012/chart" uri="{CE6537A1-D6FC-4f65-9D91-7224C49458BB}"/>
              </c:extLst>
            </c:dLbl>
            <c:dLbl>
              <c:idx val="2"/>
              <c:layout>
                <c:manualLayout>
                  <c:x val="-1.3888888888888888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583A-4E85-BBF9-5181F2488B40}"/>
                </c:ext>
                <c:ext xmlns:c15="http://schemas.microsoft.com/office/drawing/2012/chart" uri="{CE6537A1-D6FC-4f65-9D91-7224C49458BB}"/>
              </c:extLst>
            </c:dLbl>
            <c:dLbl>
              <c:idx val="5"/>
              <c:layout>
                <c:manualLayout>
                  <c:x val="-1.1574074074074073E-2"/>
                  <c:y val="-7.9266602920506201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583A-4E85-BBF9-5181F2488B40}"/>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Лист1!$A$2:$A$7</c:f>
              <c:strCache>
                <c:ptCount val="6"/>
                <c:pt idx="0">
                  <c:v>Коефіцієнт загального обороту</c:v>
                </c:pt>
                <c:pt idx="1">
                  <c:v>Коефіцієнт обороту по прийому</c:v>
                </c:pt>
                <c:pt idx="2">
                  <c:v>Коефіцієнт обороту по вибуттю</c:v>
                </c:pt>
                <c:pt idx="3">
                  <c:v>Коефіцієнт плинності кадрів</c:v>
                </c:pt>
                <c:pt idx="4">
                  <c:v>Коефіцієнт відновлення працівників</c:v>
                </c:pt>
                <c:pt idx="5">
                  <c:v>Коефіцієнт постійності кадрів</c:v>
                </c:pt>
              </c:strCache>
            </c:strRef>
          </c:cat>
          <c:val>
            <c:numRef>
              <c:f>Лист1!$B$2:$B$7</c:f>
              <c:numCache>
                <c:formatCode>General</c:formatCode>
                <c:ptCount val="6"/>
                <c:pt idx="0">
                  <c:v>32.200000000000003</c:v>
                </c:pt>
                <c:pt idx="1">
                  <c:v>19.8</c:v>
                </c:pt>
                <c:pt idx="2">
                  <c:v>12.4</c:v>
                </c:pt>
                <c:pt idx="3">
                  <c:v>12.3</c:v>
                </c:pt>
                <c:pt idx="4">
                  <c:v>159.5</c:v>
                </c:pt>
                <c:pt idx="5">
                  <c:v>99.2</c:v>
                </c:pt>
              </c:numCache>
            </c:numRef>
          </c:val>
          <c:extLst xmlns:c16r2="http://schemas.microsoft.com/office/drawing/2015/06/chart">
            <c:ext xmlns:c16="http://schemas.microsoft.com/office/drawing/2014/chart" uri="{C3380CC4-5D6E-409C-BE32-E72D297353CC}">
              <c16:uniqueId val="{00000004-583A-4E85-BBF9-5181F2488B40}"/>
            </c:ext>
          </c:extLst>
        </c:ser>
        <c:ser>
          <c:idx val="1"/>
          <c:order val="1"/>
          <c:tx>
            <c:strRef>
              <c:f>Лист1!$C$1</c:f>
              <c:strCache>
                <c:ptCount val="1"/>
                <c:pt idx="0">
                  <c:v>Поточний рік</c:v>
                </c:pt>
              </c:strCache>
            </c:strRef>
          </c:tx>
          <c:invertIfNegative val="0"/>
          <c:dLbls>
            <c:dLbl>
              <c:idx val="0"/>
              <c:layout>
                <c:manualLayout>
                  <c:x val="0"/>
                  <c:y val="-3.863037752414398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583A-4E85-BBF9-5181F2488B40}"/>
                </c:ext>
                <c:ext xmlns:c15="http://schemas.microsoft.com/office/drawing/2012/chart" uri="{CE6537A1-D6FC-4f65-9D91-7224C49458BB}"/>
              </c:extLst>
            </c:dLbl>
            <c:dLbl>
              <c:idx val="2"/>
              <c:layout>
                <c:manualLayout>
                  <c:x val="-2.0141894092969275E-3"/>
                  <c:y val="-3.511531093916590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583A-4E85-BBF9-5181F2488B40}"/>
                </c:ext>
                <c:ext xmlns:c15="http://schemas.microsoft.com/office/drawing/2012/chart" uri="{CE6537A1-D6FC-4f65-9D91-7224C49458BB}"/>
              </c:extLst>
            </c:dLbl>
            <c:dLbl>
              <c:idx val="3"/>
              <c:layout>
                <c:manualLayout>
                  <c:x val="6.9445127295185427E-3"/>
                  <c:y val="-4.564990422091567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583A-4E85-BBF9-5181F2488B40}"/>
                </c:ext>
                <c:ext xmlns:c15="http://schemas.microsoft.com/office/drawing/2012/chart" uri="{CE6537A1-D6FC-4f65-9D91-7224C49458BB}"/>
              </c:extLst>
            </c:dLbl>
            <c:dLbl>
              <c:idx val="4"/>
              <c:layout>
                <c:manualLayout>
                  <c:x val="3.1114785641081597E-2"/>
                  <c:y val="-6.5712636203166521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583A-4E85-BBF9-5181F2488B40}"/>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Лист1!$A$2:$A$7</c:f>
              <c:strCache>
                <c:ptCount val="6"/>
                <c:pt idx="0">
                  <c:v>Коефіцієнт загального обороту</c:v>
                </c:pt>
                <c:pt idx="1">
                  <c:v>Коефіцієнт обороту по прийому</c:v>
                </c:pt>
                <c:pt idx="2">
                  <c:v>Коефіцієнт обороту по вибуттю</c:v>
                </c:pt>
                <c:pt idx="3">
                  <c:v>Коефіцієнт плинності кадрів</c:v>
                </c:pt>
                <c:pt idx="4">
                  <c:v>Коефіцієнт відновлення працівників</c:v>
                </c:pt>
                <c:pt idx="5">
                  <c:v>Коефіцієнт постійності кадрів</c:v>
                </c:pt>
              </c:strCache>
            </c:strRef>
          </c:cat>
          <c:val>
            <c:numRef>
              <c:f>Лист1!$C$2:$C$7</c:f>
              <c:numCache>
                <c:formatCode>General</c:formatCode>
                <c:ptCount val="6"/>
                <c:pt idx="0">
                  <c:v>34.200000000000003</c:v>
                </c:pt>
                <c:pt idx="1">
                  <c:v>27.3</c:v>
                </c:pt>
                <c:pt idx="2">
                  <c:v>6.9</c:v>
                </c:pt>
                <c:pt idx="3">
                  <c:v>6.7</c:v>
                </c:pt>
                <c:pt idx="4">
                  <c:v>393.3</c:v>
                </c:pt>
                <c:pt idx="5">
                  <c:v>91.6</c:v>
                </c:pt>
              </c:numCache>
            </c:numRef>
          </c:val>
          <c:extLst xmlns:c16r2="http://schemas.microsoft.com/office/drawing/2015/06/chart">
            <c:ext xmlns:c16="http://schemas.microsoft.com/office/drawing/2014/chart" uri="{C3380CC4-5D6E-409C-BE32-E72D297353CC}">
              <c16:uniqueId val="{00000009-583A-4E85-BBF9-5181F2488B40}"/>
            </c:ext>
          </c:extLst>
        </c:ser>
        <c:dLbls>
          <c:showLegendKey val="0"/>
          <c:showVal val="1"/>
          <c:showCatName val="0"/>
          <c:showSerName val="0"/>
          <c:showPercent val="0"/>
          <c:showBubbleSize val="0"/>
        </c:dLbls>
        <c:gapWidth val="150"/>
        <c:axId val="623626480"/>
        <c:axId val="623627024"/>
      </c:barChart>
      <c:catAx>
        <c:axId val="623626480"/>
        <c:scaling>
          <c:orientation val="minMax"/>
        </c:scaling>
        <c:delete val="0"/>
        <c:axPos val="b"/>
        <c:numFmt formatCode="General" sourceLinked="0"/>
        <c:majorTickMark val="none"/>
        <c:minorTickMark val="none"/>
        <c:tickLblPos val="nextTo"/>
        <c:crossAx val="623627024"/>
        <c:crosses val="autoZero"/>
        <c:auto val="1"/>
        <c:lblAlgn val="ctr"/>
        <c:lblOffset val="100"/>
        <c:noMultiLvlLbl val="0"/>
      </c:catAx>
      <c:valAx>
        <c:axId val="623627024"/>
        <c:scaling>
          <c:orientation val="minMax"/>
        </c:scaling>
        <c:delete val="1"/>
        <c:axPos val="l"/>
        <c:numFmt formatCode="General" sourceLinked="1"/>
        <c:majorTickMark val="none"/>
        <c:minorTickMark val="none"/>
        <c:tickLblPos val="nextTo"/>
        <c:crossAx val="623626480"/>
        <c:crosses val="autoZero"/>
        <c:crossBetween val="between"/>
      </c:valAx>
    </c:plotArea>
    <c:legend>
      <c:legendPos val="t"/>
      <c:overlay val="0"/>
    </c:legend>
    <c:plotVisOnly val="1"/>
    <c:dispBlanksAs val="gap"/>
    <c:showDLblsOverMax val="0"/>
  </c:chart>
  <c:spPr>
    <a:ln>
      <a:noFill/>
    </a:ln>
  </c:spPr>
  <c:txPr>
    <a:bodyPr/>
    <a:lstStyle/>
    <a:p>
      <a:pPr>
        <a:defRPr sz="1200">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8</Pages>
  <Words>954</Words>
  <Characters>5443</Characters>
  <Application>Microsoft Office Word</Application>
  <DocSecurity>0</DocSecurity>
  <Lines>45</Lines>
  <Paragraphs>12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Dragan</dc:creator>
  <cp:lastModifiedBy>stud</cp:lastModifiedBy>
  <cp:revision>2</cp:revision>
  <dcterms:created xsi:type="dcterms:W3CDTF">2023-05-25T13:01:00Z</dcterms:created>
  <dcterms:modified xsi:type="dcterms:W3CDTF">2023-05-25T13:01:00Z</dcterms:modified>
</cp:coreProperties>
</file>