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F7A8" w14:textId="77777777" w:rsidR="0064303D" w:rsidRPr="0064303D" w:rsidRDefault="0064303D" w:rsidP="0064303D">
      <w:pPr>
        <w:numPr>
          <w:ilvl w:val="0"/>
          <w:numId w:val="1"/>
        </w:numPr>
        <w:spacing w:after="0" w:line="240" w:lineRule="auto"/>
        <w:ind w:left="357" w:hanging="357"/>
        <w:contextualSpacing/>
        <w:jc w:val="center"/>
        <w:outlineLvl w:val="0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0" w:name="_Toc168402255"/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ЭКОНОМИЧЕСКАЯ ЧАСТЬ</w:t>
      </w:r>
      <w:bookmarkEnd w:id="0"/>
    </w:p>
    <w:p w14:paraId="0C97AC85" w14:textId="77777777" w:rsidR="0064303D" w:rsidRPr="0064303D" w:rsidRDefault="0064303D" w:rsidP="0064303D">
      <w:pPr>
        <w:spacing w:after="0" w:line="240" w:lineRule="auto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1C21E8B" w14:textId="77777777" w:rsidR="0064303D" w:rsidRPr="0064303D" w:rsidRDefault="0064303D" w:rsidP="0064303D">
      <w:pPr>
        <w:numPr>
          <w:ilvl w:val="1"/>
          <w:numId w:val="1"/>
        </w:numPr>
        <w:spacing w:after="0" w:line="240" w:lineRule="auto"/>
        <w:ind w:left="420"/>
        <w:contextualSpacing/>
        <w:jc w:val="center"/>
        <w:outlineLvl w:val="1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bookmarkStart w:id="1" w:name="_Toc168402256"/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Технико</w:t>
      </w:r>
      <w:r w:rsidRPr="0064303D">
        <w:rPr>
          <w:rFonts w:ascii="Times New Roman" w:hAnsi="Times New Roman"/>
          <w:b/>
          <w:bCs/>
          <w:kern w:val="0"/>
          <w:sz w:val="28"/>
          <w:szCs w:val="28"/>
          <w:lang w:val="kk-KZ"/>
          <w14:ligatures w14:val="none"/>
        </w:rPr>
        <w:t xml:space="preserve"> </w:t>
      </w:r>
      <w:r w:rsidRPr="0064303D">
        <w:rPr>
          <w:rFonts w:ascii="Times New Roman" w:hAnsi="Times New Roman" w:cs="Times New Roman"/>
          <w:kern w:val="0"/>
          <w:lang w:val="kk-KZ"/>
          <w14:ligatures w14:val="none"/>
        </w:rPr>
        <w:t xml:space="preserve">- </w:t>
      </w: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экономическое обоснование</w:t>
      </w:r>
      <w:bookmarkEnd w:id="1"/>
    </w:p>
    <w:p w14:paraId="7F1A851F" w14:textId="77777777" w:rsidR="0064303D" w:rsidRPr="0064303D" w:rsidRDefault="0064303D" w:rsidP="0064303D">
      <w:pPr>
        <w:spacing w:after="0" w:line="240" w:lineRule="auto"/>
        <w:ind w:left="1140"/>
        <w:contextualSpacing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771F32B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Технико</w:t>
      </w:r>
      <w:r w:rsidRPr="0064303D">
        <w:rPr>
          <w:rFonts w:ascii="Times New Roman" w:hAnsi="Times New Roman" w:cs="Times New Roman"/>
          <w:kern w:val="0"/>
          <w:sz w:val="28"/>
          <w:szCs w:val="28"/>
          <w:lang w:val="kk-KZ"/>
          <w14:ligatures w14:val="none"/>
        </w:rPr>
        <w:t>-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экономическое обоснование для разработки сайта для управления персональными финансами основывается на нескольких ключевых пунктах.</w:t>
      </w:r>
    </w:p>
    <w:p w14:paraId="298A8AAB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Во</w:t>
      </w:r>
      <w:r w:rsidRPr="0064303D">
        <w:rPr>
          <w:rFonts w:ascii="Times New Roman" w:hAnsi="Times New Roman" w:cs="Times New Roman"/>
          <w:kern w:val="0"/>
          <w:sz w:val="28"/>
          <w:szCs w:val="28"/>
          <w:lang w:val="kk-KZ"/>
          <w14:ligatures w14:val="none"/>
        </w:rPr>
        <w:t>-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первых, существует растущий спрос на цифровые инструменты для управления финансами, особенно в свете увеличивающегося числа онлайн</w:t>
      </w:r>
      <w:r w:rsidRPr="0064303D">
        <w:rPr>
          <w:rFonts w:ascii="Times New Roman" w:hAnsi="Times New Roman" w:cs="Times New Roman"/>
          <w:kern w:val="0"/>
          <w:sz w:val="28"/>
          <w:szCs w:val="28"/>
          <w:lang w:val="kk-KZ"/>
          <w14:ligatures w14:val="none"/>
        </w:rPr>
        <w:t>-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платежей и банковских операций. Разработка сайта для управления персональными финансами позволит обеспечить людей инструментом для отслеживания своих расходов, управления бюджетом и планирования инвестиций, что в свою очередь поможет им улучшить свою финансовую грамотность и эффективность в управлении собственными средствами.</w:t>
      </w:r>
    </w:p>
    <w:p w14:paraId="42F697FD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Во</w:t>
      </w:r>
      <w:r w:rsidRPr="0064303D">
        <w:rPr>
          <w:rFonts w:ascii="Times New Roman" w:hAnsi="Times New Roman" w:cs="Times New Roman"/>
          <w:kern w:val="0"/>
          <w:sz w:val="28"/>
          <w:szCs w:val="28"/>
          <w:lang w:val="kk-KZ"/>
          <w14:ligatures w14:val="none"/>
        </w:rPr>
        <w:t>-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вторых, такой сайт может предоставить пользователю доступ к централизованной платформе для отслеживания всех его финансовых активов, включая банковские счета, инвестиции, кредитные карты и прочие финансовые обязательства. Это упростит процесс управления и мониторинга финансов, снизит риск пропуска платежей и повысит общую прозрачность и контроль над личными финансами.</w:t>
      </w:r>
    </w:p>
    <w:p w14:paraId="0931A4E6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Также, разработка и поддержание такого сайта может быть экономически оправданной, так как он может генерировать доходы через различные механизмы, такие как подписные платежи за премиум–функционал.</w:t>
      </w:r>
    </w:p>
    <w:p w14:paraId="508FB2D1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Таким образом, разработка сайта для управления персональными финансами имеет четкие технико</w:t>
      </w:r>
      <w:r w:rsidRPr="0064303D">
        <w:rPr>
          <w:rFonts w:ascii="Times New Roman" w:hAnsi="Times New Roman" w:cs="Times New Roman"/>
          <w:kern w:val="0"/>
          <w:sz w:val="28"/>
          <w:szCs w:val="28"/>
          <w:lang w:val="kk-KZ"/>
          <w14:ligatures w14:val="none"/>
        </w:rPr>
        <w:t>-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экономические перспективы, отвечая на растущий спрос и обеспечивая потенциал для доходов через различные монетизационные стратегии.</w:t>
      </w:r>
    </w:p>
    <w:p w14:paraId="33CBDCA9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EDD05FA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703B25B4" w14:textId="77777777" w:rsidR="0064303D" w:rsidRPr="0064303D" w:rsidRDefault="0064303D" w:rsidP="0064303D">
      <w:pPr>
        <w:spacing w:after="0" w:line="24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8225B16" w14:textId="77777777" w:rsidR="0064303D" w:rsidRPr="0064303D" w:rsidRDefault="0064303D" w:rsidP="0064303D">
      <w:pPr>
        <w:numPr>
          <w:ilvl w:val="1"/>
          <w:numId w:val="1"/>
        </w:numPr>
        <w:spacing w:after="0" w:line="240" w:lineRule="auto"/>
        <w:ind w:left="420"/>
        <w:contextualSpacing/>
        <w:jc w:val="center"/>
        <w:outlineLvl w:val="1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bookmarkStart w:id="2" w:name="_Toc168402257"/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Расчет затрат на разработку</w:t>
      </w:r>
      <w:bookmarkEnd w:id="2"/>
    </w:p>
    <w:p w14:paraId="490D15A9" w14:textId="77777777" w:rsidR="0064303D" w:rsidRPr="0064303D" w:rsidRDefault="0064303D" w:rsidP="0064303D">
      <w:pPr>
        <w:spacing w:after="0" w:line="240" w:lineRule="auto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</w:p>
    <w:p w14:paraId="1604D6DA" w14:textId="77777777" w:rsidR="0064303D" w:rsidRPr="0064303D" w:rsidRDefault="0064303D" w:rsidP="0064303D">
      <w:pPr>
        <w:spacing w:after="0" w:line="360" w:lineRule="auto"/>
        <w:ind w:firstLine="42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Расчет затрат на разработку сайта для управления персональными финансами производится по формуле (1):</w:t>
      </w:r>
    </w:p>
    <w:p w14:paraId="52B33698" w14:textId="77777777" w:rsidR="0064303D" w:rsidRPr="0064303D" w:rsidRDefault="0064303D" w:rsidP="0064303D">
      <w:pPr>
        <w:spacing w:after="0" w:line="360" w:lineRule="auto"/>
        <w:jc w:val="right"/>
        <w:rPr>
          <w:rFonts w:ascii="Arial Black" w:hAnsi="Arial Black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14:ligatures w14:val="none"/>
        </w:rPr>
        <w:t>Собщ = С осн.+Снакл. = (Сз. п. + Сс.о. + Сс.н. +Соосмс + Сэл. + Саморт. + ОПВ раб) + Снак.  * Т</w:t>
      </w:r>
      <w:r w:rsidRPr="0064303D">
        <w:rPr>
          <w:rFonts w:ascii="Arial Black" w:eastAsiaTheme="minorEastAsia" w:hAnsi="Arial Black" w:cs="Times New Roman"/>
          <w:b/>
          <w:kern w:val="0"/>
          <w:sz w:val="28"/>
          <w:szCs w:val="28"/>
          <w14:ligatures w14:val="none"/>
        </w:rPr>
        <w:t xml:space="preserve"> </w:t>
      </w:r>
      <w:r w:rsidRPr="0064303D">
        <w:rPr>
          <w:rFonts w:ascii="Times New Roman" w:eastAsiaTheme="minorEastAsia" w:hAnsi="Times New Roman" w:cs="Times New Roman"/>
          <w:bCs/>
          <w:kern w:val="0"/>
          <w:sz w:val="28"/>
          <w:szCs w:val="28"/>
          <w14:ligatures w14:val="none"/>
        </w:rPr>
        <w:t>(1)</w:t>
      </w:r>
    </w:p>
    <w:p w14:paraId="40425769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Где:</w:t>
      </w:r>
    </w:p>
    <w:p w14:paraId="4C202A17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Собщ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 итоговые расходы </w:t>
      </w:r>
    </w:p>
    <w:p w14:paraId="08FB911F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Сз.п.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 заработная плата</w:t>
      </w:r>
    </w:p>
    <w:p w14:paraId="35FB00CB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Сс.о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 социальные отчисления</w:t>
      </w:r>
    </w:p>
    <w:p w14:paraId="795A3DDD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Сс.н.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 социальный налог</w:t>
      </w:r>
    </w:p>
    <w:p w14:paraId="16044A7D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Соосмс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 мед.страхование работодателя за работника</w:t>
      </w:r>
    </w:p>
    <w:p w14:paraId="3DAA52FC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С.аморт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 амортизация основных средств</w:t>
      </w:r>
    </w:p>
    <w:p w14:paraId="4A3E6284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Снакл.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 накладные расходы</w:t>
      </w:r>
    </w:p>
    <w:p w14:paraId="56563B0B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Т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 период выполненной работы</w:t>
      </w:r>
    </w:p>
    <w:p w14:paraId="4523EDB6" w14:textId="77777777" w:rsidR="0064303D" w:rsidRPr="0064303D" w:rsidRDefault="0064303D" w:rsidP="0064303D">
      <w:pPr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E633B5B" w14:textId="77777777" w:rsidR="0064303D" w:rsidRPr="0064303D" w:rsidRDefault="0064303D" w:rsidP="0064303D">
      <w:pPr>
        <w:numPr>
          <w:ilvl w:val="1"/>
          <w:numId w:val="1"/>
        </w:numPr>
        <w:spacing w:after="0" w:line="240" w:lineRule="auto"/>
        <w:ind w:left="420"/>
        <w:contextualSpacing/>
        <w:jc w:val="center"/>
        <w:outlineLvl w:val="1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bookmarkStart w:id="3" w:name="_Toc168402258"/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Расчет затрат на заработную плату</w:t>
      </w:r>
      <w:bookmarkEnd w:id="3"/>
    </w:p>
    <w:p w14:paraId="0FE8DC8A" w14:textId="77777777" w:rsidR="0064303D" w:rsidRPr="0064303D" w:rsidRDefault="0064303D" w:rsidP="0064303D">
      <w:pPr>
        <w:spacing w:after="0" w:line="240" w:lineRule="auto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</w:p>
    <w:p w14:paraId="736162BC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Расчет затрат на заработную плату для программиста проекта сайта для управления персональными финансами производится по формуле (2):</w:t>
      </w:r>
    </w:p>
    <w:p w14:paraId="7A15C6DF" w14:textId="77777777" w:rsidR="0064303D" w:rsidRPr="0064303D" w:rsidRDefault="0064303D" w:rsidP="0064303D">
      <w:pPr>
        <w:spacing w:after="0" w:line="360" w:lineRule="auto"/>
        <w:jc w:val="right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14:ligatures w14:val="none"/>
        </w:rPr>
        <w:t xml:space="preserve">Сз.п = Ссрз/п.                                                 </w:t>
      </w:r>
      <w:r w:rsidRPr="0064303D">
        <w:rPr>
          <w:rFonts w:ascii="Times New Roman" w:eastAsiaTheme="minorEastAsia" w:hAnsi="Times New Roman" w:cs="Times New Roman"/>
          <w:bCs/>
          <w:kern w:val="0"/>
          <w:sz w:val="28"/>
          <w:szCs w:val="28"/>
          <w14:ligatures w14:val="none"/>
        </w:rPr>
        <w:t>(2)</w:t>
      </w:r>
    </w:p>
    <w:p w14:paraId="307B4D87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Где:</w:t>
      </w:r>
    </w:p>
    <w:p w14:paraId="0559F8E8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Сз.п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= заработная плата</w:t>
      </w:r>
    </w:p>
    <w:p w14:paraId="67AE8CFC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Сср.з/п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= средняя заработная плата</w:t>
      </w:r>
    </w:p>
    <w:p w14:paraId="2E637BEF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Решение:</w:t>
      </w:r>
    </w:p>
    <w:p w14:paraId="3996583E" w14:textId="77777777" w:rsidR="0064303D" w:rsidRPr="0064303D" w:rsidRDefault="0064303D" w:rsidP="0064303D">
      <w:pPr>
        <w:spacing w:after="0"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Сз.п. = 600 000 тг</w:t>
      </w:r>
      <m:oMath>
        <m:r>
          <w:rPr>
            <w:rFonts w:ascii="Cambria Math" w:hAnsi="Cambria Math" w:cs="Times New Roman"/>
            <w:kern w:val="0"/>
            <w:sz w:val="28"/>
            <w:szCs w:val="28"/>
            <w14:ligatures w14:val="none"/>
          </w:rPr>
          <m:t>.</m:t>
        </m:r>
      </m:oMath>
    </w:p>
    <w:p w14:paraId="57C402E3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Пояснение:</w:t>
      </w:r>
    </w:p>
    <w:p w14:paraId="15AF996E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Средняя заработная плата программиста составляет 600 000 тенге, исходя из того, какие критерии и задачи стоят перед разработчиком сайта, эта сумма оправдана. </w:t>
      </w:r>
    </w:p>
    <w:p w14:paraId="0C9DD812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Разработчик должен создать функционал сайта, который позволит пользователям управлять своими финансами, включая ведение личного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бюджета, отслеживание доходов и расходов, установку целей и создание отчетов.</w:t>
      </w:r>
      <w:r w:rsidRPr="0064303D">
        <w:rPr>
          <w:rFonts w:ascii="Times New Roman" w:hAnsi="Times New Roman" w:cs="Times New Roman"/>
          <w:kern w:val="0"/>
          <w:sz w:val="28"/>
          <w:szCs w:val="28"/>
          <w:lang w:val="kk-KZ"/>
          <w14:ligatures w14:val="none"/>
        </w:rPr>
        <w:t xml:space="preserve">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Помимо этого, в его обязанности входит то, что он должен обеспечить высокий уровень безопасности данных пользователей, так как в личном финансовом приложении хранятся чувствительные финансовые данные.</w:t>
      </w:r>
    </w:p>
    <w:p w14:paraId="1E76EC7A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Разработчик должен провести тестирование сайта для обеспечения его корректной работы, а также оперативно исправлять ошибки и недочеты. А также обеспечить поддержку сайта после его запуска, ответить на вопросы пользователей и регулярно обновлять функционал и улучшать производительность.</w:t>
      </w:r>
    </w:p>
    <w:p w14:paraId="535AD82A" w14:textId="77777777" w:rsidR="0064303D" w:rsidRPr="0064303D" w:rsidRDefault="0064303D" w:rsidP="0064303D">
      <w:pPr>
        <w:spacing w:after="0" w:line="24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F23A6E9" w14:textId="77777777" w:rsidR="0064303D" w:rsidRPr="0064303D" w:rsidRDefault="0064303D" w:rsidP="0064303D">
      <w:pPr>
        <w:numPr>
          <w:ilvl w:val="1"/>
          <w:numId w:val="1"/>
        </w:numPr>
        <w:spacing w:after="0" w:line="240" w:lineRule="auto"/>
        <w:ind w:left="420"/>
        <w:contextualSpacing/>
        <w:jc w:val="center"/>
        <w:outlineLvl w:val="1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bookmarkStart w:id="4" w:name="_Toc168402259"/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Расчет затрат на социальные отчисления</w:t>
      </w:r>
      <w:bookmarkEnd w:id="4"/>
    </w:p>
    <w:p w14:paraId="75C728CF" w14:textId="77777777" w:rsidR="0064303D" w:rsidRPr="0064303D" w:rsidRDefault="0064303D" w:rsidP="0064303D">
      <w:pPr>
        <w:spacing w:after="0" w:line="240" w:lineRule="auto"/>
        <w:ind w:left="1140"/>
        <w:contextualSpacing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</w:p>
    <w:p w14:paraId="74758A2D" w14:textId="77777777" w:rsidR="0064303D" w:rsidRPr="0064303D" w:rsidRDefault="0064303D" w:rsidP="0064303D">
      <w:pPr>
        <w:spacing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5" w:name="_Hlk163607827"/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Расчет затрат на социальные отчисления для программиста проекта сайта для управления персональными финансами производится по формулам (3), (4), (5):</w:t>
      </w:r>
    </w:p>
    <w:p w14:paraId="5C42DFA6" w14:textId="77777777" w:rsidR="0064303D" w:rsidRPr="0064303D" w:rsidRDefault="0064303D" w:rsidP="0064303D">
      <w:pPr>
        <w:spacing w:line="360" w:lineRule="auto"/>
        <w:jc w:val="right"/>
        <w:rPr>
          <w:rFonts w:ascii="Times New Roman" w:hAnsi="Times New Roman" w:cs="Times New Roman"/>
          <w:bCs/>
          <w:iCs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14:ligatures w14:val="none"/>
        </w:rPr>
        <w:t xml:space="preserve">Сс.о = (Сз.п – 10%)* 5% </w:t>
      </w:r>
      <w:r w:rsidRPr="0064303D">
        <w:rPr>
          <w:rFonts w:ascii="Times New Roman" w:eastAsiaTheme="minorEastAsia" w:hAnsi="Times New Roman" w:cs="Times New Roman"/>
          <w:b/>
          <w:i/>
          <w:kern w:val="0"/>
          <w:sz w:val="28"/>
          <w:szCs w:val="28"/>
          <w14:ligatures w14:val="none"/>
        </w:rPr>
        <w:t xml:space="preserve">                                 </w:t>
      </w:r>
      <w:r w:rsidRPr="0064303D">
        <w:rPr>
          <w:rFonts w:ascii="Times New Roman" w:eastAsiaTheme="minorEastAsia" w:hAnsi="Times New Roman" w:cs="Times New Roman"/>
          <w:bCs/>
          <w:iCs/>
          <w:kern w:val="0"/>
          <w:sz w:val="28"/>
          <w:szCs w:val="28"/>
          <w14:ligatures w14:val="none"/>
        </w:rPr>
        <w:t>(3)</w:t>
      </w:r>
    </w:p>
    <w:p w14:paraId="0C8AD486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Где:</w:t>
      </w:r>
    </w:p>
    <w:p w14:paraId="4507DDC3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Сз.п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= заработная плата</w:t>
      </w:r>
    </w:p>
    <w:p w14:paraId="59D36DCF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Сс.о =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социальные отчисления</w:t>
      </w:r>
    </w:p>
    <w:p w14:paraId="1F289497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Решение:</w:t>
      </w:r>
    </w:p>
    <w:p w14:paraId="72D91807" w14:textId="77777777" w:rsidR="0064303D" w:rsidRPr="0064303D" w:rsidRDefault="0064303D" w:rsidP="0064303D">
      <w:pPr>
        <w:spacing w:after="0" w:line="360" w:lineRule="auto"/>
        <w:jc w:val="center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Сс.о = (600 000 – 10%)* 5% =      тг</w:t>
      </w:r>
      <m:oMath>
        <m:r>
          <w:rPr>
            <w:rFonts w:ascii="Cambria Math" w:hAnsi="Cambria Math" w:cs="Times New Roman"/>
            <w:kern w:val="0"/>
            <w:sz w:val="28"/>
            <w:szCs w:val="28"/>
            <w14:ligatures w14:val="none"/>
          </w:rPr>
          <m:t>.</m:t>
        </m:r>
      </m:oMath>
    </w:p>
    <w:p w14:paraId="0D7BC712" w14:textId="77777777" w:rsidR="0064303D" w:rsidRPr="0064303D" w:rsidRDefault="0064303D" w:rsidP="0064303D">
      <w:pPr>
        <w:spacing w:after="0" w:line="360" w:lineRule="auto"/>
        <w:jc w:val="center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090C133" w14:textId="77777777" w:rsidR="0064303D" w:rsidRPr="0064303D" w:rsidRDefault="0064303D" w:rsidP="0064303D">
      <w:pPr>
        <w:spacing w:after="0" w:line="360" w:lineRule="auto"/>
        <w:jc w:val="right"/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14:ligatures w14:val="none"/>
        </w:rPr>
        <w:t xml:space="preserve">Сс.н = (Сзп – 10% </w:t>
      </w: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:lang w:val="en-US"/>
          <w14:ligatures w14:val="none"/>
        </w:rPr>
        <w:t>C</w:t>
      </w: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14:ligatures w14:val="none"/>
        </w:rPr>
        <w:t xml:space="preserve">зп - 2% Сзп)* 11%  - Сс.о                            </w:t>
      </w:r>
      <w:r w:rsidRPr="0064303D">
        <w:rPr>
          <w:rFonts w:ascii="Times New Roman" w:eastAsiaTheme="minorEastAsia" w:hAnsi="Times New Roman" w:cs="Times New Roman"/>
          <w:bCs/>
          <w:kern w:val="0"/>
          <w:sz w:val="28"/>
          <w:szCs w:val="28"/>
          <w14:ligatures w14:val="none"/>
        </w:rPr>
        <w:t>(4)</w:t>
      </w:r>
    </w:p>
    <w:p w14:paraId="2C509C31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Где:</w:t>
      </w:r>
    </w:p>
    <w:p w14:paraId="2B84D566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Сз.п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= заработная плата</w:t>
      </w:r>
    </w:p>
    <w:p w14:paraId="21FB7C7A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Сс.о =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социальные отчисления</w:t>
      </w:r>
    </w:p>
    <w:p w14:paraId="47E326AB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Сс.н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= социальный налог</w:t>
      </w:r>
    </w:p>
    <w:p w14:paraId="704F397F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Решение:</w:t>
      </w:r>
    </w:p>
    <w:p w14:paraId="2A5DB300" w14:textId="77777777" w:rsidR="0064303D" w:rsidRPr="0064303D" w:rsidRDefault="0064303D" w:rsidP="0064303D">
      <w:pPr>
        <w:spacing w:after="0" w:line="360" w:lineRule="auto"/>
        <w:jc w:val="center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Сс.н = (600 000 – 10%-</w:t>
      </w: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Pr="0064303D">
        <w:rPr>
          <w:rFonts w:ascii="Times New Roman" w:eastAsiaTheme="minorEastAsia" w:hAnsi="Times New Roman" w:cs="Times New Roman"/>
          <w:bCs/>
          <w:kern w:val="0"/>
          <w:sz w:val="28"/>
          <w:szCs w:val="28"/>
          <w14:ligatures w14:val="none"/>
        </w:rPr>
        <w:t>Свосм</w:t>
      </w: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14:ligatures w14:val="none"/>
        </w:rPr>
        <w:t>с</w:t>
      </w: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)* 11% - </w:t>
      </w: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:lang w:val="en-US"/>
          <w14:ligatures w14:val="none"/>
        </w:rPr>
        <w:t>Cc</w:t>
      </w: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.о =      тг.</w:t>
      </w:r>
    </w:p>
    <w:p w14:paraId="67A8D632" w14:textId="77777777" w:rsidR="0064303D" w:rsidRPr="0064303D" w:rsidRDefault="0064303D" w:rsidP="0064303D">
      <w:pPr>
        <w:spacing w:after="0" w:line="360" w:lineRule="auto"/>
        <w:jc w:val="right"/>
        <w:rPr>
          <w:rFonts w:ascii="Times New Roman" w:hAnsi="Times New Roman" w:cs="Times New Roman"/>
          <w:iCs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14:ligatures w14:val="none"/>
        </w:rPr>
        <w:t>C</w:t>
      </w:r>
      <w:r w:rsidRPr="0064303D">
        <w:rPr>
          <w:rFonts w:ascii="Times New Roman" w:eastAsiaTheme="minorEastAsia" w:hAnsi="Times New Roman" w:cs="Times New Roman"/>
          <w:b/>
          <w:iCs/>
          <w:kern w:val="0"/>
          <w:sz w:val="28"/>
          <w:szCs w:val="28"/>
          <w14:ligatures w14:val="none"/>
        </w:rPr>
        <w:t>_</w:t>
      </w: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14:ligatures w14:val="none"/>
        </w:rPr>
        <w:t>восмс=С</w:t>
      </w:r>
      <w:r w:rsidRPr="0064303D">
        <w:rPr>
          <w:rFonts w:ascii="Times New Roman" w:eastAsiaTheme="minorEastAsia" w:hAnsi="Times New Roman" w:cs="Times New Roman"/>
          <w:b/>
          <w:iCs/>
          <w:kern w:val="0"/>
          <w:sz w:val="28"/>
          <w:szCs w:val="28"/>
          <w14:ligatures w14:val="none"/>
        </w:rPr>
        <w:t xml:space="preserve"> </w:t>
      </w: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14:ligatures w14:val="none"/>
        </w:rPr>
        <w:t>з.п.×2%</w:t>
      </w:r>
      <w:r w:rsidRPr="0064303D">
        <w:rPr>
          <w:rFonts w:ascii="Times New Roman" w:eastAsiaTheme="minorEastAsia" w:hAnsi="Times New Roman" w:cs="Times New Roman"/>
          <w:iCs/>
          <w:kern w:val="0"/>
          <w:sz w:val="28"/>
          <w:szCs w:val="28"/>
          <w14:ligatures w14:val="none"/>
        </w:rPr>
        <w:t xml:space="preserve">                                              (5)</w:t>
      </w:r>
    </w:p>
    <w:p w14:paraId="532E3C24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i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Где:</w:t>
      </w:r>
    </w:p>
    <w:p w14:paraId="2FC61436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Сз.п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 заработная плата</w:t>
      </w:r>
    </w:p>
    <w:p w14:paraId="5D021B01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Свосмс -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медицинская страховка работника</w:t>
      </w:r>
    </w:p>
    <w:p w14:paraId="34D2E8D4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Соосмс – мед.отчисления работодателя</w:t>
      </w:r>
    </w:p>
    <w:p w14:paraId="1A3AE356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Решение:</w:t>
      </w:r>
    </w:p>
    <w:p w14:paraId="6030174F" w14:textId="77777777" w:rsidR="0064303D" w:rsidRPr="0064303D" w:rsidRDefault="0064303D" w:rsidP="0064303D">
      <w:pPr>
        <w:spacing w:after="0" w:line="360" w:lineRule="auto"/>
        <w:jc w:val="center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Свосмс = 600 000 * 2% = 12 000тг.</w:t>
      </w:r>
    </w:p>
    <w:p w14:paraId="2FFB0CF7" w14:textId="77777777" w:rsidR="0064303D" w:rsidRPr="0064303D" w:rsidRDefault="0064303D" w:rsidP="0064303D">
      <w:pPr>
        <w:spacing w:after="0" w:line="36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14:ligatures w14:val="none"/>
        </w:rPr>
        <w:t xml:space="preserve">                                     Соосмс =600 000 * 3% = 18 000тг.</w:t>
      </w:r>
    </w:p>
    <w:p w14:paraId="4D2D1C59" w14:textId="77777777" w:rsidR="0064303D" w:rsidRPr="0064303D" w:rsidRDefault="0064303D" w:rsidP="0064303D">
      <w:pPr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6A55A26" w14:textId="77777777" w:rsidR="0064303D" w:rsidRPr="0064303D" w:rsidRDefault="0064303D" w:rsidP="0064303D">
      <w:pPr>
        <w:numPr>
          <w:ilvl w:val="1"/>
          <w:numId w:val="1"/>
        </w:numPr>
        <w:tabs>
          <w:tab w:val="left" w:pos="426"/>
          <w:tab w:val="left" w:pos="709"/>
        </w:tabs>
        <w:spacing w:after="0" w:line="240" w:lineRule="auto"/>
        <w:contextualSpacing/>
        <w:jc w:val="center"/>
        <w:outlineLvl w:val="1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bookmarkStart w:id="6" w:name="_Toc168402260"/>
      <w:bookmarkEnd w:id="5"/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Расчет затрат на электроэнергию</w:t>
      </w:r>
      <w:bookmarkEnd w:id="6"/>
    </w:p>
    <w:p w14:paraId="20803926" w14:textId="77777777" w:rsidR="0064303D" w:rsidRPr="0064303D" w:rsidRDefault="0064303D" w:rsidP="0064303D">
      <w:pPr>
        <w:spacing w:after="0" w:line="240" w:lineRule="auto"/>
        <w:ind w:left="1140"/>
        <w:contextualSpacing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</w:p>
    <w:p w14:paraId="721D3C5F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7" w:name="_Hlk163608031"/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Расчет затрат на электроэнергию потраченную в период разработки производится по формуле (6): </w:t>
      </w:r>
    </w:p>
    <w:p w14:paraId="66A1F2FC" w14:textId="77777777" w:rsidR="0064303D" w:rsidRPr="0064303D" w:rsidRDefault="0064303D" w:rsidP="0064303D">
      <w:pPr>
        <w:spacing w:line="360" w:lineRule="auto"/>
        <w:jc w:val="right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b/>
          <w:color w:val="000000"/>
          <w:kern w:val="0"/>
          <w:sz w:val="28"/>
          <w:szCs w:val="28"/>
          <w14:ligatures w14:val="none"/>
        </w:rPr>
        <w:t>Сэл = tdwq</w:t>
      </w: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                          (6)</w:t>
      </w:r>
    </w:p>
    <w:p w14:paraId="6DF38BBB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Где:</w:t>
      </w:r>
    </w:p>
    <w:p w14:paraId="33446B23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 xml:space="preserve"> t – </w:t>
      </w:r>
      <w:r w:rsidRPr="0064303D">
        <w:rPr>
          <w:rFonts w:ascii="Times New Roman" w:hAnsi="Times New Roman"/>
          <w:bCs/>
          <w:kern w:val="0"/>
          <w:sz w:val="28"/>
          <w:szCs w:val="28"/>
          <w14:ligatures w14:val="none"/>
        </w:rPr>
        <w:t>время работы компьютера в день, час</w:t>
      </w: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62CEEE43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 xml:space="preserve">d– </w:t>
      </w:r>
      <w:r w:rsidRPr="0064303D">
        <w:rPr>
          <w:rFonts w:ascii="Times New Roman" w:hAnsi="Times New Roman"/>
          <w:bCs/>
          <w:kern w:val="0"/>
          <w:sz w:val="28"/>
          <w:szCs w:val="28"/>
          <w14:ligatures w14:val="none"/>
        </w:rPr>
        <w:t>количество рабочих дней в месяце</w:t>
      </w:r>
    </w:p>
    <w:p w14:paraId="3797644C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 xml:space="preserve">w– </w:t>
      </w:r>
      <w:r w:rsidRPr="0064303D">
        <w:rPr>
          <w:rFonts w:ascii="Times New Roman" w:hAnsi="Times New Roman"/>
          <w:bCs/>
          <w:kern w:val="0"/>
          <w:sz w:val="28"/>
          <w:szCs w:val="28"/>
          <w14:ligatures w14:val="none"/>
        </w:rPr>
        <w:t>мощность компьютера, кВТ</w:t>
      </w: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45EF76EC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 xml:space="preserve">q– </w:t>
      </w:r>
      <w:r w:rsidRPr="0064303D">
        <w:rPr>
          <w:rFonts w:ascii="Times New Roman" w:hAnsi="Times New Roman"/>
          <w:bCs/>
          <w:kern w:val="0"/>
          <w:sz w:val="28"/>
          <w:szCs w:val="28"/>
          <w14:ligatures w14:val="none"/>
        </w:rPr>
        <w:t>стоимость единицы электроэнергии, тг/кВт</w:t>
      </w: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0EB2283C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Сэл</w:t>
      </w:r>
      <w:r w:rsidRPr="0064303D">
        <w:rPr>
          <w:rFonts w:ascii="Times New Roman" w:hAnsi="Times New Roman"/>
          <w:bCs/>
          <w:kern w:val="0"/>
          <w:sz w:val="28"/>
          <w:szCs w:val="28"/>
          <w14:ligatures w14:val="none"/>
        </w:rPr>
        <w:t xml:space="preserve"> – расход на электроэнергию</w:t>
      </w:r>
    </w:p>
    <w:p w14:paraId="63BE39DF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Решение:</w:t>
      </w:r>
    </w:p>
    <w:p w14:paraId="13BF0312" w14:textId="77777777" w:rsidR="0064303D" w:rsidRPr="0064303D" w:rsidRDefault="0064303D" w:rsidP="0064303D">
      <w:pPr>
        <w:spacing w:after="0" w:line="360" w:lineRule="auto"/>
        <w:jc w:val="center"/>
        <w:rPr>
          <w:rFonts w:ascii="Times New Roman" w:hAnsi="Times New Roman"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Сэл = 6 * 22 * 36,6 * 2 = 9662,4 тг.</w:t>
      </w:r>
    </w:p>
    <w:bookmarkEnd w:id="7"/>
    <w:p w14:paraId="21E581F6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Пояснение:</w:t>
      </w:r>
    </w:p>
    <w:p w14:paraId="7CB78B96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/>
          <w:bCs/>
          <w:kern w:val="0"/>
          <w:sz w:val="28"/>
          <w:szCs w:val="28"/>
          <w14:ligatures w14:val="none"/>
        </w:rPr>
        <w:t xml:space="preserve">Количество рабочих дней в апреле составляет 22 дня, мощность компьютера программиста составляет 2квт, так как данный компьютер оснащен хорошей сборкой для удобной работы в программах, которые нужны для разработки. </w:t>
      </w:r>
    </w:p>
    <w:p w14:paraId="2872F5CD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/>
          <w:bCs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/>
          <w:bCs/>
          <w:kern w:val="0"/>
          <w:sz w:val="28"/>
          <w:szCs w:val="28"/>
          <w14:ligatures w14:val="none"/>
        </w:rPr>
        <w:t xml:space="preserve">Стоимость единицы электроэнергии в данный период времени с учетом НДС составляет 36,6 тг. </w:t>
      </w:r>
    </w:p>
    <w:p w14:paraId="5D4C7A22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/>
          <w:bCs/>
          <w:kern w:val="0"/>
          <w:sz w:val="28"/>
          <w:szCs w:val="28"/>
          <w:lang w:val="kk-KZ"/>
          <w14:ligatures w14:val="none"/>
        </w:rPr>
      </w:pPr>
      <w:r w:rsidRPr="0064303D">
        <w:rPr>
          <w:rFonts w:ascii="Times New Roman" w:hAnsi="Times New Roman"/>
          <w:bCs/>
          <w:kern w:val="0"/>
          <w:sz w:val="28"/>
          <w:szCs w:val="28"/>
          <w14:ligatures w14:val="none"/>
        </w:rPr>
        <w:t>Время работы компьютера в день составляет 6 часов, не считая времени, когда компьютер находится в спящем режиме.</w:t>
      </w:r>
    </w:p>
    <w:p w14:paraId="59F66130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/>
          <w:bCs/>
          <w:kern w:val="0"/>
          <w:sz w:val="28"/>
          <w:szCs w:val="28"/>
          <w:lang w:val="kk-KZ"/>
          <w14:ligatures w14:val="none"/>
        </w:rPr>
      </w:pPr>
    </w:p>
    <w:p w14:paraId="5BFB4B6C" w14:textId="77777777" w:rsidR="0064303D" w:rsidRPr="0064303D" w:rsidRDefault="0064303D" w:rsidP="0064303D">
      <w:pPr>
        <w:tabs>
          <w:tab w:val="left" w:pos="4077"/>
        </w:tabs>
        <w:spacing w:after="0" w:line="240" w:lineRule="auto"/>
        <w:jc w:val="center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bookmarkStart w:id="8" w:name="_Toc168402261"/>
      <w:r w:rsidRPr="0064303D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lastRenderedPageBreak/>
        <w:t>Расчет амортизационных отчислений основных средств</w:t>
      </w:r>
      <w:bookmarkEnd w:id="8"/>
    </w:p>
    <w:p w14:paraId="52895808" w14:textId="77777777" w:rsidR="0064303D" w:rsidRPr="0064303D" w:rsidRDefault="0064303D" w:rsidP="0064303D">
      <w:pPr>
        <w:spacing w:after="0" w:line="240" w:lineRule="auto"/>
        <w:ind w:left="1140"/>
        <w:contextualSpacing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</w:p>
    <w:p w14:paraId="7A031706" w14:textId="77777777" w:rsidR="0064303D" w:rsidRPr="0064303D" w:rsidRDefault="0064303D" w:rsidP="0064303D">
      <w:pPr>
        <w:spacing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9" w:name="_Hlk163608158"/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Расчет затрат на амортизацию основных средств в период разработки производится по формуле (7): </w:t>
      </w:r>
    </w:p>
    <w:p w14:paraId="63974580" w14:textId="77777777" w:rsidR="0064303D" w:rsidRPr="0064303D" w:rsidRDefault="0064303D" w:rsidP="0064303D">
      <w:pPr>
        <w:spacing w:line="360" w:lineRule="auto"/>
        <w:jc w:val="right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b/>
          <w:color w:val="000000"/>
          <w:kern w:val="0"/>
          <w:sz w:val="28"/>
          <w:szCs w:val="28"/>
          <w14:ligatures w14:val="none"/>
        </w:rPr>
        <w:t>Саморт = Рк * Na : 100% : K</w:t>
      </w:r>
      <w:r w:rsidRPr="006430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</w:t>
      </w: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kk-KZ"/>
          <w14:ligatures w14:val="none"/>
        </w:rPr>
        <w:t xml:space="preserve">       </w:t>
      </w: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(7)</w:t>
      </w:r>
    </w:p>
    <w:p w14:paraId="3D523750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Где:</w:t>
      </w:r>
    </w:p>
    <w:p w14:paraId="1620BC8D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Рк – </w:t>
      </w: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стоимость компьютера, тг </w:t>
      </w:r>
    </w:p>
    <w:p w14:paraId="00EE2174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Na – </w:t>
      </w: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норма амортизации, %</w:t>
      </w:r>
    </w:p>
    <w:p w14:paraId="4A860368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K – </w:t>
      </w: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количество месяцев в году, </w:t>
      </w:r>
    </w:p>
    <w:p w14:paraId="123D8354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Для расчета нормы амортизации воспользуемся следующей формулой (8): </w:t>
      </w:r>
    </w:p>
    <w:p w14:paraId="5CE3E496" w14:textId="77777777" w:rsidR="0064303D" w:rsidRPr="0064303D" w:rsidRDefault="0064303D" w:rsidP="0064303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Na =1</w:t>
      </w:r>
      <w:r w:rsidRPr="0064303D">
        <w:rPr>
          <w:rFonts w:ascii="Times New Roman" w:eastAsia="Times New Roman" w:hAnsi="Times New Roman" w:cs="Times New Roman"/>
          <w:b/>
          <w:iCs/>
          <w:color w:val="000000"/>
          <w:kern w:val="0"/>
          <w:sz w:val="28"/>
          <w:szCs w:val="28"/>
          <w14:ligatures w14:val="none"/>
        </w:rPr>
        <w:t>/</w:t>
      </w:r>
      <w:r w:rsidRPr="0064303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n*100%                                              (</w:t>
      </w:r>
      <w:r w:rsidRPr="0064303D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8)</w:t>
      </w:r>
    </w:p>
    <w:p w14:paraId="2DC53BBD" w14:textId="77777777" w:rsidR="0064303D" w:rsidRPr="0064303D" w:rsidRDefault="0064303D" w:rsidP="0064303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Решение:</w:t>
      </w:r>
    </w:p>
    <w:p w14:paraId="0291950F" w14:textId="77777777" w:rsidR="0064303D" w:rsidRPr="0064303D" w:rsidRDefault="0064303D" w:rsidP="0064303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 =1</w:t>
      </w:r>
      <w:r w:rsidRPr="0064303D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14:ligatures w14:val="none"/>
        </w:rPr>
        <w:t>/</w:t>
      </w: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n*100% =1</w:t>
      </w:r>
      <w:r w:rsidRPr="0064303D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14:ligatures w14:val="none"/>
        </w:rPr>
        <w:t>/</w:t>
      </w: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5* 100% = 20%</w:t>
      </w:r>
    </w:p>
    <w:p w14:paraId="26101A4C" w14:textId="77777777" w:rsidR="0064303D" w:rsidRPr="0064303D" w:rsidRDefault="0064303D" w:rsidP="0064303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Саморт = 600 000 * 20 : 100% : 12 = 10 000 тг.</w:t>
      </w:r>
    </w:p>
    <w:bookmarkEnd w:id="9"/>
    <w:p w14:paraId="52CD91C7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Пояснение:</w:t>
      </w:r>
    </w:p>
    <w:p w14:paraId="335E6AAB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Стоимость компьютера разработчика составляет 600 000 тенге, так как данный компьютер собран из хороших комплектующих, благодаря чему все современные программы для написания кода работают беспрерывно и без всяких проблем. </w:t>
      </w:r>
    </w:p>
    <w:p w14:paraId="482EE0C3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430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Норма амортизации составляет 20%.</w:t>
      </w:r>
    </w:p>
    <w:p w14:paraId="49716CFC" w14:textId="77777777" w:rsidR="0064303D" w:rsidRPr="0064303D" w:rsidRDefault="0064303D" w:rsidP="006430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F6ED8B7" w14:textId="77777777" w:rsidR="0064303D" w:rsidRPr="0064303D" w:rsidRDefault="0064303D" w:rsidP="0064303D">
      <w:pPr>
        <w:keepNext/>
        <w:keepLines/>
        <w:numPr>
          <w:ilvl w:val="1"/>
          <w:numId w:val="1"/>
        </w:numPr>
        <w:tabs>
          <w:tab w:val="left" w:pos="426"/>
        </w:tabs>
        <w:spacing w:after="0" w:line="240" w:lineRule="auto"/>
        <w:jc w:val="center"/>
        <w:outlineLvl w:val="1"/>
        <w:rPr>
          <w:rFonts w:ascii="Times New Roman" w:eastAsiaTheme="majorEastAsia" w:hAnsi="Times New Roman" w:cstheme="majorBidi"/>
          <w:b/>
          <w:bCs/>
          <w:kern w:val="0"/>
          <w:sz w:val="28"/>
          <w:szCs w:val="28"/>
          <w14:ligatures w14:val="none"/>
        </w:rPr>
      </w:pPr>
      <w:bookmarkStart w:id="10" w:name="_Toc168402262"/>
      <w:r w:rsidRPr="0064303D">
        <w:rPr>
          <w:rFonts w:ascii="Times New Roman" w:eastAsiaTheme="majorEastAsia" w:hAnsi="Times New Roman" w:cstheme="majorBidi"/>
          <w:b/>
          <w:bCs/>
          <w:kern w:val="0"/>
          <w:sz w:val="28"/>
          <w:szCs w:val="28"/>
          <w14:ligatures w14:val="none"/>
        </w:rPr>
        <w:t>Расчет  накладных расход</w:t>
      </w:r>
      <w:bookmarkEnd w:id="10"/>
      <w:r w:rsidRPr="0064303D">
        <w:rPr>
          <w:rFonts w:ascii="Times New Roman" w:eastAsiaTheme="majorEastAsia" w:hAnsi="Times New Roman" w:cstheme="majorBidi"/>
          <w:b/>
          <w:bCs/>
          <w:kern w:val="0"/>
          <w:sz w:val="28"/>
          <w:szCs w:val="28"/>
          <w14:ligatures w14:val="none"/>
        </w:rPr>
        <w:t>ов</w:t>
      </w:r>
    </w:p>
    <w:p w14:paraId="7A7C9DCC" w14:textId="77777777" w:rsidR="0064303D" w:rsidRPr="0064303D" w:rsidRDefault="0064303D" w:rsidP="0064303D">
      <w:pPr>
        <w:spacing w:after="0" w:line="240" w:lineRule="auto"/>
        <w:rPr>
          <w:kern w:val="0"/>
          <w:sz w:val="22"/>
          <w:szCs w:val="22"/>
          <w14:ligatures w14:val="none"/>
        </w:rPr>
      </w:pPr>
    </w:p>
    <w:p w14:paraId="19BE9997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Расчет затрат на накладные расходы в период разработки производится по формуле (9): </w:t>
      </w:r>
    </w:p>
    <w:p w14:paraId="401700B6" w14:textId="77777777" w:rsidR="0064303D" w:rsidRPr="0064303D" w:rsidRDefault="0064303D" w:rsidP="0064303D">
      <w:pPr>
        <w:spacing w:after="0" w:line="360" w:lineRule="auto"/>
        <w:jc w:val="right"/>
        <w:rPr>
          <w:rFonts w:ascii="Times New Roman" w:hAnsi="Times New Roman" w:cs="Times New Roman"/>
          <w:b/>
          <w:iCs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b/>
          <w:kern w:val="0"/>
          <w:sz w:val="28"/>
          <w:szCs w:val="28"/>
          <w14:ligatures w14:val="none"/>
        </w:rPr>
        <w:t>Снакл. = (Сз/п+ Сс.о + Сс.н + Соосмс + Саморт +ОПВ раб. + Сэл)* 25%</w:t>
      </w:r>
      <w:r w:rsidRPr="0064303D">
        <w:rPr>
          <w:rFonts w:ascii="Times New Roman" w:eastAsiaTheme="minorEastAsia" w:hAnsi="Times New Roman" w:cs="Times New Roman"/>
          <w:iCs/>
          <w:kern w:val="0"/>
          <w:sz w:val="28"/>
          <w:szCs w:val="28"/>
          <w14:ligatures w14:val="none"/>
        </w:rPr>
        <w:t xml:space="preserve">    (9)</w:t>
      </w:r>
    </w:p>
    <w:p w14:paraId="4D830B33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Где:</w:t>
      </w:r>
    </w:p>
    <w:p w14:paraId="37518F80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Снак – 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накладные расходы</w:t>
      </w:r>
    </w:p>
    <w:p w14:paraId="4EFAF186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Сз/п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– заработная плата</w:t>
      </w:r>
    </w:p>
    <w:p w14:paraId="0C107B39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Сс.о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– социальные отчисления</w:t>
      </w:r>
    </w:p>
    <w:p w14:paraId="6F53EF81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Сс.н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– социальный налог</w:t>
      </w:r>
    </w:p>
    <w:p w14:paraId="021811BE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Соосмс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– отчисления на медицинское  страхование работника от работодателя</w:t>
      </w:r>
    </w:p>
    <w:p w14:paraId="706D4C76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 восмс медицинское страхование работника</w:t>
      </w:r>
    </w:p>
    <w:p w14:paraId="2C1B2BAE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Саморт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– амортизация основных средств</w:t>
      </w:r>
    </w:p>
    <w:p w14:paraId="2967707A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Сэл</w:t>
      </w: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– расход на электроэнергию</w:t>
      </w:r>
    </w:p>
    <w:p w14:paraId="0052CFFE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ОПВ раб  ( пенсионные отчисления работодателя за работника)   составляют 2% от</w:t>
      </w: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 Сз/п</w:t>
      </w:r>
    </w:p>
    <w:p w14:paraId="0401E452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Решение:</w:t>
      </w:r>
    </w:p>
    <w:p w14:paraId="57A0D53D" w14:textId="4827094C" w:rsidR="0064303D" w:rsidRPr="0064303D" w:rsidRDefault="0064303D" w:rsidP="0064303D">
      <w:pPr>
        <w:spacing w:after="0" w:line="360" w:lineRule="auto"/>
        <w:jc w:val="center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Снакл. =</w:t>
      </w:r>
      <w: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Сосн*25%</w:t>
      </w: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02156E4" w14:textId="77777777" w:rsidR="0064303D" w:rsidRPr="0064303D" w:rsidRDefault="0064303D" w:rsidP="0064303D">
      <w:pPr>
        <w:spacing w:after="0" w:line="24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A0F58B3" w14:textId="77777777" w:rsidR="0064303D" w:rsidRPr="0064303D" w:rsidRDefault="0064303D" w:rsidP="0064303D">
      <w:pPr>
        <w:keepNext/>
        <w:keepLines/>
        <w:numPr>
          <w:ilvl w:val="1"/>
          <w:numId w:val="1"/>
        </w:numPr>
        <w:spacing w:after="0" w:line="240" w:lineRule="auto"/>
        <w:ind w:left="420"/>
        <w:jc w:val="center"/>
        <w:outlineLvl w:val="1"/>
        <w:rPr>
          <w:rFonts w:ascii="Times New Roman" w:eastAsiaTheme="majorEastAsia" w:hAnsi="Times New Roman" w:cstheme="majorBidi"/>
          <w:b/>
          <w:bCs/>
          <w:kern w:val="0"/>
          <w:sz w:val="28"/>
          <w:szCs w:val="28"/>
          <w14:ligatures w14:val="none"/>
        </w:rPr>
      </w:pPr>
      <w:bookmarkStart w:id="11" w:name="_Toc168402263"/>
      <w:r w:rsidRPr="0064303D">
        <w:rPr>
          <w:rFonts w:ascii="Times New Roman" w:eastAsiaTheme="majorEastAsia" w:hAnsi="Times New Roman" w:cstheme="majorBidi"/>
          <w:b/>
          <w:bCs/>
          <w:kern w:val="0"/>
          <w:sz w:val="28"/>
          <w:szCs w:val="28"/>
          <w14:ligatures w14:val="none"/>
        </w:rPr>
        <w:t>Расчет на общие расходы</w:t>
      </w:r>
      <w:bookmarkEnd w:id="11"/>
    </w:p>
    <w:p w14:paraId="29CA85C6" w14:textId="77777777" w:rsidR="0064303D" w:rsidRPr="0064303D" w:rsidRDefault="0064303D" w:rsidP="0064303D">
      <w:pPr>
        <w:spacing w:line="240" w:lineRule="auto"/>
        <w:ind w:left="720"/>
        <w:rPr>
          <w:kern w:val="0"/>
          <w:sz w:val="22"/>
          <w:szCs w:val="22"/>
          <w14:ligatures w14:val="none"/>
        </w:rPr>
      </w:pPr>
    </w:p>
    <w:p w14:paraId="597ABFFD" w14:textId="77777777" w:rsidR="0064303D" w:rsidRPr="0064303D" w:rsidRDefault="0064303D" w:rsidP="0064303D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Расчет общих затрат за  месяц на разработку сайта для управления персональными финансами производится по формуле (1):</w:t>
      </w:r>
    </w:p>
    <w:p w14:paraId="55243C8D" w14:textId="77777777" w:rsidR="0064303D" w:rsidRPr="0064303D" w:rsidRDefault="0064303D" w:rsidP="0064303D">
      <w:pPr>
        <w:spacing w:after="0" w:line="360" w:lineRule="auto"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4303D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Решение:</w:t>
      </w:r>
    </w:p>
    <w:p w14:paraId="6A33DFC9" w14:textId="77777777" w:rsidR="0064303D" w:rsidRPr="0064303D" w:rsidRDefault="0064303D" w:rsidP="0064303D">
      <w:pPr>
        <w:spacing w:after="0" w:line="360" w:lineRule="auto"/>
        <w:jc w:val="center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Собщ = Сосн.+Снакл.</w:t>
      </w:r>
    </w:p>
    <w:p w14:paraId="631D17CE" w14:textId="4ABDF435" w:rsidR="0064303D" w:rsidRPr="0064303D" w:rsidRDefault="0064303D" w:rsidP="0064303D">
      <w:pPr>
        <w:tabs>
          <w:tab w:val="left" w:pos="8130"/>
        </w:tabs>
        <w:spacing w:after="0" w:line="36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Таким образом, на разработку такого сайта затратили 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    </w:t>
      </w: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тенге</w:t>
      </w: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</w:r>
    </w:p>
    <w:p w14:paraId="6E27285A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64303D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</w:r>
    </w:p>
    <w:p w14:paraId="6F4401D3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1F06E2AE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6632FDC2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4D3DDF6E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59B164A3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056EADB7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020AF98F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7A149FA3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043D355E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3B351903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7F0D54F6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3D816F82" w14:textId="77777777" w:rsidR="0064303D" w:rsidRPr="0064303D" w:rsidRDefault="0064303D" w:rsidP="0064303D">
      <w:pPr>
        <w:tabs>
          <w:tab w:val="left" w:pos="5970"/>
        </w:tabs>
        <w:spacing w:after="0" w:line="240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521A7435" w14:textId="77777777" w:rsidR="006F5FDF" w:rsidRDefault="006F5FDF"/>
    <w:sectPr w:rsidR="006F5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252AA"/>
    <w:multiLevelType w:val="multilevel"/>
    <w:tmpl w:val="8A22B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65533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DF"/>
    <w:rsid w:val="00164BED"/>
    <w:rsid w:val="0064303D"/>
    <w:rsid w:val="006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81DF"/>
  <w15:chartTrackingRefBased/>
  <w15:docId w15:val="{BBF003F8-7BF8-4765-A910-5DBF476C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5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5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5F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5F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5F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5F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5F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5F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5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5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5F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5F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5F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5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5F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5F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Ayapbergenova Assel</dc:creator>
  <cp:keywords/>
  <dc:description/>
  <cp:lastModifiedBy>Ayapbergenova Assel</cp:lastModifiedBy>
  <cp:revision>2</cp:revision>
  <dcterms:created xsi:type="dcterms:W3CDTF">2025-05-02T05:23:00Z</dcterms:created>
  <dcterms:modified xsi:type="dcterms:W3CDTF">2025-05-02T05:24:00Z</dcterms:modified>
</cp:coreProperties>
</file>