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44"/>
          <w:szCs w:val="44"/>
        </w:rPr>
        <w:t xml:space="preserve">Product Requirements Document</w:t>
      </w:r>
    </w:p>
    <w:p>
      <w:pPr>
        <w:spacing w:after="100"/>
        <w:jc w:val="center"/>
      </w:pPr>
      <w:r>
        <w:rPr>
          <w:rFonts w:ascii="Arial" w:cs="Arial" w:eastAsia="Arial" w:hAnsi="Arial"/>
          <w:color w:val="3B4554"/>
          <w:sz w:val="36"/>
          <w:szCs w:val="36"/>
        </w:rPr>
        <w:t xml:space="preserve">WAF Category Classifier</w:t>
      </w:r>
    </w:p>
    <w:p>
      <w:pPr>
        <w:spacing w:after="100"/>
        <w:jc w:val="center"/>
      </w:pPr>
      <w:r>
        <w:rPr>
          <w:rFonts w:ascii="Arial" w:cs="Arial" w:eastAsia="Arial" w:hAnsi="Arial"/>
          <w:color w:val="6B7280"/>
          <w:sz w:val="26"/>
          <w:szCs w:val="26"/>
        </w:rPr>
        <w:t xml:space="preserve">AI-Powered Story Alignment Tool</w:t>
      </w:r>
    </w:p>
    <w:p>
      <w:pPr>
        <w:spacing w:before="600"/>
        <w:jc w:val="center"/>
      </w:pPr>
      <w:r>
        <w:rPr>
          <w:rFonts w:ascii="Arial" w:cs="Arial" w:eastAsia="Arial" w:hAnsi="Arial"/>
          <w:color w:val="6B7280"/>
          <w:sz w:val="22"/>
          <w:szCs w:val="22"/>
        </w:rPr>
        <w:t xml:space="preserve">Version 2.1  |  March 2026</w:t>
      </w:r>
    </w:p>
    <w:p>
      <w:pPr>
        <w:spacing w:after="100"/>
        <w:jc w:val="center"/>
      </w:pPr>
      <w:r>
        <w:rPr>
          <w:rFonts w:ascii="Arial" w:cs="Arial" w:eastAsia="Arial" w:hAnsi="Arial"/>
          <w:color w:val="6B7280"/>
          <w:sz w:val="22"/>
          <w:szCs w:val="22"/>
        </w:rPr>
        <w:t xml:space="preserve">Status: Active</w:t>
      </w:r>
    </w:p>
    <w:p>
      <w:pPr>
        <w:spacing w:before="1200"/>
        <w:jc w:val="center"/>
      </w:pPr>
      <w:r>
        <w:rPr>
          <w:rFonts w:ascii="Arial" w:cs="Arial" w:eastAsia="Arial" w:hAnsi="Arial"/>
          <w:b/>
          <w:bCs/>
          <w:color w:val="DC2626"/>
          <w:sz w:val="24"/>
          <w:szCs w:val="24"/>
        </w:rPr>
        <w:t xml:space="preserve">CONFIDENTIAL</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The WAF Category Classifier is an AI-powered web application that helps agile teams correctly classify JIRA stories and features into the organization’s Work Alignment Framework (WAF) categories. Built with Flask and Anthropic’s Claude AI, the tool provides real-time classification, mismatch detection, and a self-improving ground truth feedback loop.</w:t>
      </w:r>
    </w:p>
    <w:p>
      <w:pPr>
        <w:spacing w:after="120"/>
      </w:pPr>
      <w:r>
        <w:rPr>
          <w:rFonts w:ascii="Arial" w:cs="Arial" w:eastAsia="Arial" w:hAnsi="Arial"/>
          <w:sz w:val="22"/>
          <w:szCs w:val="22"/>
        </w:rPr>
        <w:t xml:space="preserve">Version 2.1 expands the platform from a single-page classifier into a full-featured WAF management suite with five major capabilities: AI-powered classification, a real-time dashboard, historical analytics, bulk verification with import, and epic lineage tracking. All data persists in a local SQLite database.</w:t>
      </w:r>
    </w:p>
    <w:p>
      <w:pPr>
        <w:pStyle w:val="Heading1"/>
      </w:pPr>
      <w:r>
        <w:rPr>
          <w:rFonts w:ascii="Arial" w:cs="Arial" w:eastAsia="Arial" w:hAnsi="Arial"/>
        </w:rPr>
        <w:t xml:space="preserve">2. Problem Statement</w:t>
      </w:r>
    </w:p>
    <w:p>
      <w:pPr>
        <w:spacing w:after="120"/>
      </w:pPr>
      <w:r>
        <w:rPr>
          <w:rFonts w:ascii="Arial" w:cs="Arial" w:eastAsia="Arial" w:hAnsi="Arial"/>
          <w:sz w:val="22"/>
          <w:szCs w:val="22"/>
        </w:rPr>
        <w:t xml:space="preserve">Scrum teams do not consistently map features and stories to the correct WAF categories. This creates significant gaps when leadership needs to understand where capacity is going and whether teams are working on the right priorities. The current 5-category tagging scheme used in JIRA does not align with the official 8-category WAF framework, compounding the problem.</w:t>
      </w:r>
    </w:p>
    <w:p>
      <w:pPr>
        <w:pStyle w:val="Heading2"/>
      </w:pPr>
      <w:r>
        <w:rPr>
          <w:rFonts w:ascii="Arial" w:cs="Arial" w:eastAsia="Arial" w:hAnsi="Arial"/>
        </w:rPr>
        <w:t xml:space="preserve">2.1 Key Challenges</w:t>
      </w:r>
    </w:p>
    <w:p>
      <w:pPr>
        <w:pStyle w:val="ListParagraph"/>
        <w:numPr>
          <w:ilvl w:val="0"/>
          <w:numId w:val="2"/>
        </w:numPr>
      </w:pPr>
      <w:r>
        <w:rPr>
          <w:rFonts w:ascii="Arial" w:cs="Arial" w:eastAsia="Arial" w:hAnsi="Arial"/>
          <w:sz w:val="22"/>
          <w:szCs w:val="22"/>
        </w:rPr>
        <w:t xml:space="preserve">Taxonomy mismatch between JIRA tags (5 categories) and WAF framework (8 categories)</w:t>
      </w:r>
    </w:p>
    <w:p>
      <w:pPr>
        <w:pStyle w:val="ListParagraph"/>
        <w:numPr>
          <w:ilvl w:val="0"/>
          <w:numId w:val="2"/>
        </w:numPr>
      </w:pPr>
      <w:r>
        <w:rPr>
          <w:rFonts w:ascii="Arial" w:cs="Arial" w:eastAsia="Arial" w:hAnsi="Arial"/>
          <w:sz w:val="22"/>
          <w:szCs w:val="22"/>
        </w:rPr>
        <w:t xml:space="preserve">81.4% of stories lack proper WAF classification</w:t>
      </w:r>
    </w:p>
    <w:p>
      <w:pPr>
        <w:pStyle w:val="ListParagraph"/>
        <w:numPr>
          <w:ilvl w:val="0"/>
          <w:numId w:val="2"/>
        </w:numPr>
      </w:pPr>
      <w:r>
        <w:rPr>
          <w:rFonts w:ascii="Arial" w:cs="Arial" w:eastAsia="Arial" w:hAnsi="Arial"/>
          <w:sz w:val="22"/>
          <w:szCs w:val="22"/>
        </w:rPr>
        <w:t xml:space="preserve">Manual classification is inconsistent across teams and subjective</w:t>
      </w:r>
    </w:p>
    <w:p>
      <w:pPr>
        <w:pStyle w:val="ListParagraph"/>
        <w:numPr>
          <w:ilvl w:val="0"/>
          <w:numId w:val="2"/>
        </w:numPr>
      </w:pPr>
      <w:r>
        <w:rPr>
          <w:rFonts w:ascii="Arial" w:cs="Arial" w:eastAsia="Arial" w:hAnsi="Arial"/>
          <w:sz w:val="22"/>
          <w:szCs w:val="22"/>
        </w:rPr>
        <w:t xml:space="preserve">Portfolio-level investment reporting is unreliable</w:t>
      </w:r>
    </w:p>
    <w:p>
      <w:pPr>
        <w:pStyle w:val="ListParagraph"/>
        <w:numPr>
          <w:ilvl w:val="0"/>
          <w:numId w:val="2"/>
        </w:numPr>
      </w:pPr>
      <w:r>
        <w:rPr>
          <w:rFonts w:ascii="Arial" w:cs="Arial" w:eastAsia="Arial" w:hAnsi="Arial"/>
          <w:sz w:val="22"/>
          <w:szCs w:val="22"/>
        </w:rPr>
        <w:t xml:space="preserve">No feedback loop to train teams on correct classification patterns</w:t>
      </w:r>
    </w:p>
    <w:p>
      <w:pPr>
        <w:pStyle w:val="ListParagraph"/>
        <w:numPr>
          <w:ilvl w:val="0"/>
          <w:numId w:val="2"/>
        </w:numPr>
      </w:pPr>
      <w:r>
        <w:rPr>
          <w:rFonts w:ascii="Arial" w:cs="Arial" w:eastAsia="Arial" w:hAnsi="Arial"/>
          <w:sz w:val="22"/>
          <w:szCs w:val="22"/>
        </w:rPr>
        <w:t xml:space="preserve">No visibility into sprint-over-sprint or monthly classification trends</w:t>
      </w:r>
    </w:p>
    <w:p>
      <w:pPr>
        <w:pStyle w:val="ListParagraph"/>
        <w:numPr>
          <w:ilvl w:val="0"/>
          <w:numId w:val="2"/>
        </w:numPr>
      </w:pPr>
      <w:r>
        <w:rPr>
          <w:rFonts w:ascii="Arial" w:cs="Arial" w:eastAsia="Arial" w:hAnsi="Arial"/>
          <w:sz w:val="22"/>
          <w:szCs w:val="22"/>
        </w:rPr>
        <w:t xml:space="preserve">No way to trace story-level WAF tags up through features to parent epics</w:t>
      </w:r>
    </w:p>
    <w:p>
      <w:pPr>
        <w:pStyle w:val="Heading1"/>
      </w:pPr>
      <w:r>
        <w:rPr>
          <w:rFonts w:ascii="Arial" w:cs="Arial" w:eastAsia="Arial" w:hAnsi="Arial"/>
        </w:rPr>
        <w:t xml:space="preserve">3. WAF Framework Overview</w:t>
      </w:r>
    </w:p>
    <w:p>
      <w:pPr>
        <w:spacing w:after="120"/>
      </w:pPr>
      <w:r>
        <w:rPr>
          <w:rFonts w:ascii="Arial" w:cs="Arial" w:eastAsia="Arial" w:hAnsi="Arial"/>
          <w:sz w:val="22"/>
          <w:szCs w:val="22"/>
        </w:rPr>
        <w:t xml:space="preserve">The Work Alignment Framework classifies all work into 8 categories across two dimensions: Run (keeping existing systems operating) and Change (building new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200"/>
        <w:gridCol w:w="3960"/>
      </w:tblGrid>
      <w:tr>
        <w:tc>
          <w:tcPr>
            <w:tcW w:type="dxa" w:w="1000"/>
            <w:tcBorders>
              <w:top w:val="single" w:color="CCCCCC" w:sz="1"/>
              <w:left w:val="single" w:color="CCCCCC" w:sz="1"/>
              <w:bottom w:val="single" w:color="CCCCCC" w:sz="1"/>
              <w:right w:val="single" w:color="CCCCCC" w:sz="1"/>
            </w:tcBorders>
            <w:shd w:fill="2B354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B3544"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200"/>
            <w:tcBorders>
              <w:top w:val="single" w:color="CCCCCC" w:sz="1"/>
              <w:left w:val="single" w:color="CCCCCC" w:sz="1"/>
              <w:bottom w:val="single" w:color="CCCCCC" w:sz="1"/>
              <w:right w:val="single" w:color="CCCCCC" w:sz="1"/>
            </w:tcBorders>
            <w:shd w:fill="2B354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960"/>
            <w:tcBorders>
              <w:top w:val="single" w:color="CCCCCC" w:sz="1"/>
              <w:left w:val="single" w:color="CCCCCC" w:sz="1"/>
              <w:bottom w:val="single" w:color="CCCCCC" w:sz="1"/>
              <w:right w:val="single" w:color="CCCCCC" w:sz="1"/>
            </w:tcBorders>
            <w:shd w:fill="2B354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KTLO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Non-discretionary recurring work to operate and secure existing services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Maintenance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Business-driven work to keep existing capabilities accurate and effective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Maintenance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health, stability, and efficiency of existing systems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(Operational)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Non-discretionary compliance work, typically time-bound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Mandated Change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Non-discretionary change requiring system/architecture redesign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Strategic Priority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Discretionary change aligned to enterprise strategy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YELLOW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Divisional Priority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Discretionary change critical to divisional strategy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 Blocked Priority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Discretionary innovation work, valuable but not urgent</w:t>
            </w:r>
          </w:p>
        </w:tc>
      </w:tr>
    </w:tbl>
    <w:p>
      <w:pPr>
        <w:spacing w:after="200"/>
      </w:pPr>
    </w:p>
    <w:p>
      <w:pPr>
        <w:pStyle w:val="Heading1"/>
      </w:pPr>
      <w:r>
        <w:rPr>
          <w:rFonts w:ascii="Arial" w:cs="Arial" w:eastAsia="Arial" w:hAnsi="Arial"/>
        </w:rPr>
        <w:t xml:space="preserve">4. Target Users</w:t>
      </w:r>
    </w:p>
    <w:p>
      <w:pPr>
        <w:pStyle w:val="Heading2"/>
      </w:pPr>
      <w:r>
        <w:rPr>
          <w:rFonts w:ascii="Arial" w:cs="Arial" w:eastAsia="Arial" w:hAnsi="Arial"/>
        </w:rPr>
        <w:t xml:space="preserve">4.1 Scrum Masters and Product Owners</w:t>
      </w:r>
    </w:p>
    <w:p>
      <w:pPr>
        <w:spacing w:after="120"/>
      </w:pPr>
      <w:r>
        <w:rPr>
          <w:rFonts w:ascii="Arial" w:cs="Arial" w:eastAsia="Arial" w:hAnsi="Arial"/>
          <w:sz w:val="22"/>
          <w:szCs w:val="22"/>
        </w:rPr>
        <w:t xml:space="preserve">Use during backlog grooming and sprint planning to classify new stories. Need quick, confident recommendations with clear reasoning. Can tag stories with epic and parent feature for lineage tracking.</w:t>
      </w:r>
    </w:p>
    <w:p>
      <w:pPr>
        <w:pStyle w:val="Heading2"/>
      </w:pPr>
      <w:r>
        <w:rPr>
          <w:rFonts w:ascii="Arial" w:cs="Arial" w:eastAsia="Arial" w:hAnsi="Arial"/>
        </w:rPr>
        <w:t xml:space="preserve">4.2 Program and Portfolio Managers (PMOs)</w:t>
      </w:r>
    </w:p>
    <w:p>
      <w:pPr>
        <w:spacing w:after="120"/>
      </w:pPr>
      <w:r>
        <w:rPr>
          <w:rFonts w:ascii="Arial" w:cs="Arial" w:eastAsia="Arial" w:hAnsi="Arial"/>
          <w:sz w:val="22"/>
          <w:szCs w:val="22"/>
        </w:rPr>
        <w:t xml:space="preserve">Use Analytics to upload JIRA exports for AI verification, then explore insights: mismatches, sprint trends, monthly rollups, and filtered timelines.</w:t>
      </w:r>
    </w:p>
    <w:p>
      <w:pPr>
        <w:pStyle w:val="Heading2"/>
      </w:pPr>
      <w:r>
        <w:rPr>
          <w:rFonts w:ascii="Arial" w:cs="Arial" w:eastAsia="Arial" w:hAnsi="Arial"/>
        </w:rPr>
        <w:t xml:space="preserve">4.3 Leadership</w:t>
      </w:r>
    </w:p>
    <w:p>
      <w:pPr>
        <w:spacing w:after="120"/>
      </w:pPr>
      <w:r>
        <w:rPr>
          <w:rFonts w:ascii="Arial" w:cs="Arial" w:eastAsia="Arial" w:hAnsi="Arial"/>
          <w:sz w:val="22"/>
          <w:szCs w:val="22"/>
        </w:rPr>
        <w:t xml:space="preserve">Use Analytics for monthly and quarterly investment analysis. Use Epic Lineage to see how story-level WAF tags roll up through features to parent epics across the portfolio.</w:t>
      </w:r>
    </w:p>
    <w:p>
      <w:pPr>
        <w:pStyle w:val="Heading1"/>
      </w:pPr>
      <w:r>
        <w:rPr>
          <w:rFonts w:ascii="Arial" w:cs="Arial" w:eastAsia="Arial" w:hAnsi="Arial"/>
        </w:rPr>
        <w:t xml:space="preserve">5. Functional Requirements</w:t>
      </w:r>
    </w:p>
    <w:p>
      <w:pPr>
        <w:pStyle w:val="Heading2"/>
      </w:pPr>
      <w:r>
        <w:rPr>
          <w:rFonts w:ascii="Arial" w:cs="Arial" w:eastAsia="Arial" w:hAnsi="Arial"/>
        </w:rPr>
        <w:t xml:space="preserve">5.1 Home Landing Page</w:t>
      </w:r>
    </w:p>
    <w:p>
      <w:pPr>
        <w:spacing w:after="120"/>
      </w:pPr>
      <w:r>
        <w:rPr>
          <w:rFonts w:ascii="Arial" w:cs="Arial" w:eastAsia="Arial" w:hAnsi="Arial"/>
          <w:sz w:val="22"/>
          <w:szCs w:val="22"/>
        </w:rPr>
        <w:t xml:space="preserve">A central navigation hub with three menu cards (Classify, Analytics, Epic Lineage). Includes a status bar showing API connectivity, WAF definitions loaded, ground truth count, and history database record count.</w:t>
      </w:r>
    </w:p>
    <w:p>
      <w:pPr>
        <w:pStyle w:val="Heading2"/>
      </w:pPr>
      <w:r>
        <w:rPr>
          <w:rFonts w:ascii="Arial" w:cs="Arial" w:eastAsia="Arial" w:hAnsi="Arial"/>
        </w:rPr>
        <w:t xml:space="preserve">5.2 WAF Definitions Management</w:t>
      </w:r>
    </w:p>
    <w:p>
      <w:pPr>
        <w:pStyle w:val="ListParagraph"/>
        <w:numPr>
          <w:ilvl w:val="0"/>
          <w:numId w:val="3"/>
        </w:numPr>
      </w:pPr>
      <w:r>
        <w:rPr>
          <w:rFonts w:ascii="Arial" w:cs="Arial" w:eastAsia="Arial" w:hAnsi="Arial"/>
          <w:sz w:val="22"/>
          <w:szCs w:val="22"/>
        </w:rPr>
        <w:t xml:space="preserve">Upload WAF definitions via CSV, Excel, JSON, or text file</w:t>
      </w:r>
    </w:p>
    <w:p>
      <w:pPr>
        <w:pStyle w:val="ListParagraph"/>
        <w:numPr>
          <w:ilvl w:val="0"/>
          <w:numId w:val="3"/>
        </w:numPr>
      </w:pPr>
      <w:r>
        <w:rPr>
          <w:rFonts w:ascii="Arial" w:cs="Arial" w:eastAsia="Arial" w:hAnsi="Arial"/>
          <w:sz w:val="22"/>
          <w:szCs w:val="22"/>
        </w:rPr>
        <w:t xml:space="preserve">Auto-detect category names from uploaded file columns</w:t>
      </w:r>
    </w:p>
    <w:p>
      <w:pPr>
        <w:pStyle w:val="ListParagraph"/>
        <w:numPr>
          <w:ilvl w:val="0"/>
          <w:numId w:val="3"/>
        </w:numPr>
      </w:pPr>
      <w:r>
        <w:rPr>
          <w:rFonts w:ascii="Arial" w:cs="Arial" w:eastAsia="Arial" w:hAnsi="Arial"/>
          <w:sz w:val="22"/>
          <w:szCs w:val="22"/>
        </w:rPr>
        <w:t xml:space="preserve">Auto-load bundled WAF definitions on startup (no manual upload required)</w:t>
      </w:r>
    </w:p>
    <w:p>
      <w:pPr>
        <w:pStyle w:val="ListParagraph"/>
        <w:numPr>
          <w:ilvl w:val="0"/>
          <w:numId w:val="3"/>
        </w:numPr>
      </w:pPr>
      <w:r>
        <w:rPr>
          <w:rFonts w:ascii="Arial" w:cs="Arial" w:eastAsia="Arial" w:hAnsi="Arial"/>
          <w:sz w:val="22"/>
          <w:szCs w:val="22"/>
        </w:rPr>
        <w:t xml:space="preserve">Display detected categories in sidebar</w:t>
      </w:r>
    </w:p>
    <w:p>
      <w:pPr>
        <w:pStyle w:val="ListParagraph"/>
        <w:numPr>
          <w:ilvl w:val="0"/>
          <w:numId w:val="3"/>
        </w:numPr>
      </w:pPr>
      <w:r>
        <w:rPr>
          <w:rFonts w:ascii="Arial" w:cs="Arial" w:eastAsia="Arial" w:hAnsi="Arial"/>
          <w:sz w:val="22"/>
          <w:szCs w:val="22"/>
        </w:rPr>
        <w:t xml:space="preserve">Allow clearing and re-uploading definitions at any time</w:t>
      </w:r>
    </w:p>
    <w:p>
      <w:pPr>
        <w:pStyle w:val="Heading2"/>
      </w:pPr>
      <w:r>
        <w:rPr>
          <w:rFonts w:ascii="Arial" w:cs="Arial" w:eastAsia="Arial" w:hAnsi="Arial"/>
        </w:rPr>
        <w:t xml:space="preserve">5.3 Ground Truth Calibration</w:t>
      </w:r>
    </w:p>
    <w:p>
      <w:pPr>
        <w:pStyle w:val="ListParagraph"/>
        <w:numPr>
          <w:ilvl w:val="0"/>
          <w:numId w:val="3"/>
        </w:numPr>
      </w:pPr>
      <w:r>
        <w:rPr>
          <w:rFonts w:ascii="Arial" w:cs="Arial" w:eastAsia="Arial" w:hAnsi="Arial"/>
          <w:sz w:val="22"/>
          <w:szCs w:val="22"/>
        </w:rPr>
        <w:t xml:space="preserve">Upload correctly classified stories as ground truth examples</w:t>
      </w:r>
    </w:p>
    <w:p>
      <w:pPr>
        <w:pStyle w:val="ListParagraph"/>
        <w:numPr>
          <w:ilvl w:val="0"/>
          <w:numId w:val="3"/>
        </w:numPr>
      </w:pPr>
      <w:r>
        <w:rPr>
          <w:rFonts w:ascii="Arial" w:cs="Arial" w:eastAsia="Arial" w:hAnsi="Arial"/>
          <w:sz w:val="22"/>
          <w:szCs w:val="22"/>
        </w:rPr>
        <w:t xml:space="preserve">Intelligent column mapping (title, description, category, sub-category, color)</w:t>
      </w:r>
    </w:p>
    <w:p>
      <w:pPr>
        <w:pStyle w:val="ListParagraph"/>
        <w:numPr>
          <w:ilvl w:val="0"/>
          <w:numId w:val="3"/>
        </w:numPr>
      </w:pPr>
      <w:r>
        <w:rPr>
          <w:rFonts w:ascii="Arial" w:cs="Arial" w:eastAsia="Arial" w:hAnsi="Arial"/>
          <w:sz w:val="22"/>
          <w:szCs w:val="22"/>
        </w:rPr>
        <w:t xml:space="preserve">Display category distribution statistics</w:t>
      </w:r>
    </w:p>
    <w:p>
      <w:pPr>
        <w:pStyle w:val="ListParagraph"/>
        <w:numPr>
          <w:ilvl w:val="0"/>
          <w:numId w:val="3"/>
        </w:numPr>
      </w:pPr>
      <w:r>
        <w:rPr>
          <w:rFonts w:ascii="Arial" w:cs="Arial" w:eastAsia="Arial" w:hAnsi="Arial"/>
          <w:sz w:val="22"/>
          <w:szCs w:val="22"/>
        </w:rPr>
        <w:t xml:space="preserve">Inject ground truth examples into AI system prompt for few-shot learning</w:t>
      </w:r>
    </w:p>
    <w:p>
      <w:pPr>
        <w:pStyle w:val="ListParagraph"/>
        <w:numPr>
          <w:ilvl w:val="0"/>
          <w:numId w:val="3"/>
        </w:numPr>
      </w:pPr>
      <w:r>
        <w:rPr>
          <w:rFonts w:ascii="Arial" w:cs="Arial" w:eastAsia="Arial" w:hAnsi="Arial"/>
          <w:sz w:val="22"/>
          <w:szCs w:val="22"/>
        </w:rPr>
        <w:t xml:space="preserve">Auto-load bundled ground truth on startup</w:t>
      </w:r>
    </w:p>
    <w:p>
      <w:pPr>
        <w:pStyle w:val="ListParagraph"/>
        <w:numPr>
          <w:ilvl w:val="0"/>
          <w:numId w:val="3"/>
        </w:numPr>
      </w:pPr>
      <w:r>
        <w:rPr>
          <w:rFonts w:ascii="Arial" w:cs="Arial" w:eastAsia="Arial" w:hAnsi="Arial"/>
          <w:sz w:val="22"/>
          <w:szCs w:val="22"/>
        </w:rPr>
        <w:t xml:space="preserve">Approve classifications directly from the chat to add to ground truth</w:t>
      </w:r>
    </w:p>
    <w:p>
      <w:pPr>
        <w:pStyle w:val="Heading2"/>
      </w:pPr>
      <w:r>
        <w:rPr>
          <w:rFonts w:ascii="Arial" w:cs="Arial" w:eastAsia="Arial" w:hAnsi="Arial"/>
        </w:rPr>
        <w:t xml:space="preserve">5.4 Single Story Classification</w:t>
      </w:r>
    </w:p>
    <w:p>
      <w:pPr>
        <w:pStyle w:val="ListParagraph"/>
        <w:numPr>
          <w:ilvl w:val="0"/>
          <w:numId w:val="3"/>
        </w:numPr>
      </w:pPr>
      <w:r>
        <w:rPr>
          <w:rFonts w:ascii="Arial" w:cs="Arial" w:eastAsia="Arial" w:hAnsi="Arial"/>
          <w:sz w:val="22"/>
          <w:szCs w:val="22"/>
        </w:rPr>
        <w:t xml:space="preserve">Chat interface for classifying individual stories</w:t>
      </w:r>
    </w:p>
    <w:p>
      <w:pPr>
        <w:pStyle w:val="ListParagraph"/>
        <w:numPr>
          <w:ilvl w:val="0"/>
          <w:numId w:val="3"/>
        </w:numPr>
      </w:pPr>
      <w:r>
        <w:rPr>
          <w:rFonts w:ascii="Arial" w:cs="Arial" w:eastAsia="Arial" w:hAnsi="Arial"/>
          <w:sz w:val="22"/>
          <w:szCs w:val="22"/>
        </w:rPr>
        <w:t xml:space="preserve">Accept story title, description, and optional current WAF tag</w:t>
      </w:r>
    </w:p>
    <w:p>
      <w:pPr>
        <w:pStyle w:val="ListParagraph"/>
        <w:numPr>
          <w:ilvl w:val="0"/>
          <w:numId w:val="3"/>
        </w:numPr>
      </w:pPr>
      <w:r>
        <w:rPr>
          <w:rFonts w:ascii="Arial" w:cs="Arial" w:eastAsia="Arial" w:hAnsi="Arial"/>
          <w:sz w:val="22"/>
          <w:szCs w:val="22"/>
        </w:rPr>
        <w:t xml:space="preserve">Optional epic and parent feature tagging with autocomplete suggestions</w:t>
      </w:r>
    </w:p>
    <w:p>
      <w:pPr>
        <w:pStyle w:val="ListParagraph"/>
        <w:numPr>
          <w:ilvl w:val="0"/>
          <w:numId w:val="3"/>
        </w:numPr>
      </w:pPr>
      <w:r>
        <w:rPr>
          <w:rFonts w:ascii="Arial" w:cs="Arial" w:eastAsia="Arial" w:hAnsi="Arial"/>
          <w:sz w:val="22"/>
          <w:szCs w:val="22"/>
        </w:rPr>
        <w:t xml:space="preserve">Return: recommended category, sub-category, color, confidence level, reasoning</w:t>
      </w:r>
    </w:p>
    <w:p>
      <w:pPr>
        <w:pStyle w:val="ListParagraph"/>
        <w:numPr>
          <w:ilvl w:val="0"/>
          <w:numId w:val="3"/>
        </w:numPr>
      </w:pPr>
      <w:r>
        <w:rPr>
          <w:rFonts w:ascii="Arial" w:cs="Arial" w:eastAsia="Arial" w:hAnsi="Arial"/>
          <w:sz w:val="22"/>
          <w:szCs w:val="22"/>
        </w:rPr>
        <w:t xml:space="preserve">Mismatch detection: flag when current tag differs from recommendation</w:t>
      </w:r>
    </w:p>
    <w:p>
      <w:pPr>
        <w:pStyle w:val="ListParagraph"/>
        <w:numPr>
          <w:ilvl w:val="0"/>
          <w:numId w:val="3"/>
        </w:numPr>
      </w:pPr>
      <w:r>
        <w:rPr>
          <w:rFonts w:ascii="Arial" w:cs="Arial" w:eastAsia="Arial" w:hAnsi="Arial"/>
          <w:sz w:val="22"/>
          <w:szCs w:val="22"/>
        </w:rPr>
        <w:t xml:space="preserve">Reference similar ground truth examples in reasoning</w:t>
      </w:r>
    </w:p>
    <w:p>
      <w:pPr>
        <w:pStyle w:val="ListParagraph"/>
        <w:numPr>
          <w:ilvl w:val="0"/>
          <w:numId w:val="3"/>
        </w:numPr>
      </w:pPr>
      <w:r>
        <w:rPr>
          <w:rFonts w:ascii="Arial" w:cs="Arial" w:eastAsia="Arial" w:hAnsi="Arial"/>
          <w:sz w:val="22"/>
          <w:szCs w:val="22"/>
        </w:rPr>
        <w:t xml:space="preserve">Conversational context maintained across messages</w:t>
      </w:r>
    </w:p>
    <w:p>
      <w:pPr>
        <w:pStyle w:val="ListParagraph"/>
        <w:numPr>
          <w:ilvl w:val="0"/>
          <w:numId w:val="3"/>
        </w:numPr>
      </w:pPr>
      <w:r>
        <w:rPr>
          <w:rFonts w:ascii="Arial" w:cs="Arial" w:eastAsia="Arial" w:hAnsi="Arial"/>
          <w:sz w:val="22"/>
          <w:szCs w:val="22"/>
        </w:rPr>
        <w:t xml:space="preserve">Approve button to save classification as ground truth</w:t>
      </w:r>
    </w:p>
    <w:p>
      <w:pPr>
        <w:pStyle w:val="Heading2"/>
      </w:pPr>
      <w:r>
        <w:rPr>
          <w:rFonts w:ascii="Arial" w:cs="Arial" w:eastAsia="Arial" w:hAnsi="Arial"/>
        </w:rPr>
        <w:t xml:space="preserve">5.5 Batch Classification</w:t>
      </w:r>
    </w:p>
    <w:p>
      <w:pPr>
        <w:pStyle w:val="ListParagraph"/>
        <w:numPr>
          <w:ilvl w:val="0"/>
          <w:numId w:val="2"/>
        </w:numPr>
      </w:pPr>
      <w:r>
        <w:rPr>
          <w:rFonts w:ascii="Arial" w:cs="Arial" w:eastAsia="Arial" w:hAnsi="Arial"/>
          <w:sz w:val="22"/>
          <w:szCs w:val="22"/>
        </w:rPr>
        <w:t xml:space="preserve">Paste multiple stories in pipe-separated format (Title | Description | Current WAF)</w:t>
      </w:r>
    </w:p>
    <w:p>
      <w:pPr>
        <w:pStyle w:val="ListParagraph"/>
        <w:numPr>
          <w:ilvl w:val="0"/>
          <w:numId w:val="2"/>
        </w:numPr>
      </w:pPr>
      <w:r>
        <w:rPr>
          <w:rFonts w:ascii="Arial" w:cs="Arial" w:eastAsia="Arial" w:hAnsi="Arial"/>
          <w:sz w:val="22"/>
          <w:szCs w:val="22"/>
        </w:rPr>
        <w:t xml:space="preserve">Classify all stories in a single request</w:t>
      </w:r>
    </w:p>
    <w:p>
      <w:pPr>
        <w:pStyle w:val="ListParagraph"/>
        <w:numPr>
          <w:ilvl w:val="0"/>
          <w:numId w:val="2"/>
        </w:numPr>
      </w:pPr>
      <w:r>
        <w:rPr>
          <w:rFonts w:ascii="Arial" w:cs="Arial" w:eastAsia="Arial" w:hAnsi="Arial"/>
          <w:sz w:val="22"/>
          <w:szCs w:val="22"/>
        </w:rPr>
        <w:t xml:space="preserve">Generate summary table with recommendations and mismatches</w:t>
      </w:r>
    </w:p>
    <w:p>
      <w:pPr>
        <w:pStyle w:val="Heading2"/>
      </w:pPr>
      <w:r>
        <w:rPr>
          <w:rFonts w:ascii="Arial" w:cs="Arial" w:eastAsia="Arial" w:hAnsi="Arial"/>
        </w:rPr>
        <w:t xml:space="preserve">5.6 Analytics Page</w:t>
      </w:r>
    </w:p>
    <w:p>
      <w:pPr>
        <w:spacing w:after="120"/>
      </w:pPr>
      <w:r>
        <w:rPr>
          <w:rFonts w:ascii="Arial" w:cs="Arial" w:eastAsia="Arial" w:hAnsi="Arial"/>
          <w:sz w:val="22"/>
          <w:szCs w:val="22"/>
        </w:rPr>
        <w:t xml:space="preserve">An upload-first analytics page. Users upload JIRA exports, AI verifies every story against the WAF framework, and after saving, insights are available across five tabs: Upload Data (default), Summary, Sprint Trends, Monthly Rollups, and Timeline. The Summary tab includes:</w:t>
      </w:r>
    </w:p>
    <w:p>
      <w:pPr>
        <w:pStyle w:val="ListParagraph"/>
        <w:numPr>
          <w:ilvl w:val="0"/>
          <w:numId w:val="3"/>
        </w:numPr>
      </w:pPr>
      <w:r>
        <w:rPr>
          <w:rFonts w:ascii="Arial" w:cs="Arial" w:eastAsia="Arial" w:hAnsi="Arial"/>
          <w:sz w:val="22"/>
          <w:szCs w:val="22"/>
        </w:rPr>
        <w:t xml:space="preserve">Four KPI cards: Total Classifications, Approved to Ground Truth (with approval rate), Mismatches Detected, Ground Truth Examples</w:t>
      </w:r>
    </w:p>
    <w:p>
      <w:pPr>
        <w:pStyle w:val="ListParagraph"/>
        <w:numPr>
          <w:ilvl w:val="0"/>
          <w:numId w:val="3"/>
        </w:numPr>
      </w:pPr>
      <w:r>
        <w:rPr>
          <w:rFonts w:ascii="Arial" w:cs="Arial" w:eastAsia="Arial" w:hAnsi="Arial"/>
          <w:sz w:val="22"/>
          <w:szCs w:val="22"/>
        </w:rPr>
        <w:t xml:space="preserve">WAF Category Distribution horizontal bar chart</w:t>
      </w:r>
    </w:p>
    <w:p>
      <w:pPr>
        <w:pStyle w:val="ListParagraph"/>
        <w:numPr>
          <w:ilvl w:val="0"/>
          <w:numId w:val="3"/>
        </w:numPr>
      </w:pPr>
      <w:r>
        <w:rPr>
          <w:rFonts w:ascii="Arial" w:cs="Arial" w:eastAsia="Arial" w:hAnsi="Arial"/>
          <w:sz w:val="22"/>
          <w:szCs w:val="22"/>
        </w:rPr>
        <w:t xml:space="preserve">Confidence Breakdown doughnut chart (High / Medium / Low)</w:t>
      </w:r>
    </w:p>
    <w:p>
      <w:pPr>
        <w:pStyle w:val="ListParagraph"/>
        <w:numPr>
          <w:ilvl w:val="0"/>
          <w:numId w:val="3"/>
        </w:numPr>
      </w:pPr>
      <w:r>
        <w:rPr>
          <w:rFonts w:ascii="Arial" w:cs="Arial" w:eastAsia="Arial" w:hAnsi="Arial"/>
          <w:sz w:val="22"/>
          <w:szCs w:val="22"/>
        </w:rPr>
        <w:t xml:space="preserve">Run vs Change doughnut chart</w:t>
      </w:r>
    </w:p>
    <w:p>
      <w:pPr>
        <w:pStyle w:val="ListParagraph"/>
        <w:numPr>
          <w:ilvl w:val="0"/>
          <w:numId w:val="3"/>
        </w:numPr>
      </w:pPr>
      <w:r>
        <w:rPr>
          <w:rFonts w:ascii="Arial" w:cs="Arial" w:eastAsia="Arial" w:hAnsi="Arial"/>
          <w:sz w:val="22"/>
          <w:szCs w:val="22"/>
        </w:rPr>
        <w:t xml:space="preserve">WAF Color Distribution doughnut chart</w:t>
      </w:r>
    </w:p>
    <w:p>
      <w:pPr>
        <w:pStyle w:val="ListParagraph"/>
        <w:numPr>
          <w:ilvl w:val="0"/>
          <w:numId w:val="3"/>
        </w:numPr>
      </w:pPr>
      <w:r>
        <w:rPr>
          <w:rFonts w:ascii="Arial" w:cs="Arial" w:eastAsia="Arial" w:hAnsi="Arial"/>
          <w:sz w:val="22"/>
          <w:szCs w:val="22"/>
        </w:rPr>
        <w:t xml:space="preserve">Classification Activity trend line chart (daily)</w:t>
      </w:r>
    </w:p>
    <w:p>
      <w:pPr>
        <w:pStyle w:val="ListParagraph"/>
        <w:numPr>
          <w:ilvl w:val="0"/>
          <w:numId w:val="3"/>
        </w:numPr>
      </w:pPr>
      <w:r>
        <w:rPr>
          <w:rFonts w:ascii="Arial" w:cs="Arial" w:eastAsia="Arial" w:hAnsi="Arial"/>
          <w:sz w:val="22"/>
          <w:szCs w:val="22"/>
        </w:rPr>
        <w:t xml:space="preserve">Recent Classifications table with time, story, category, color, confidence, status</w:t>
      </w:r>
    </w:p>
    <w:p>
      <w:pPr>
        <w:pStyle w:val="Heading2"/>
      </w:pPr>
      <w:r>
        <w:rPr>
          <w:rFonts w:ascii="Arial" w:cs="Arial" w:eastAsia="Arial" w:hAnsi="Arial"/>
        </w:rPr>
        <w:t xml:space="preserve">5.7 Historical Analytics</w:t>
      </w:r>
    </w:p>
    <w:p>
      <w:pPr>
        <w:spacing w:after="120"/>
      </w:pPr>
      <w:r>
        <w:rPr>
          <w:rFonts w:ascii="Arial" w:cs="Arial" w:eastAsia="Arial" w:hAnsi="Arial"/>
          <w:sz w:val="22"/>
          <w:szCs w:val="22"/>
        </w:rPr>
        <w:t xml:space="preserve">A tabbed analytics page for leadership and PMOs with four views:</w:t>
      </w:r>
    </w:p>
    <w:p>
      <w:pPr>
        <w:pStyle w:val="Heading3"/>
      </w:pPr>
      <w:r>
        <w:rPr>
          <w:rFonts w:ascii="Arial" w:cs="Arial" w:eastAsia="Arial" w:hAnsi="Arial"/>
        </w:rPr>
        <w:t xml:space="preserve">5.7.1 Sprint Trends</w:t>
      </w:r>
    </w:p>
    <w:p>
      <w:pPr>
        <w:pStyle w:val="ListParagraph"/>
        <w:numPr>
          <w:ilvl w:val="0"/>
          <w:numId w:val="2"/>
        </w:numPr>
      </w:pPr>
      <w:r>
        <w:rPr>
          <w:rFonts w:ascii="Arial" w:cs="Arial" w:eastAsia="Arial" w:hAnsi="Arial"/>
          <w:sz w:val="22"/>
          <w:szCs w:val="22"/>
        </w:rPr>
        <w:t xml:space="preserve">2-week sprint windows aligned to Mondays from earliest classification</w:t>
      </w:r>
    </w:p>
    <w:p>
      <w:pPr>
        <w:pStyle w:val="ListParagraph"/>
        <w:numPr>
          <w:ilvl w:val="0"/>
          <w:numId w:val="2"/>
        </w:numPr>
      </w:pPr>
      <w:r>
        <w:rPr>
          <w:rFonts w:ascii="Arial" w:cs="Arial" w:eastAsia="Arial" w:hAnsi="Arial"/>
          <w:sz w:val="22"/>
          <w:szCs w:val="22"/>
        </w:rPr>
        <w:t xml:space="preserve">Sprint pill selector for quick navigation</w:t>
      </w:r>
    </w:p>
    <w:p>
      <w:pPr>
        <w:pStyle w:val="ListParagraph"/>
        <w:numPr>
          <w:ilvl w:val="0"/>
          <w:numId w:val="2"/>
        </w:numPr>
      </w:pPr>
      <w:r>
        <w:rPr>
          <w:rFonts w:ascii="Arial" w:cs="Arial" w:eastAsia="Arial" w:hAnsi="Arial"/>
          <w:sz w:val="22"/>
          <w:szCs w:val="22"/>
        </w:rPr>
        <w:t xml:space="preserve">KPI cards with delta indicators vs previous sprint</w:t>
      </w:r>
    </w:p>
    <w:p>
      <w:pPr>
        <w:pStyle w:val="ListParagraph"/>
        <w:numPr>
          <w:ilvl w:val="0"/>
          <w:numId w:val="2"/>
        </w:numPr>
      </w:pPr>
      <w:r>
        <w:rPr>
          <w:rFonts w:ascii="Arial" w:cs="Arial" w:eastAsia="Arial" w:hAnsi="Arial"/>
          <w:sz w:val="22"/>
          <w:szCs w:val="22"/>
        </w:rPr>
        <w:t xml:space="preserve">Volume and mismatch bar charts per sprint</w:t>
      </w:r>
    </w:p>
    <w:p>
      <w:pPr>
        <w:pStyle w:val="ListParagraph"/>
        <w:numPr>
          <w:ilvl w:val="0"/>
          <w:numId w:val="2"/>
        </w:numPr>
      </w:pPr>
      <w:r>
        <w:rPr>
          <w:rFonts w:ascii="Arial" w:cs="Arial" w:eastAsia="Arial" w:hAnsi="Arial"/>
          <w:sz w:val="22"/>
          <w:szCs w:val="22"/>
        </w:rPr>
        <w:t xml:space="preserve">Category distribution and Run/Change breakdown charts</w:t>
      </w:r>
    </w:p>
    <w:p>
      <w:pPr>
        <w:pStyle w:val="Heading3"/>
      </w:pPr>
      <w:r>
        <w:rPr>
          <w:rFonts w:ascii="Arial" w:cs="Arial" w:eastAsia="Arial" w:hAnsi="Arial"/>
        </w:rPr>
        <w:t xml:space="preserve">5.7.2 Monthly Rollups</w:t>
      </w:r>
    </w:p>
    <w:p>
      <w:pPr>
        <w:pStyle w:val="ListParagraph"/>
        <w:numPr>
          <w:ilvl w:val="0"/>
          <w:numId w:val="2"/>
        </w:numPr>
      </w:pPr>
      <w:r>
        <w:rPr>
          <w:rFonts w:ascii="Arial" w:cs="Arial" w:eastAsia="Arial" w:hAnsi="Arial"/>
          <w:sz w:val="22"/>
          <w:szCs w:val="22"/>
        </w:rPr>
        <w:t xml:space="preserve">Dual-axis overview chart (volume bars + mismatch trend line)</w:t>
      </w:r>
    </w:p>
    <w:p>
      <w:pPr>
        <w:pStyle w:val="ListParagraph"/>
        <w:numPr>
          <w:ilvl w:val="0"/>
          <w:numId w:val="2"/>
        </w:numPr>
      </w:pPr>
      <w:r>
        <w:rPr>
          <w:rFonts w:ascii="Arial" w:cs="Arial" w:eastAsia="Arial" w:hAnsi="Arial"/>
          <w:sz w:val="22"/>
          <w:szCs w:val="22"/>
        </w:rPr>
        <w:t xml:space="preserve">Expandable month cards with category distribution bars</w:t>
      </w:r>
    </w:p>
    <w:p>
      <w:pPr>
        <w:pStyle w:val="ListParagraph"/>
        <w:numPr>
          <w:ilvl w:val="0"/>
          <w:numId w:val="2"/>
        </w:numPr>
      </w:pPr>
      <w:r>
        <w:rPr>
          <w:rFonts w:ascii="Arial" w:cs="Arial" w:eastAsia="Arial" w:hAnsi="Arial"/>
          <w:sz w:val="22"/>
          <w:szCs w:val="22"/>
        </w:rPr>
        <w:t xml:space="preserve">Period-over-period comparison (current vs previous month)</w:t>
      </w:r>
    </w:p>
    <w:p>
      <w:pPr>
        <w:pStyle w:val="ListParagraph"/>
        <w:numPr>
          <w:ilvl w:val="0"/>
          <w:numId w:val="2"/>
        </w:numPr>
      </w:pPr>
      <w:r>
        <w:rPr>
          <w:rFonts w:ascii="Arial" w:cs="Arial" w:eastAsia="Arial" w:hAnsi="Arial"/>
          <w:sz w:val="22"/>
          <w:szCs w:val="22"/>
        </w:rPr>
        <w:t xml:space="preserve">CSV and Excel export buttons</w:t>
      </w:r>
    </w:p>
    <w:p>
      <w:pPr>
        <w:pStyle w:val="Heading3"/>
      </w:pPr>
      <w:r>
        <w:rPr>
          <w:rFonts w:ascii="Arial" w:cs="Arial" w:eastAsia="Arial" w:hAnsi="Arial"/>
        </w:rPr>
        <w:t xml:space="preserve">5.7.3 Filterable Timeline</w:t>
      </w:r>
    </w:p>
    <w:p>
      <w:pPr>
        <w:pStyle w:val="ListParagraph"/>
        <w:numPr>
          <w:ilvl w:val="0"/>
          <w:numId w:val="2"/>
        </w:numPr>
      </w:pPr>
      <w:r>
        <w:rPr>
          <w:rFonts w:ascii="Arial" w:cs="Arial" w:eastAsia="Arial" w:hAnsi="Arial"/>
          <w:sz w:val="22"/>
          <w:szCs w:val="22"/>
        </w:rPr>
        <w:t xml:space="preserve">Filter bar: date range, category, color, team, confidence, mismatch-only toggle</w:t>
      </w:r>
    </w:p>
    <w:p>
      <w:pPr>
        <w:pStyle w:val="ListParagraph"/>
        <w:numPr>
          <w:ilvl w:val="0"/>
          <w:numId w:val="2"/>
        </w:numPr>
      </w:pPr>
      <w:r>
        <w:rPr>
          <w:rFonts w:ascii="Arial" w:cs="Arial" w:eastAsia="Arial" w:hAnsi="Arial"/>
          <w:sz w:val="22"/>
          <w:szCs w:val="22"/>
        </w:rPr>
        <w:t xml:space="preserve">Paginated results table with all classification fields</w:t>
      </w:r>
    </w:p>
    <w:p>
      <w:pPr>
        <w:pStyle w:val="ListParagraph"/>
        <w:numPr>
          <w:ilvl w:val="0"/>
          <w:numId w:val="2"/>
        </w:numPr>
      </w:pPr>
      <w:r>
        <w:rPr>
          <w:rFonts w:ascii="Arial" w:cs="Arial" w:eastAsia="Arial" w:hAnsi="Arial"/>
          <w:sz w:val="22"/>
          <w:szCs w:val="22"/>
        </w:rPr>
        <w:t xml:space="preserve">CSV and formatted Excel export with conditional formatting</w:t>
      </w:r>
    </w:p>
    <w:p>
      <w:pPr>
        <w:pStyle w:val="Heading3"/>
      </w:pPr>
      <w:r>
        <w:rPr>
          <w:rFonts w:ascii="Arial" w:cs="Arial" w:eastAsia="Arial" w:hAnsi="Arial"/>
        </w:rPr>
        <w:t xml:space="preserve">5.7.4 Verify and Import</w:t>
      </w:r>
    </w:p>
    <w:p>
      <w:pPr>
        <w:pStyle w:val="ListParagraph"/>
        <w:numPr>
          <w:ilvl w:val="0"/>
          <w:numId w:val="2"/>
        </w:numPr>
      </w:pPr>
      <w:r>
        <w:rPr>
          <w:rFonts w:ascii="Arial" w:cs="Arial" w:eastAsia="Arial" w:hAnsi="Arial"/>
          <w:sz w:val="22"/>
          <w:szCs w:val="22"/>
        </w:rPr>
        <w:t xml:space="preserve">Upload JIRA exports (CSV or Excel) with story title, description, and existing WAF tag</w:t>
      </w:r>
    </w:p>
    <w:p>
      <w:pPr>
        <w:pStyle w:val="ListParagraph"/>
        <w:numPr>
          <w:ilvl w:val="0"/>
          <w:numId w:val="2"/>
        </w:numPr>
      </w:pPr>
      <w:r>
        <w:rPr>
          <w:rFonts w:ascii="Arial" w:cs="Arial" w:eastAsia="Arial" w:hAnsi="Arial"/>
          <w:sz w:val="22"/>
          <w:szCs w:val="22"/>
        </w:rPr>
        <w:t xml:space="preserve">AI classifies every story in batches of 10, returns side-by-side comparison</w:t>
      </w:r>
    </w:p>
    <w:p>
      <w:pPr>
        <w:pStyle w:val="ListParagraph"/>
        <w:numPr>
          <w:ilvl w:val="0"/>
          <w:numId w:val="2"/>
        </w:numPr>
      </w:pPr>
      <w:r>
        <w:rPr>
          <w:rFonts w:ascii="Arial" w:cs="Arial" w:eastAsia="Arial" w:hAnsi="Arial"/>
          <w:sz w:val="22"/>
          <w:szCs w:val="22"/>
        </w:rPr>
        <w:t xml:space="preserve">Side-by-side review table: original tag vs AI recommendation with confidence</w:t>
      </w:r>
    </w:p>
    <w:p>
      <w:pPr>
        <w:pStyle w:val="ListParagraph"/>
        <w:numPr>
          <w:ilvl w:val="0"/>
          <w:numId w:val="2"/>
        </w:numPr>
      </w:pPr>
      <w:r>
        <w:rPr>
          <w:rFonts w:ascii="Arial" w:cs="Arial" w:eastAsia="Arial" w:hAnsi="Arial"/>
          <w:sz w:val="22"/>
          <w:szCs w:val="22"/>
        </w:rPr>
        <w:t xml:space="preserve">Select all, deselect all, or select mismatches only</w:t>
      </w:r>
    </w:p>
    <w:p>
      <w:pPr>
        <w:pStyle w:val="ListParagraph"/>
        <w:numPr>
          <w:ilvl w:val="0"/>
          <w:numId w:val="2"/>
        </w:numPr>
      </w:pPr>
      <w:r>
        <w:rPr>
          <w:rFonts w:ascii="Arial" w:cs="Arial" w:eastAsia="Arial" w:hAnsi="Arial"/>
          <w:sz w:val="22"/>
          <w:szCs w:val="22"/>
        </w:rPr>
        <w:t xml:space="preserve">Save selected classifications to the history database</w:t>
      </w:r>
    </w:p>
    <w:p>
      <w:pPr>
        <w:pStyle w:val="ListParagraph"/>
        <w:numPr>
          <w:ilvl w:val="0"/>
          <w:numId w:val="2"/>
        </w:numPr>
      </w:pPr>
      <w:r>
        <w:rPr>
          <w:rFonts w:ascii="Arial" w:cs="Arial" w:eastAsia="Arial" w:hAnsi="Arial"/>
          <w:sz w:val="22"/>
          <w:szCs w:val="22"/>
        </w:rPr>
        <w:t xml:space="preserve">Detects and preserves epic and parent feature columns from uploaded files</w:t>
      </w:r>
    </w:p>
    <w:p>
      <w:pPr>
        <w:pStyle w:val="Heading2"/>
      </w:pPr>
      <w:r>
        <w:rPr>
          <w:rFonts w:ascii="Arial" w:cs="Arial" w:eastAsia="Arial" w:hAnsi="Arial"/>
        </w:rPr>
        <w:t xml:space="preserve">5.8 Epic Lineage Tracking</w:t>
      </w:r>
    </w:p>
    <w:p>
      <w:pPr>
        <w:spacing w:after="120"/>
      </w:pPr>
      <w:r>
        <w:rPr>
          <w:rFonts w:ascii="Arial" w:cs="Arial" w:eastAsia="Arial" w:hAnsi="Arial"/>
          <w:sz w:val="22"/>
          <w:szCs w:val="22"/>
        </w:rPr>
        <w:t xml:space="preserve">Maps stories and features to parent epics for portfolio-level WAF visibility:</w:t>
      </w:r>
    </w:p>
    <w:p>
      <w:pPr>
        <w:pStyle w:val="ListParagraph"/>
        <w:numPr>
          <w:ilvl w:val="0"/>
          <w:numId w:val="3"/>
        </w:numPr>
      </w:pPr>
      <w:r>
        <w:rPr>
          <w:rFonts w:ascii="Arial" w:cs="Arial" w:eastAsia="Arial" w:hAnsi="Arial"/>
          <w:sz w:val="22"/>
          <w:szCs w:val="22"/>
        </w:rPr>
        <w:t xml:space="preserve">Left panel: searchable list of all epics with story counts</w:t>
      </w:r>
    </w:p>
    <w:p>
      <w:pPr>
        <w:pStyle w:val="ListParagraph"/>
        <w:numPr>
          <w:ilvl w:val="0"/>
          <w:numId w:val="3"/>
        </w:numPr>
      </w:pPr>
      <w:r>
        <w:rPr>
          <w:rFonts w:ascii="Arial" w:cs="Arial" w:eastAsia="Arial" w:hAnsi="Arial"/>
          <w:sz w:val="22"/>
          <w:szCs w:val="22"/>
        </w:rPr>
        <w:t xml:space="preserve">Overview mode: epic summary cards grid showing story count, approval rate, mismatch count, and top category</w:t>
      </w:r>
    </w:p>
    <w:p>
      <w:pPr>
        <w:pStyle w:val="ListParagraph"/>
        <w:numPr>
          <w:ilvl w:val="0"/>
          <w:numId w:val="3"/>
        </w:numPr>
      </w:pPr>
      <w:r>
        <w:rPr>
          <w:rFonts w:ascii="Arial" w:cs="Arial" w:eastAsia="Arial" w:hAnsi="Arial"/>
          <w:sz w:val="22"/>
          <w:szCs w:val="22"/>
        </w:rPr>
        <w:t xml:space="preserve">Detail mode per epic: 5 KPI cards, WAF Category bar chart, Run/Change doughnut</w:t>
      </w:r>
    </w:p>
    <w:p>
      <w:pPr>
        <w:pStyle w:val="ListParagraph"/>
        <w:numPr>
          <w:ilvl w:val="0"/>
          <w:numId w:val="3"/>
        </w:numPr>
      </w:pPr>
      <w:r>
        <w:rPr>
          <w:rFonts w:ascii="Arial" w:cs="Arial" w:eastAsia="Arial" w:hAnsi="Arial"/>
          <w:sz w:val="22"/>
          <w:szCs w:val="22"/>
        </w:rPr>
        <w:t xml:space="preserve">Expandable tree view: Epic to Parent Features to Stories with color dots, confidence badges, and status indicators</w:t>
      </w:r>
    </w:p>
    <w:p>
      <w:pPr>
        <w:pStyle w:val="ListParagraph"/>
        <w:numPr>
          <w:ilvl w:val="0"/>
          <w:numId w:val="3"/>
        </w:numPr>
      </w:pPr>
      <w:r>
        <w:rPr>
          <w:rFonts w:ascii="Arial" w:cs="Arial" w:eastAsia="Arial" w:hAnsi="Arial"/>
          <w:sz w:val="22"/>
          <w:szCs w:val="22"/>
        </w:rPr>
        <w:t xml:space="preserve">Manual epic/feature tagging from the classifier with autocomplete</w:t>
      </w:r>
    </w:p>
    <w:p>
      <w:pPr>
        <w:pStyle w:val="ListParagraph"/>
        <w:numPr>
          <w:ilvl w:val="0"/>
          <w:numId w:val="3"/>
        </w:numPr>
      </w:pPr>
      <w:r>
        <w:rPr>
          <w:rFonts w:ascii="Arial" w:cs="Arial" w:eastAsia="Arial" w:hAnsi="Arial"/>
          <w:sz w:val="22"/>
          <w:szCs w:val="22"/>
        </w:rPr>
        <w:t xml:space="preserve">Bulk epic assignment API for programmatic updates</w:t>
      </w:r>
    </w:p>
    <w:p>
      <w:pPr>
        <w:pStyle w:val="ListParagraph"/>
        <w:numPr>
          <w:ilvl w:val="0"/>
          <w:numId w:val="3"/>
        </w:numPr>
      </w:pPr>
      <w:r>
        <w:rPr>
          <w:rFonts w:ascii="Arial" w:cs="Arial" w:eastAsia="Arial" w:hAnsi="Arial"/>
          <w:sz w:val="22"/>
          <w:szCs w:val="22"/>
        </w:rPr>
        <w:t xml:space="preserve">File import (CSV/Excel) auto-detects epic and parent feature columns</w:t>
      </w:r>
    </w:p>
    <w:p>
      <w:pPr>
        <w:pStyle w:val="Heading2"/>
      </w:pPr>
      <w:r>
        <w:rPr>
          <w:rFonts w:ascii="Arial" w:cs="Arial" w:eastAsia="Arial" w:hAnsi="Arial"/>
        </w:rPr>
        <w:t xml:space="preserve">5.9 Data Persistence</w:t>
      </w:r>
    </w:p>
    <w:p>
      <w:pPr>
        <w:spacing w:after="120"/>
      </w:pPr>
      <w:r>
        <w:rPr>
          <w:rFonts w:ascii="Arial" w:cs="Arial" w:eastAsia="Arial" w:hAnsi="Arial"/>
          <w:sz w:val="22"/>
          <w:szCs w:val="22"/>
        </w:rPr>
        <w:t xml:space="preserve">All classifications are stored in a local SQLite database (waf_history.db) with the following capabilities:</w:t>
      </w:r>
    </w:p>
    <w:p>
      <w:pPr>
        <w:pStyle w:val="ListParagraph"/>
        <w:numPr>
          <w:ilvl w:val="0"/>
          <w:numId w:val="2"/>
        </w:numPr>
      </w:pPr>
      <w:r>
        <w:rPr>
          <w:rFonts w:ascii="Arial" w:cs="Arial" w:eastAsia="Arial" w:hAnsi="Arial"/>
          <w:sz w:val="22"/>
          <w:szCs w:val="22"/>
        </w:rPr>
        <w:t xml:space="preserve">Classifications table: stores story title, description, category, sub-category, color, confidence, reasoning, mismatch flag, approval status, epic, parent feature, and timestamp</w:t>
      </w:r>
    </w:p>
    <w:p>
      <w:pPr>
        <w:pStyle w:val="ListParagraph"/>
        <w:numPr>
          <w:ilvl w:val="0"/>
          <w:numId w:val="2"/>
        </w:numPr>
      </w:pPr>
      <w:r>
        <w:rPr>
          <w:rFonts w:ascii="Arial" w:cs="Arial" w:eastAsia="Arial" w:hAnsi="Arial"/>
          <w:sz w:val="22"/>
          <w:szCs w:val="22"/>
        </w:rPr>
        <w:t xml:space="preserve">Sessions table: tracks chat session context</w:t>
      </w:r>
    </w:p>
    <w:p>
      <w:pPr>
        <w:pStyle w:val="ListParagraph"/>
        <w:numPr>
          <w:ilvl w:val="0"/>
          <w:numId w:val="2"/>
        </w:numPr>
      </w:pPr>
      <w:r>
        <w:rPr>
          <w:rFonts w:ascii="Arial" w:cs="Arial" w:eastAsia="Arial" w:hAnsi="Arial"/>
          <w:sz w:val="22"/>
          <w:szCs w:val="22"/>
        </w:rPr>
        <w:t xml:space="preserve">Database auto-creates on first run with schema migration for upgrades</w:t>
      </w:r>
    </w:p>
    <w:p>
      <w:pPr>
        <w:pStyle w:val="ListParagraph"/>
        <w:numPr>
          <w:ilvl w:val="0"/>
          <w:numId w:val="2"/>
        </w:numPr>
      </w:pPr>
      <w:r>
        <w:rPr>
          <w:rFonts w:ascii="Arial" w:cs="Arial" w:eastAsia="Arial" w:hAnsi="Arial"/>
          <w:sz w:val="22"/>
          <w:szCs w:val="22"/>
        </w:rPr>
        <w:t xml:space="preserve">Ground truth feedback loop: approved classifications are injected back into the AI prompt</w:t>
      </w:r>
    </w:p>
    <w:p>
      <w:pPr>
        <w:pStyle w:val="Heading1"/>
      </w:pPr>
      <w:r>
        <w:rPr>
          <w:rFonts w:ascii="Arial" w:cs="Arial" w:eastAsia="Arial" w:hAnsi="Arial"/>
        </w:rPr>
        <w:t xml:space="preserve">6. Technical Architecture</w:t>
      </w:r>
    </w:p>
    <w:p>
      <w:pPr>
        <w:pStyle w:val="Heading2"/>
      </w:pPr>
      <w:r>
        <w:rPr>
          <w:rFonts w:ascii="Arial" w:cs="Arial" w:eastAsia="Arial" w:hAnsi="Arial"/>
        </w:rPr>
        <w:t xml:space="preserve">6.1 Stack</w:t>
      </w:r>
    </w:p>
    <w:p>
      <w:pPr>
        <w:pStyle w:val="ListParagraph"/>
        <w:numPr>
          <w:ilvl w:val="0"/>
          <w:numId w:val="2"/>
        </w:numPr>
      </w:pPr>
      <w:r>
        <w:rPr>
          <w:rFonts w:ascii="Arial" w:cs="Arial" w:eastAsia="Arial" w:hAnsi="Arial"/>
          <w:sz w:val="22"/>
          <w:szCs w:val="22"/>
        </w:rPr>
        <w:t xml:space="preserve">Backend: Python Flask web server</w:t>
      </w:r>
    </w:p>
    <w:p>
      <w:pPr>
        <w:pStyle w:val="ListParagraph"/>
        <w:numPr>
          <w:ilvl w:val="0"/>
          <w:numId w:val="2"/>
        </w:numPr>
      </w:pPr>
      <w:r>
        <w:rPr>
          <w:rFonts w:ascii="Arial" w:cs="Arial" w:eastAsia="Arial" w:hAnsi="Arial"/>
          <w:sz w:val="22"/>
          <w:szCs w:val="22"/>
        </w:rPr>
        <w:t xml:space="preserve">AI Engine: Anthropic Claude API (claude-sonnet-4-5-20250929)</w:t>
      </w:r>
    </w:p>
    <w:p>
      <w:pPr>
        <w:pStyle w:val="ListParagraph"/>
        <w:numPr>
          <w:ilvl w:val="0"/>
          <w:numId w:val="2"/>
        </w:numPr>
      </w:pPr>
      <w:r>
        <w:rPr>
          <w:rFonts w:ascii="Arial" w:cs="Arial" w:eastAsia="Arial" w:hAnsi="Arial"/>
          <w:sz w:val="22"/>
          <w:szCs w:val="22"/>
        </w:rPr>
        <w:t xml:space="preserve">Frontend: Multi-page HTML/CSS/JS application with Chart.js 4.4.1</w:t>
      </w:r>
    </w:p>
    <w:p>
      <w:pPr>
        <w:pStyle w:val="ListParagraph"/>
        <w:numPr>
          <w:ilvl w:val="0"/>
          <w:numId w:val="2"/>
        </w:numPr>
      </w:pPr>
      <w:r>
        <w:rPr>
          <w:rFonts w:ascii="Arial" w:cs="Arial" w:eastAsia="Arial" w:hAnsi="Arial"/>
          <w:sz w:val="22"/>
          <w:szCs w:val="22"/>
        </w:rPr>
        <w:t xml:space="preserve">Database: SQLite (waf_history.db) for persistent classification history</w:t>
      </w:r>
    </w:p>
    <w:p>
      <w:pPr>
        <w:pStyle w:val="ListParagraph"/>
        <w:numPr>
          <w:ilvl w:val="0"/>
          <w:numId w:val="2"/>
        </w:numPr>
      </w:pPr>
      <w:r>
        <w:rPr>
          <w:rFonts w:ascii="Arial" w:cs="Arial" w:eastAsia="Arial" w:hAnsi="Arial"/>
          <w:sz w:val="22"/>
          <w:szCs w:val="22"/>
        </w:rPr>
        <w:t xml:space="preserve">Data Processing: pandas, openpyxl for CSV/Excel parsing and export</w:t>
      </w:r>
    </w:p>
    <w:p>
      <w:pPr>
        <w:pStyle w:val="ListParagraph"/>
        <w:numPr>
          <w:ilvl w:val="0"/>
          <w:numId w:val="2"/>
        </w:numPr>
      </w:pPr>
      <w:r>
        <w:rPr>
          <w:rFonts w:ascii="Arial" w:cs="Arial" w:eastAsia="Arial" w:hAnsi="Arial"/>
          <w:sz w:val="22"/>
          <w:szCs w:val="22"/>
        </w:rPr>
        <w:t xml:space="preserve">Version Control: GitHub (public repository)</w:t>
      </w:r>
    </w:p>
    <w:p>
      <w:pPr>
        <w:pStyle w:val="Heading2"/>
      </w:pPr>
      <w:r>
        <w:rPr>
          <w:rFonts w:ascii="Arial" w:cs="Arial" w:eastAsia="Arial" w:hAnsi="Arial"/>
        </w:rPr>
        <w:t xml:space="preserve">6.2 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860"/>
      </w:tblGrid>
      <w:tr>
        <w:tc>
          <w:tcPr>
            <w:tcW w:type="dxa" w:w="1100"/>
            <w:tcBorders>
              <w:top w:val="single" w:color="CCCCCC" w:sz="1"/>
              <w:left w:val="single" w:color="CCCCCC" w:sz="1"/>
              <w:bottom w:val="single" w:color="CCCCCC" w:sz="1"/>
              <w:right w:val="single" w:color="CCCCCC" w:sz="1"/>
            </w:tcBorders>
            <w:shd w:fill="2B354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2B354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60"/>
            <w:tcBorders>
              <w:top w:val="single" w:color="CCCCCC" w:sz="1"/>
              <w:left w:val="single" w:color="CCCCCC" w:sz="1"/>
              <w:bottom w:val="single" w:color="CCCCCC" w:sz="1"/>
              <w:right w:val="single" w:color="CCCCCC" w:sz="1"/>
            </w:tcBorders>
            <w:shd w:fill="2B354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/api/upload-waf</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WAF definitions file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/api/upload-ground-truth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ground truth examples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/api/classify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Classify single story via chat (with epic/feature)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/api/batch-classify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Classify multiple stories at once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/api/status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status and loaded data</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/api/dashboard/summary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KPIs and chart data</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/api/history/sprints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trend data (2-week windows)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/api/history/monthly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rollup with period comparison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/api/history/timeline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Filtered, paginated classification timeline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/api/history/import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classifications from CSV/Excel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/api/history/export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history as CSV</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/api/history/export-xlsx</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formatted Excel (3 sheets)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/api/bulk-verify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AI-verify uploaded stories in batches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/api/bulk-verify/save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approved verified stories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/api/epics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epics with story counts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/api/epics/summary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Epic detail with KPIs and tree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/api/epics/assign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assign epic/feature to stories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/api/epics/autocomplete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Epic/feature autocomplete suggestions</w:t>
            </w:r>
          </w:p>
        </w:tc>
      </w:tr>
    </w:tbl>
    <w:p>
      <w:pPr>
        <w:spacing w:after="200"/>
      </w:pPr>
    </w:p>
    <w:p>
      <w:pPr>
        <w:pStyle w:val="Heading2"/>
      </w:pPr>
      <w:r>
        <w:rPr>
          <w:rFonts w:ascii="Arial" w:cs="Arial" w:eastAsia="Arial" w:hAnsi="Arial"/>
        </w:rPr>
        <w:t xml:space="preserve">6.3 Page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B3544"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000"/>
            <w:tcBorders>
              <w:top w:val="single" w:color="CCCCCC" w:sz="1"/>
              <w:left w:val="single" w:color="CCCCCC" w:sz="1"/>
              <w:bottom w:val="single" w:color="CCCCCC" w:sz="1"/>
              <w:right w:val="single" w:color="CCCCCC" w:sz="1"/>
            </w:tcBorders>
            <w:shd w:fill="2B3544"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360"/>
            <w:tcBorders>
              <w:top w:val="single" w:color="CCCCCC" w:sz="1"/>
              <w:left w:val="single" w:color="CCCCCC" w:sz="1"/>
              <w:bottom w:val="single" w:color="CCCCCC" w:sz="1"/>
              <w:right w:val="single" w:color="CCCCCC" w:sz="1"/>
            </w:tcBorders>
            <w:shd w:fill="2B354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with navigation cards and status bar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Chat-based AI classification interface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Redirects to /history for backward compatibility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data, AI verify, summary, sprint trends, monthly, timeline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Epic Lineage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Epic-to-story tree view and WAF rollups</w:t>
            </w:r>
          </w:p>
        </w:tc>
      </w:tr>
    </w:tbl>
    <w:p>
      <w:pPr>
        <w:spacing w:after="200"/>
      </w:pPr>
    </w:p>
    <w:p>
      <w:pPr>
        <w:pStyle w:val="Heading1"/>
      </w:pPr>
      <w:r>
        <w:rPr>
          <w:rFonts w:ascii="Arial" w:cs="Arial" w:eastAsia="Arial" w:hAnsi="Arial"/>
        </w:rPr>
        <w:t xml:space="preserve">7. Success Metrics</w:t>
      </w:r>
    </w:p>
    <w:p>
      <w:pPr>
        <w:pStyle w:val="ListParagraph"/>
        <w:numPr>
          <w:ilvl w:val="0"/>
          <w:numId w:val="2"/>
        </w:numPr>
      </w:pPr>
      <w:r>
        <w:rPr>
          <w:rFonts w:ascii="Arial" w:cs="Arial" w:eastAsia="Arial" w:hAnsi="Arial"/>
          <w:sz w:val="22"/>
          <w:szCs w:val="22"/>
        </w:rPr>
        <w:t xml:space="preserve">Classification accuracy &gt; 85% against expert-reviewed ground truth</w:t>
      </w:r>
    </w:p>
    <w:p>
      <w:pPr>
        <w:pStyle w:val="ListParagraph"/>
        <w:numPr>
          <w:ilvl w:val="0"/>
          <w:numId w:val="2"/>
        </w:numPr>
      </w:pPr>
      <w:r>
        <w:rPr>
          <w:rFonts w:ascii="Arial" w:cs="Arial" w:eastAsia="Arial" w:hAnsi="Arial"/>
          <w:sz w:val="22"/>
          <w:szCs w:val="22"/>
        </w:rPr>
        <w:t xml:space="preserve">Mismatch detection rate: catch &gt; 90% of incorrectly tagged stories</w:t>
      </w:r>
    </w:p>
    <w:p>
      <w:pPr>
        <w:pStyle w:val="ListParagraph"/>
        <w:numPr>
          <w:ilvl w:val="0"/>
          <w:numId w:val="2"/>
        </w:numPr>
      </w:pPr>
      <w:r>
        <w:rPr>
          <w:rFonts w:ascii="Arial" w:cs="Arial" w:eastAsia="Arial" w:hAnsi="Arial"/>
          <w:sz w:val="22"/>
          <w:szCs w:val="22"/>
        </w:rPr>
        <w:t xml:space="preserve">Time to classify: &lt; 5 seconds per single story, &lt; 30 seconds per batch of 10</w:t>
      </w:r>
    </w:p>
    <w:p>
      <w:pPr>
        <w:pStyle w:val="ListParagraph"/>
        <w:numPr>
          <w:ilvl w:val="0"/>
          <w:numId w:val="2"/>
        </w:numPr>
      </w:pPr>
      <w:r>
        <w:rPr>
          <w:rFonts w:ascii="Arial" w:cs="Arial" w:eastAsia="Arial" w:hAnsi="Arial"/>
          <w:sz w:val="22"/>
          <w:szCs w:val="22"/>
        </w:rPr>
        <w:t xml:space="preserve">User adoption: &gt; 60% of grooming sessions use the tool within 3 months</w:t>
      </w:r>
    </w:p>
    <w:p>
      <w:pPr>
        <w:pStyle w:val="ListParagraph"/>
        <w:numPr>
          <w:ilvl w:val="0"/>
          <w:numId w:val="2"/>
        </w:numPr>
      </w:pPr>
      <w:r>
        <w:rPr>
          <w:rFonts w:ascii="Arial" w:cs="Arial" w:eastAsia="Arial" w:hAnsi="Arial"/>
          <w:sz w:val="22"/>
          <w:szCs w:val="22"/>
        </w:rPr>
        <w:t xml:space="preserve">Reduce WAF misclassification rate from ~80% to &lt; 15%</w:t>
      </w:r>
    </w:p>
    <w:p>
      <w:pPr>
        <w:pStyle w:val="ListParagraph"/>
        <w:numPr>
          <w:ilvl w:val="0"/>
          <w:numId w:val="2"/>
        </w:numPr>
      </w:pPr>
      <w:r>
        <w:rPr>
          <w:rFonts w:ascii="Arial" w:cs="Arial" w:eastAsia="Arial" w:hAnsi="Arial"/>
          <w:sz w:val="22"/>
          <w:szCs w:val="22"/>
        </w:rPr>
        <w:t xml:space="preserve">Analytics adoption: PMOs upload and review data at least monthly</w:t>
      </w:r>
    </w:p>
    <w:p>
      <w:pPr>
        <w:pStyle w:val="ListParagraph"/>
        <w:numPr>
          <w:ilvl w:val="0"/>
          <w:numId w:val="2"/>
        </w:numPr>
      </w:pPr>
      <w:r>
        <w:rPr>
          <w:rFonts w:ascii="Arial" w:cs="Arial" w:eastAsia="Arial" w:hAnsi="Arial"/>
          <w:sz w:val="22"/>
          <w:szCs w:val="22"/>
        </w:rPr>
        <w:t xml:space="preserve">Ground truth growth: &gt; 50 approved examples within first quarter</w:t>
      </w:r>
    </w:p>
    <w:p>
      <w:pPr>
        <w:pStyle w:val="ListParagraph"/>
        <w:numPr>
          <w:ilvl w:val="0"/>
          <w:numId w:val="2"/>
        </w:numPr>
      </w:pPr>
      <w:r>
        <w:rPr>
          <w:rFonts w:ascii="Arial" w:cs="Arial" w:eastAsia="Arial" w:hAnsi="Arial"/>
          <w:sz w:val="22"/>
          <w:szCs w:val="22"/>
        </w:rPr>
        <w:t xml:space="preserve">Epic coverage: &gt; 70% of classified stories linked to an epic within 6 months</w:t>
      </w:r>
    </w:p>
    <w:p>
      <w:pPr>
        <w:pStyle w:val="Heading1"/>
      </w:pPr>
      <w:r>
        <w:rPr>
          <w:rFonts w:ascii="Arial" w:cs="Arial" w:eastAsia="Arial" w:hAnsi="Arial"/>
        </w:rPr>
        <w:t xml:space="preserve">8. What’s New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B354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2B354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Landing Page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navigation hub with 3 feature cards and system status bar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Upload-First Analytics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JIRA data as entry point, AI verifies, then explore insights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Trends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2-week sprint windows with delta indicators vs previous sprint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Rollups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Dual-axis overview chart, expandable month cards, period comparison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Filterable Timeline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range, category, color, team, confidence filters with pagination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 Export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Formatted 3-sheet workbook (Summary, Monthly Rollups, Raw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Verify and Import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JIRA exports, AI verifies each story, side-by-side review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Epic Lineage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Epic-to-story tree, per-epic WAF dashboards, autocomplete tagging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Persistence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classifications stored permanently with schema migration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 to Ground Truth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One-click approval from chat saves classification as calibration data</w:t>
            </w:r>
          </w:p>
        </w:tc>
      </w:tr>
    </w:tbl>
    <w:p>
      <w:pPr>
        <w:spacing w:after="200"/>
      </w:pPr>
    </w:p>
    <w:p>
      <w:pPr>
        <w:pStyle w:val="Heading1"/>
      </w:pPr>
      <w:r>
        <w:rPr>
          <w:rFonts w:ascii="Arial" w:cs="Arial" w:eastAsia="Arial" w:hAnsi="Arial"/>
        </w:rPr>
        <w:t xml:space="preserve">9. Risks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2B354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2B354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660"/>
            <w:tcBorders>
              <w:top w:val="single" w:color="CCCCCC" w:sz="1"/>
              <w:left w:val="single" w:color="CCCCCC" w:sz="1"/>
              <w:bottom w:val="single" w:color="CCCCCC" w:sz="1"/>
              <w:right w:val="single" w:color="CCCCCC" w:sz="1"/>
            </w:tcBorders>
            <w:shd w:fill="2B354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availability/cost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caching, fallback to rule-based classifier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Insufficient ground truth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with 18 examples, grow via approve-to-GT feedback loop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WAF framework changes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File-based definitions allow easy updates without code changes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adoption resistance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 into existing grooming workflow, show value quickly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concurrency limits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Single-writer model sufficient for team-level usage</w:t>
            </w:r>
          </w:p>
        </w:tc>
      </w:tr>
    </w:tbl>
    <w:p>
      <w:pPr>
        <w:spacing w:after="200"/>
      </w:pPr>
    </w:p>
    <w:p>
      <w:pPr>
        <w:pStyle w:val="Heading1"/>
      </w:pPr>
      <w:r>
        <w:rPr>
          <w:rFonts w:ascii="Arial" w:cs="Arial" w:eastAsia="Arial" w:hAnsi="Arial"/>
        </w:rPr>
        <w:t xml:space="preserve">10. Future Enhancements</w:t>
      </w:r>
    </w:p>
    <w:p>
      <w:pPr>
        <w:pStyle w:val="ListParagraph"/>
        <w:numPr>
          <w:ilvl w:val="0"/>
          <w:numId w:val="2"/>
        </w:numPr>
      </w:pPr>
      <w:r>
        <w:rPr>
          <w:rFonts w:ascii="Arial" w:cs="Arial" w:eastAsia="Arial" w:hAnsi="Arial"/>
          <w:sz w:val="22"/>
          <w:szCs w:val="22"/>
        </w:rPr>
        <w:t xml:space="preserve">JIRA API integration for direct story import/export and real-time sync</w:t>
      </w:r>
    </w:p>
    <w:p>
      <w:pPr>
        <w:pStyle w:val="ListParagraph"/>
        <w:numPr>
          <w:ilvl w:val="0"/>
          <w:numId w:val="2"/>
        </w:numPr>
      </w:pPr>
      <w:r>
        <w:rPr>
          <w:rFonts w:ascii="Arial" w:cs="Arial" w:eastAsia="Arial" w:hAnsi="Arial"/>
          <w:sz w:val="22"/>
          <w:szCs w:val="22"/>
        </w:rPr>
        <w:t xml:space="preserve">Team-specific classification models and per-team accuracy tracking</w:t>
      </w:r>
    </w:p>
    <w:p>
      <w:pPr>
        <w:pStyle w:val="ListParagraph"/>
        <w:numPr>
          <w:ilvl w:val="0"/>
          <w:numId w:val="2"/>
        </w:numPr>
      </w:pPr>
      <w:r>
        <w:rPr>
          <w:rFonts w:ascii="Arial" w:cs="Arial" w:eastAsia="Arial" w:hAnsi="Arial"/>
          <w:sz w:val="22"/>
          <w:szCs w:val="22"/>
        </w:rPr>
        <w:t xml:space="preserve">Role-based access control for SM/PO vs. Portfolio Manager views</w:t>
      </w:r>
    </w:p>
    <w:p>
      <w:pPr>
        <w:pStyle w:val="ListParagraph"/>
        <w:numPr>
          <w:ilvl w:val="0"/>
          <w:numId w:val="2"/>
        </w:numPr>
      </w:pPr>
      <w:r>
        <w:rPr>
          <w:rFonts w:ascii="Arial" w:cs="Arial" w:eastAsia="Arial" w:hAnsi="Arial"/>
          <w:sz w:val="22"/>
          <w:szCs w:val="22"/>
        </w:rPr>
        <w:t xml:space="preserve">Confidence-based auto-classification with human-in-the-loop for low-confidence stories</w:t>
      </w:r>
    </w:p>
    <w:p>
      <w:pPr>
        <w:pStyle w:val="ListParagraph"/>
        <w:numPr>
          <w:ilvl w:val="0"/>
          <w:numId w:val="2"/>
        </w:numPr>
      </w:pPr>
      <w:r>
        <w:rPr>
          <w:rFonts w:ascii="Arial" w:cs="Arial" w:eastAsia="Arial" w:hAnsi="Arial"/>
          <w:sz w:val="22"/>
          <w:szCs w:val="22"/>
        </w:rPr>
        <w:t xml:space="preserve">Slack/Teams integration for classification notifications</w:t>
      </w:r>
    </w:p>
    <w:p>
      <w:pPr>
        <w:pStyle w:val="ListParagraph"/>
        <w:numPr>
          <w:ilvl w:val="0"/>
          <w:numId w:val="2"/>
        </w:numPr>
      </w:pPr>
      <w:r>
        <w:rPr>
          <w:rFonts w:ascii="Arial" w:cs="Arial" w:eastAsia="Arial" w:hAnsi="Arial"/>
          <w:sz w:val="22"/>
          <w:szCs w:val="22"/>
        </w:rPr>
        <w:t xml:space="preserve">PDF report generation for quarterly WAF investment reviews</w:t>
      </w:r>
    </w:p>
    <w:p>
      <w:r>
        <w:br w:type="page"/>
      </w:r>
    </w:p>
    <w:p>
      <w:r>
        <w:rPr>
          <w:b/>
          <w:sz w:val="36"/>
        </w:rPr>
        <w:t>11. What's New in v3.7 (May 2026)</w:t>
      </w:r>
    </w:p>
    <w:p>
      <w:r>
        <w:t>v3.7 represents a major expansion of the platform's analytical depth and operational utility. The release shifts Story Quality from a single-rubric feature into a composable system, introduces the first in-app Domain Editor, broadens dispute coverage across all analytics surfaces, and adds aggregate observability for the platform team.</w:t>
      </w:r>
    </w:p>
    <w:p>
      <w:r>
        <w:rPr>
          <w:b/>
          <w:sz w:val="28"/>
        </w:rPr>
        <w:t>11.1 Adoption of an authoritative DoR source</w:t>
      </w:r>
    </w:p>
    <w:p>
      <w:r>
        <w:t>The Definition of Ready rubric backing Story Quality is now sourced from the Story Excellence Playbook v2 (an enterprise-curated document, version-controlled in the repo). The platform-team-curated rubric that preceded it has been retired. This restores audit-defensibility — every scoring decision traces to a published criterion in a versioned document.</w:t>
      </w:r>
    </w:p>
    <w:p>
      <w:r>
        <w:rPr>
          <w:b/>
          <w:sz w:val="28"/>
        </w:rPr>
        <w:t>11.2 Composable rubrics with domain extensions</w:t>
      </w:r>
    </w:p>
    <w:p>
      <w:r>
        <w:t>Stories vary by line of business. v3.7 introduces composable rubrics: a universal base for the level (Story / Feature / Epic / Defect) plus an optional domain extension. Effective rubric = base ∪ extension, deduped by criterion id. Five domains are seeded, with the four non-Data domains shipped as starter content explicitly marked is_placeholder.</w:t>
      </w:r>
    </w:p>
    <w:p>
      <w:r>
        <w:rPr>
          <w:b/>
          <w:sz w:val="28"/>
        </w:rPr>
        <w:t>11.3 In-app rubric authoring</w:t>
      </w:r>
    </w:p>
    <w:p>
      <w:r>
        <w:t>The Domain Editor (new page at /quality-domains) lets domain stewards review, edit, save, reset, and create rubric extensions without involving engineering. Saves are atomic and back up the previous version to a sibling .bak file; reset restores from that backup. Path validation rejects directory traversal.</w:t>
      </w:r>
    </w:p>
    <w:p>
      <w:r>
        <w:rPr>
          <w:b/>
          <w:sz w:val="28"/>
        </w:rPr>
        <w:t>11.4 Strictness as a tunable parameter</w:t>
      </w:r>
    </w:p>
    <w:p>
      <w:r>
        <w:t>Each rubric exposes a scoring_mode parameter (lenient / balanced / strict) that the AI prompt branches on. This lets teams calibrate scoring to their maturity without rewriting criteria. Combined with per-rubric thresholds (min_score plus an all_required_pass option), the same rubric can serve a coaching team and a hardened audit team.</w:t>
      </w:r>
    </w:p>
    <w:p>
      <w:r>
        <w:rPr>
          <w:b/>
          <w:sz w:val="28"/>
        </w:rPr>
        <w:t>11.5 Dispute coverage extended</w:t>
      </w:r>
    </w:p>
    <w:p>
      <w:r>
        <w:t>v3.6 introduced classification disputes filed only from the Classify page. v3.7 extends the inline 'Flag classification' button to three additional surfaces: Analytics, Teams, and Epic Lineage. The triage workflow at /disputes now receives disputes from all four originating views.</w:t>
      </w:r>
    </w:p>
    <w:p>
      <w:r>
        <w:rPr>
          <w:b/>
          <w:sz w:val="28"/>
        </w:rPr>
        <w:t>11.6 File merger maturation</w:t>
      </w:r>
    </w:p>
    <w:p>
      <w:r>
        <w:t>The Merge feature reached feature parity with production-grade ETL utilities: name-based join, per-file column mapping, two-phase upload + confirm, five-segment status classification, clickable stat-card filtering, full-row click-to-detail with reject/restore, and AI-eligible-only submission.</w:t>
      </w:r>
    </w:p>
    <w:p>
      <w:r>
        <w:rPr>
          <w:b/>
          <w:sz w:val="28"/>
        </w:rPr>
        <w:t>11.7 Aggregate usage observability</w:t>
      </w:r>
    </w:p>
    <w:p>
      <w:r>
        <w:t>A new Admin → Usage Analytics dashboard answers two questions — which features are people actually using, and how much are we spending on AI? Aggregate, anonymous tracking only — no row-level audit trail, no user identity, no PII. The dashboard surfaces a KPI strip, two trend charts, a most-used table, and a retirement-candidates table. Token cost is estimated using current Anthropic Sonnet/Opus/Haiku pricing.</w:t>
      </w:r>
    </w:p>
    <w:p>
      <w:r>
        <w:rPr>
          <w:b/>
          <w:sz w:val="28"/>
        </w:rPr>
        <w:t>11.8 Navigation taxonomy</w:t>
      </w:r>
    </w:p>
    <w:p>
      <w:r>
        <w:t>The 'Tools' top-nav dropdown was renamed to 'Admin' to reflect what lives there: configuration and operational utilities (File Merger, WAF Reference, Category Aliases, Domain Editor, Usage Analytics). Settings remains separate as actual application configuration.</w:t>
      </w:r>
    </w:p>
    <w:p>
      <w:pPr>
        <w:pStyle w:val="Heading1"/>
      </w:pPr>
      <w:r>
        <w:t>12. What's New in v3.8 (May 2026)</w:t>
      </w:r>
    </w:p>
    <w:p>
      <w:r>
        <w:t>v3.8 turns the platform from a classifier-and-evaluator into a full author-evaluate-refine loop, and tightens the calibration that drives every AI call.</w:t>
      </w:r>
    </w:p>
    <w:p>
      <w:pPr>
        <w:pStyle w:val="Heading2"/>
      </w:pPr>
      <w:r>
        <w:t>12.1 Author surface — draft a backlog item from intent</w:t>
      </w:r>
    </w:p>
    <w:p>
      <w:r>
        <w:t>A new top-nav surface (✨ Author, /author) lets users start from a one-line idea or a rough draft and get back a structured DoR-passing item. Same calibration plumbing as scoring + rewrite — composite rubric (base ∪ domain extension), per-criterion good_example inlined into the prompt, up to three reference exemplars, plus an optional per-call reference-items textarea for ad-hoc style-matching to a sibling item. Output ships in two formats: structured Markdown (one section per criterion, with [REQUIRED: ...] placeholders for missing info) or single-paragraph narrative for portfolio briefs.</w:t>
      </w:r>
    </w:p>
    <w:p>
      <w:pPr>
        <w:pStyle w:val="Heading2"/>
      </w:pPr>
      <w:r>
        <w:t>12.2 Reference exemplars sent to the AI</w:t>
      </w:r>
    </w:p>
    <w:p>
      <w:r>
        <w:t>Rubrics now carry an exemplars array — passing items from the org showing what good actually looks like at the org's bar. Up to 3 are inlined as a REFERENCE EXEMPLARS block on every scoring, rewrite, and Author call. Composite loader concatenates base.exemplars + extension.exemplars. Domain Editor → Exemplars is the editing surface.</w:t>
      </w:r>
    </w:p>
    <w:p>
      <w:pPr>
        <w:pStyle w:val="Heading2"/>
      </w:pPr>
      <w:r>
        <w:t>12.3 Per-criterion good_example fed to AI</w:t>
      </w:r>
    </w:p>
    <w:p>
      <w:r>
        <w:t>Previously good_example only surfaced in the UI on a failure card. Now it ships in the AI prompt for every criterion during scoring AND authoring. Calibration is per-criterion, not just per-rubric.</w:t>
      </w:r>
    </w:p>
    <w:p>
      <w:pPr>
        <w:pStyle w:val="Heading2"/>
      </w:pPr>
      <w:r>
        <w:t>12.4 Aliases priority bug</w:t>
      </w:r>
    </w:p>
    <w:p>
      <w:r>
        <w:t>Custom WAF aliases were being shadowed by the exact-name match. The category-normalization pipeline now runs alias lookup as step 1 — user-defined mappings always win.</w:t>
      </w:r>
    </w:p>
    <w:p>
      <w:pPr>
        <w:pStyle w:val="Heading2"/>
      </w:pPr>
      <w:r>
        <w:t>12.5 Run History columns</w:t>
      </w:r>
    </w:p>
    <w:p>
      <w:r>
        <w:t>Backlog Quality "Run History" subtable swapped Teams for explicit Level and Domain columns; renamed Stories → Items since the count is whatever level was scored.</w:t>
      </w:r>
    </w:p>
    <w:p>
      <w:pPr>
        <w:pStyle w:val="Heading2"/>
      </w:pPr>
      <w:r>
        <w:t>12.6 Color (User → AI) consistency</w:t>
      </w:r>
    </w:p>
    <w:p>
      <w:r>
        <w:t>Every view that surfaces both a user-assigned WAF and an AI-recommended WAF (History, Teams, Lineage, Disputes) now renders a User Color → AI Color chip pair via a shared helper.</w:t>
      </w:r>
    </w:p>
    <w:p>
      <w:pPr>
        <w:pStyle w:val="Heading2"/>
      </w:pPr>
      <w:r>
        <w:t>12.7 Usage Analytics drill-down</w:t>
      </w:r>
    </w:p>
    <w:p>
      <w:r>
        <w:t>The /admin/usage table is interactive — every row is clickable to open a detail panel showing the raw routes that rolled into that feature, with a per-row token-spend column.</w:t>
      </w:r>
    </w:p>
    <w:p>
      <w:pPr>
        <w:pStyle w:val="Heading2"/>
      </w:pPr>
      <w:r>
        <w:t>12.8 Classifier output spacing</w:t>
      </w:r>
    </w:p>
    <w:p>
      <w:r>
        <w:t>Polish-only fix to formatMessage() in the /classify chat view — metadata fields render flush, paragraph gaps appear only before the analytical sections.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CA3AF"/>
        <w:sz w:val="16"/>
        <w:szCs w:val="16"/>
      </w:rPr>
      <w:t xml:space="preserve">WAF Classifier PRD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35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B455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2026-03-06T05:36:12.069Z</dcterms:created>
  <dcterms:modified xsi:type="dcterms:W3CDTF">2026-03-06T05:36:12.072Z</dcterms:modified>
</cp:coreProperties>
</file>

<file path=docProps/custom.xml><?xml version="1.0" encoding="utf-8"?>
<Properties xmlns="http://schemas.openxmlformats.org/officeDocument/2006/custom-properties" xmlns:vt="http://schemas.openxmlformats.org/officeDocument/2006/docPropsVTypes"/>
</file>