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User Guide</w:t>
      </w:r>
    </w:p>
    <w:p>
      <w:pPr>
        <w:spacing w:after="400"/>
        <w:jc w:val="center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WAF Category Classifier</w:t>
      </w:r>
    </w:p>
    <w:p>
      <w:pPr>
        <w:pBdr>
          <w:top w:val="single" w:color="2E75B6" w:sz="6" w:space="1"/>
        </w:pBdr>
        <w:spacing w:before="200"/>
        <w:jc w:val="center"/>
      </w:pPr>
    </w:p>
    <w:p>
      <w:pPr>
        <w:spacing w:after="100" w:before="40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For Scrum Masters, Product Owners, and Portfolio Managers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Version 1.0  |  March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Getting Started</w:t>
      </w:r>
    </w:p>
    <w:p>
      <w:pPr>
        <w:pStyle w:val="Heading2"/>
      </w:pPr>
      <w:r>
        <w:t xml:space="preserve">1.1 Prerequisites</w:t>
      </w:r>
    </w:p>
    <w:p>
      <w:pPr>
        <w:pStyle w:val="ListParagraph"/>
        <w:numPr>
          <w:ilvl w:val="0"/>
          <w:numId w:val="2"/>
        </w:numPr>
      </w:pPr>
      <w:r>
        <w:t xml:space="preserve">Python 3.9 or higher installed</w:t>
      </w:r>
    </w:p>
    <w:p>
      <w:pPr>
        <w:pStyle w:val="ListParagraph"/>
        <w:numPr>
          <w:ilvl w:val="0"/>
          <w:numId w:val="2"/>
        </w:numPr>
      </w:pPr>
      <w:r>
        <w:t xml:space="preserve">Anthropic API key (set in .env file)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Modern web browser (Chrome, Firefox, Safari, Edge)</w:t>
      </w:r>
    </w:p>
    <w:p>
      <w:pPr>
        <w:pStyle w:val="Heading2"/>
      </w:pPr>
      <w:r>
        <w:t xml:space="preserve">1.2 Installation</w:t>
      </w:r>
    </w:p>
    <w:p>
      <w:pPr>
        <w:pStyle w:val="ListParagraph"/>
        <w:numPr>
          <w:ilvl w:val="0"/>
          <w:numId w:val="3"/>
        </w:numPr>
      </w:pPr>
      <w:r>
        <w:t xml:space="preserve">Navigate to the waf-classifier folder in your terminal</w:t>
      </w:r>
    </w:p>
    <w:p>
      <w:pPr>
        <w:pStyle w:val="ListParagraph"/>
        <w:numPr>
          <w:ilvl w:val="0"/>
          <w:numId w:val="3"/>
        </w:numPr>
      </w:pPr>
      <w:r>
        <w:t xml:space="preserve">Install dependencies: </w:t>
      </w:r>
      <w:r>
        <w:rPr>
          <w:rFonts w:ascii="Courier New" w:cs="Courier New" w:eastAsia="Courier New" w:hAnsi="Courier New"/>
          <w:sz w:val="20"/>
          <w:szCs w:val="20"/>
        </w:rPr>
        <w:t xml:space="preserve">pip install -r requirements.txt</w:t>
      </w:r>
    </w:p>
    <w:p>
      <w:pPr>
        <w:pStyle w:val="ListParagraph"/>
        <w:numPr>
          <w:ilvl w:val="0"/>
          <w:numId w:val="3"/>
        </w:numPr>
      </w:pPr>
      <w:r>
        <w:t xml:space="preserve">Edit the </w:t>
      </w:r>
      <w:r>
        <w:rPr>
          <w:rFonts w:ascii="Courier New" w:cs="Courier New" w:eastAsia="Courier New" w:hAnsi="Courier New"/>
          <w:sz w:val="20"/>
          <w:szCs w:val="20"/>
        </w:rPr>
        <w:t xml:space="preserve">.env</w:t>
      </w:r>
      <w:r>
        <w:t xml:space="preserve"> file and replace the placeholder with your Anthropic API key</w:t>
      </w:r>
    </w:p>
    <w:p>
      <w:pPr>
        <w:pStyle w:val="ListParagraph"/>
        <w:numPr>
          <w:ilvl w:val="0"/>
          <w:numId w:val="3"/>
        </w:numPr>
      </w:pPr>
      <w:r>
        <w:t xml:space="preserve">Start the server: </w:t>
      </w:r>
      <w:r>
        <w:rPr>
          <w:rFonts w:ascii="Courier New" w:cs="Courier New" w:eastAsia="Courier New" w:hAnsi="Courier New"/>
          <w:sz w:val="20"/>
          <w:szCs w:val="20"/>
        </w:rPr>
        <w:t xml:space="preserve">python app.py</w:t>
      </w:r>
    </w:p>
    <w:p>
      <w:pPr>
        <w:pStyle w:val="ListParagraph"/>
        <w:numPr>
          <w:ilvl w:val="0"/>
          <w:numId w:val="3"/>
        </w:numPr>
        <w:spacing w:after="200"/>
      </w:pPr>
      <w:r>
        <w:t xml:space="preserve">Open </w:t>
      </w:r>
      <w:r>
        <w:rPr>
          <w:rFonts w:ascii="Courier New" w:cs="Courier New" w:eastAsia="Courier New" w:hAnsi="Courier New"/>
          <w:sz w:val="20"/>
          <w:szCs w:val="20"/>
        </w:rPr>
        <w:t xml:space="preserve">http://localhost:8080</w:t>
      </w:r>
      <w:r>
        <w:t xml:space="preserve"> in your browser</w:t>
      </w:r>
    </w:p>
    <w:p>
      <w:pPr>
        <w:pBdr>
          <w:left w:val="single" w:color="2E75B6" w:sz="12" w:space="8"/>
        </w:pBdr>
        <w:shd w:fill="E8F0FE" w:val="clear"/>
        <w:spacing w:after="120" w:before="120"/>
        <w:ind w:left="360" w:right="36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TIP: </w:t>
      </w:r>
      <w:r>
        <w:rPr>
          <w:rFonts w:ascii="Arial" w:cs="Arial" w:eastAsia="Arial" w:hAnsi="Arial"/>
          <w:sz w:val="20"/>
          <w:szCs w:val="20"/>
        </w:rPr>
        <w:t xml:space="preserve">The app auto-loads WAF definitions and ground truth from the sample-data/ folder on startup. You should see green checkmarks immediately.</w:t>
      </w:r>
    </w:p>
    <w:p>
      <w:r>
        <w:br w:type="page"/>
      </w:r>
    </w:p>
    <w:p>
      <w:pPr>
        <w:pStyle w:val="Heading1"/>
      </w:pPr>
      <w:r>
        <w:t xml:space="preserve">2. Interface Overview</w:t>
      </w:r>
    </w:p>
    <w:p>
      <w:pPr>
        <w:spacing w:after="200"/>
      </w:pPr>
      <w:r>
        <w:t xml:space="preserve">The interface has three main areas: the header bar with status indicators, a left sidebar with configuration and controls, and the main chat area.</w:t>
      </w:r>
    </w:p>
    <w:p>
      <w:pPr>
        <w:pStyle w:val="Heading2"/>
      </w:pPr>
      <w:r>
        <w:t xml:space="preserve">2.1 Header Status Pills</w:t>
      </w:r>
    </w:p>
    <w:p>
      <w:pPr>
        <w:spacing w:after="100"/>
      </w:pPr>
      <w:r>
        <w:t xml:space="preserve">Three status indicators show the current state: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Indicator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Green State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Gray State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Connected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key is configured and ready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key is missing; set in .env file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WAF Loaded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WAF definitions file loaded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definitions loaded; upload one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Ground Truth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Calibration examples loaded (purple)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ground truth; upload for better accuracy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2.2 Sidebar</w:t>
      </w:r>
    </w:p>
    <w:p>
      <w:pPr>
        <w:spacing w:after="200"/>
      </w:pPr>
      <w:r>
        <w:t xml:space="preserve">The sidebar contains three steps: Step 1 for WAF definitions upload, Step 2 for ground truth upload, and Step 3 for selecting classification mode (Single Story or Batch Review). At the bottom are buttons to clear chat, reset WAF definitions, or reset ground truth.</w:t>
      </w:r>
    </w:p>
    <w:p>
      <w:pPr>
        <w:pStyle w:val="Heading2"/>
      </w:pPr>
      <w:r>
        <w:t xml:space="preserve">2.3 Chat Area</w:t>
      </w:r>
    </w:p>
    <w:p>
      <w:pPr>
        <w:spacing w:after="200"/>
      </w:pPr>
      <w:r>
        <w:t xml:space="preserve">The main chat area shows a welcome screen with quick action buttons on first load. Once you start classifying, it displays the conversation history with your messages on the right and AI responses on the left.</w:t>
      </w:r>
    </w:p>
    <w:p>
      <w:pPr>
        <w:pStyle w:val="Heading1"/>
      </w:pPr>
      <w:r>
        <w:t xml:space="preserve">3. Classifying Stories</w:t>
      </w:r>
    </w:p>
    <w:p>
      <w:pPr>
        <w:pStyle w:val="Heading2"/>
      </w:pPr>
      <w:r>
        <w:t xml:space="preserve">3.1 Single Story Classification</w:t>
      </w:r>
    </w:p>
    <w:p>
      <w:pPr>
        <w:spacing w:after="100"/>
      </w:pPr>
      <w:r>
        <w:t xml:space="preserve">To classify a single JIRA story:</w:t>
      </w:r>
    </w:p>
    <w:p>
      <w:pPr>
        <w:pStyle w:val="ListParagraph"/>
        <w:numPr>
          <w:ilvl w:val="0"/>
          <w:numId w:val="4"/>
        </w:numPr>
      </w:pPr>
      <w:r>
        <w:t xml:space="preserve">Make sure "Single Story" mode is selected in the sidebar</w:t>
      </w:r>
    </w:p>
    <w:p>
      <w:pPr>
        <w:pStyle w:val="ListParagraph"/>
        <w:numPr>
          <w:ilvl w:val="0"/>
          <w:numId w:val="4"/>
        </w:numPr>
      </w:pPr>
      <w:r>
        <w:t xml:space="preserve">Type or paste the story into the chat input at the bottom</w:t>
      </w:r>
    </w:p>
    <w:p>
      <w:pPr>
        <w:pStyle w:val="ListParagraph"/>
        <w:numPr>
          <w:ilvl w:val="0"/>
          <w:numId w:val="4"/>
        </w:numPr>
      </w:pPr>
      <w:r>
        <w:t xml:space="preserve">Press Enter or click the send button</w:t>
      </w:r>
    </w:p>
    <w:p>
      <w:pPr>
        <w:pStyle w:val="ListParagraph"/>
        <w:numPr>
          <w:ilvl w:val="0"/>
          <w:numId w:val="4"/>
        </w:numPr>
        <w:spacing w:after="200"/>
      </w:pPr>
      <w:r>
        <w:t xml:space="preserve">Review the AI recommendation: category, sub-category, color, confidence, and reasoning</w:t>
      </w:r>
    </w:p>
    <w:p>
      <w:pPr>
        <w:pBdr>
          <w:left w:val="single" w:color="2E75B6" w:sz="12" w:space="8"/>
        </w:pBdr>
        <w:shd w:fill="E8F0FE" w:val="clear"/>
        <w:spacing w:after="120" w:before="120"/>
        <w:ind w:left="360" w:right="36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TIP: </w:t>
      </w:r>
      <w:r>
        <w:rPr>
          <w:rFonts w:ascii="Arial" w:cs="Arial" w:eastAsia="Arial" w:hAnsi="Arial"/>
          <w:sz w:val="20"/>
          <w:szCs w:val="20"/>
        </w:rPr>
        <w:t xml:space="preserve">Include as much context as possible: story title, description, acceptance criteria, and the current WAF tag if one exists. The more context, the better the classification.</w:t>
      </w:r>
    </w:p>
    <w:p>
      <w:pPr>
        <w:pStyle w:val="Heading3"/>
      </w:pPr>
      <w:r>
        <w:t xml:space="preserve">Example Input</w:t>
      </w:r>
    </w:p>
    <w:p>
      <w:pPr>
        <w:shd w:fill="F5F5F5" w:val="clear"/>
        <w:spacing w:after="100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Classify this story: "Fix production database connection pool exhaustion causing 504 errors on loan lookup service during peak hours. Users unable to process applications."</w:t>
      </w:r>
    </w:p>
    <w:p>
      <w:pPr>
        <w:pStyle w:val="Heading3"/>
      </w:pPr>
      <w:r>
        <w:t xml:space="preserve">Mismatch Detection</w:t>
      </w:r>
    </w:p>
    <w:p>
      <w:pPr>
        <w:spacing w:after="200"/>
      </w:pPr>
      <w:r>
        <w:t xml:space="preserve">If a story already has a WAF tag, include it in your message. The tool will compare its recommendation against the existing tag and flag mismatches with a clear explanation of why the current tag may be wrong.</w:t>
      </w:r>
    </w:p>
    <w:p>
      <w:pPr>
        <w:shd w:fill="F5F5F5" w:val="clear"/>
        <w:spacing w:after="200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This story is currently tagged as "New Feature": Remediate audit finding on insufficient access control logging for admin actions.</w:t>
      </w:r>
    </w:p>
    <w:p>
      <w:pPr>
        <w:pStyle w:val="Heading2"/>
      </w:pPr>
      <w:r>
        <w:t xml:space="preserve">3.2 Batch Classification</w:t>
      </w:r>
    </w:p>
    <w:p>
      <w:pPr>
        <w:spacing w:after="100"/>
      </w:pPr>
      <w:r>
        <w:t xml:space="preserve">To classify multiple stories at once:</w:t>
      </w:r>
    </w:p>
    <w:p>
      <w:pPr>
        <w:pStyle w:val="ListParagraph"/>
        <w:numPr>
          <w:ilvl w:val="0"/>
          <w:numId w:val="5"/>
        </w:numPr>
      </w:pPr>
      <w:r>
        <w:t xml:space="preserve">Click "Batch Review" in the sidebar mode toggle</w:t>
      </w:r>
    </w:p>
    <w:p>
      <w:pPr>
        <w:pStyle w:val="ListParagraph"/>
        <w:numPr>
          <w:ilvl w:val="0"/>
          <w:numId w:val="5"/>
        </w:numPr>
      </w:pPr>
      <w:r>
        <w:t xml:space="preserve">Paste stories into the text area, one per line, using pipe-separated format:</w:t>
      </w:r>
    </w:p>
    <w:p>
      <w:pPr>
        <w:shd w:fill="F5F5F5" w:val="clear"/>
        <w:spacing w:after="80" w:before="8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Story Title | Description | Current WAF Tag</w:t>
      </w:r>
    </w:p>
    <w:p>
      <w:pPr>
        <w:pStyle w:val="ListParagraph"/>
        <w:numPr>
          <w:ilvl w:val="0"/>
          <w:numId w:val="5"/>
        </w:numPr>
      </w:pPr>
      <w:r>
        <w:t xml:space="preserve">Click "Classify All"</w:t>
      </w:r>
    </w:p>
    <w:p>
      <w:pPr>
        <w:pStyle w:val="ListParagraph"/>
        <w:numPr>
          <w:ilvl w:val="0"/>
          <w:numId w:val="5"/>
        </w:numPr>
        <w:spacing w:after="200"/>
      </w:pPr>
      <w:r>
        <w:t xml:space="preserve">Review the summary table with all recommendations</w:t>
      </w:r>
    </w:p>
    <w:p>
      <w:r>
        <w:br w:type="page"/>
      </w:r>
    </w:p>
    <w:p>
      <w:pPr>
        <w:pStyle w:val="Heading1"/>
      </w:pPr>
      <w:r>
        <w:t xml:space="preserve">4. Managing Data</w:t>
      </w:r>
    </w:p>
    <w:p>
      <w:pPr>
        <w:pStyle w:val="Heading2"/>
      </w:pPr>
      <w:r>
        <w:t xml:space="preserve">4.1 Uploading Custom WAF Definitions</w:t>
      </w:r>
    </w:p>
    <w:p>
      <w:pPr>
        <w:spacing w:after="200"/>
      </w:pPr>
      <w:r>
        <w:t xml:space="preserve">If your organization updates its WAF framework, you can upload a new definitions file. Click the WAF Definitions upload zone in the sidebar (or drag and drop a file). Supported formats: CSV, Excel (.xlsx), JSON, or plain text. The tool will auto-detect category names from the file columns.</w:t>
      </w:r>
    </w:p>
    <w:p>
      <w:pPr>
        <w:pStyle w:val="Heading2"/>
      </w:pPr>
      <w:r>
        <w:t xml:space="preserve">4.2 Adding Ground Truth Examples</w:t>
      </w:r>
    </w:p>
    <w:p>
      <w:pPr>
        <w:spacing w:after="200"/>
      </w:pPr>
      <w:r>
        <w:t xml:space="preserve">Ground truth examples are correctly classified stories that help the AI learn your team's classification patterns. Upload a CSV or Excel file with columns for story title, description, WAF color, WAF category, and WAF sub-category. The more examples you provide (especially for ambiguous categories), the more accurate classifications become.</w:t>
      </w:r>
    </w:p>
    <w:p>
      <w:pPr>
        <w:pBdr>
          <w:left w:val="single" w:color="2E75B6" w:sz="12" w:space="8"/>
        </w:pBdr>
        <w:shd w:fill="E8F0FE" w:val="clear"/>
        <w:spacing w:after="120" w:before="120"/>
        <w:ind w:left="360" w:right="36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TIP: </w:t>
      </w:r>
      <w:r>
        <w:rPr>
          <w:rFonts w:ascii="Arial" w:cs="Arial" w:eastAsia="Arial" w:hAnsi="Arial"/>
          <w:sz w:val="20"/>
          <w:szCs w:val="20"/>
        </w:rPr>
        <w:t xml:space="preserve">Start with the 18 bundled examples, then gradually add more as your team classifies stories. Aim for at least 5 examples per WAF category for best results.</w:t>
      </w:r>
    </w:p>
    <w:p>
      <w:pPr>
        <w:pStyle w:val="Heading2"/>
      </w:pPr>
      <w:r>
        <w:t xml:space="preserve">4.3 Resetting Data</w:t>
      </w:r>
    </w:p>
    <w:p>
      <w:pPr>
        <w:spacing w:after="200"/>
      </w:pPr>
      <w:r>
        <w:t xml:space="preserve">Use the buttons at the bottom of the sidebar to clear chat history, reset WAF definitions, or reset ground truth. Note that clearing data is session-based; restarting the app will re-load the bundled sample data automatically.</w:t>
      </w:r>
    </w:p>
    <w:p>
      <w:pPr>
        <w:pStyle w:val="Heading1"/>
      </w:pPr>
      <w:r>
        <w:t xml:space="preserve">5. Understanding Classification Results</w:t>
      </w:r>
    </w:p>
    <w:p>
      <w:pPr>
        <w:spacing w:after="100"/>
      </w:pPr>
      <w:r>
        <w:t xml:space="preserve">Each classification response includes: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Means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Recommended Category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WAF category that best fits the story (e.g., KTLO, Technical Maintenance)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Sub-Category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More specific classification within the category (e.g., Tech debt reduction)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WAF Color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color code per the framework (GRAY, BLACK, RED, ORANGE, YELLOW, GREEN)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Confidence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 = strong match; Medium = reasonable fit; Low = ambiguous, needs review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Reasoning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Explanation referencing WAF definitions and similar ground truth examples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Current Tag Assessment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If a current tag was provided: confirms it or flags the mismatch with explanation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6. Best Practices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Use during grooming: </w:t>
      </w:r>
      <w:r>
        <w:t xml:space="preserve">Classify stories as they are discussed, not after the fact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Include context: </w:t>
      </w:r>
      <w:r>
        <w:t xml:space="preserve">Paste full story titles and descriptions, not just summaries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Always include current tags: </w:t>
      </w:r>
      <w:r>
        <w:t xml:space="preserve">This enables mismatch detection, the most valuable feature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Grow your ground truth: </w:t>
      </w:r>
      <w:r>
        <w:t xml:space="preserve">When the tool gets a classification right, save that story as ground truth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Review low-confidence results: </w:t>
      </w:r>
      <w:r>
        <w:t xml:space="preserve">These are stories that need human judgment; discuss them with the team</w:t>
      </w:r>
    </w:p>
    <w:p>
      <w:pPr>
        <w:pStyle w:val="ListParagraph"/>
        <w:numPr>
          <w:ilvl w:val="0"/>
          <w:numId w:val="6"/>
        </w:numPr>
        <w:spacing w:after="200"/>
      </w:pPr>
      <w:r>
        <w:rPr>
          <w:b/>
          <w:bCs/>
        </w:rPr>
        <w:t xml:space="preserve">Use batch mode for audits: </w:t>
      </w:r>
      <w:r>
        <w:t xml:space="preserve">Portfolio managers can paste 10+ stories at once for quarterly alignment reviews</w:t>
      </w:r>
    </w:p>
    <w:p>
      <w:pPr>
        <w:pStyle w:val="Heading1"/>
      </w:pPr>
      <w:r>
        <w:t xml:space="preserve">7.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"API Key Missing" in header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Edit the .env file in the waf-classifier folder with your Anthropic API key and restart the app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WAF/GT not showing as loaded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Ensure waf-definitions.csv and sample-ground-truth.csv exist in the sample-data/ folder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Classifications seem inaccurate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more ground truth examples, especially for the categories being misclassified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Batch mode returns errors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Ensure WAF definitions are loaded first. Check that stories use pipe (|) separators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 won't start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pip install -r requirements.txt to ensure all dependencies are installed</w:t>
            </w:r>
          </w:p>
        </w:tc>
      </w:tr>
    </w:tbl>
    <w:p>
      <w:pPr>
        <w:spacing w:after="400"/>
      </w:pPr>
    </w:p>
    <w:p>
      <w:pPr>
        <w:pStyle w:val="Heading1"/>
      </w:pPr>
      <w:r>
        <w:t xml:space="preserve">8. Project File Structure</w:t>
      </w:r>
    </w:p>
    <w:p>
      <w:pPr>
        <w:shd w:fill="F5F5F5" w:val="clear"/>
        <w:spacing w:after="200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waf-classifier/
</w:t>
      </w:r>
      <w:r>
        <w:rPr>
          <w:rFonts w:ascii="Courier New" w:cs="Courier New" w:eastAsia="Courier New" w:hAnsi="Courier New"/>
          <w:sz w:val="18"/>
          <w:szCs w:val="18"/>
        </w:rPr>
        <w:t xml:space="preserve">  app.py                    Main Flask server
</w:t>
      </w:r>
      <w:r>
        <w:rPr>
          <w:rFonts w:ascii="Courier New" w:cs="Courier New" w:eastAsia="Courier New" w:hAnsi="Courier New"/>
          <w:sz w:val="18"/>
          <w:szCs w:val="18"/>
        </w:rPr>
        <w:t xml:space="preserve">  .env                      API key configuration
</w:t>
      </w:r>
      <w:r>
        <w:rPr>
          <w:rFonts w:ascii="Courier New" w:cs="Courier New" w:eastAsia="Courier New" w:hAnsi="Courier New"/>
          <w:sz w:val="18"/>
          <w:szCs w:val="18"/>
        </w:rPr>
        <w:t xml:space="preserve">  requirements.txt          Python dependencies
</w:t>
      </w:r>
      <w:r>
        <w:rPr>
          <w:rFonts w:ascii="Courier New" w:cs="Courier New" w:eastAsia="Courier New" w:hAnsi="Courier New"/>
          <w:sz w:val="18"/>
          <w:szCs w:val="18"/>
        </w:rPr>
        <w:t xml:space="preserve">  static/index.html         Frontend UI
</w:t>
      </w:r>
      <w:r>
        <w:rPr>
          <w:rFonts w:ascii="Courier New" w:cs="Courier New" w:eastAsia="Courier New" w:hAnsi="Courier New"/>
          <w:sz w:val="18"/>
          <w:szCs w:val="18"/>
        </w:rPr>
        <w:t xml:space="preserve">  sample-data/
</w:t>
      </w:r>
      <w:r>
        <w:rPr>
          <w:rFonts w:ascii="Courier New" w:cs="Courier New" w:eastAsia="Courier New" w:hAnsi="Courier New"/>
          <w:sz w:val="18"/>
          <w:szCs w:val="18"/>
        </w:rPr>
        <w:t xml:space="preserve">    waf-definitions.csv     WAF framework (8 categories)
</w:t>
      </w:r>
      <w:r>
        <w:rPr>
          <w:rFonts w:ascii="Courier New" w:cs="Courier New" w:eastAsia="Courier New" w:hAnsi="Courier New"/>
          <w:sz w:val="18"/>
          <w:szCs w:val="18"/>
        </w:rPr>
        <w:t xml:space="preserve">    sample-ground-truth.csv 18 calibration examples
</w:t>
      </w:r>
      <w:r>
        <w:rPr>
          <w:rFonts w:ascii="Courier New" w:cs="Courier New" w:eastAsia="Courier New" w:hAnsi="Courier New"/>
          <w:sz w:val="18"/>
          <w:szCs w:val="18"/>
        </w:rPr>
        <w:t xml:space="preserve">  docs/
</w:t>
      </w:r>
      <w:r>
        <w:rPr>
          <w:rFonts w:ascii="Courier New" w:cs="Courier New" w:eastAsia="Courier New" w:hAnsi="Courier New"/>
          <w:sz w:val="18"/>
          <w:szCs w:val="18"/>
        </w:rPr>
        <w:t xml:space="preserve">    PRD_WAF_Classifier.docx This PRD
</w:t>
      </w:r>
      <w:r>
        <w:rPr>
          <w:rFonts w:ascii="Courier New" w:cs="Courier New" w:eastAsia="Courier New" w:hAnsi="Courier New"/>
          <w:sz w:val="18"/>
          <w:szCs w:val="18"/>
        </w:rPr>
        <w:t xml:space="preserve">    User_Guide.docx         This guide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</w:pPr>
    <w:r>
      <w:rPr>
        <w:rFonts w:ascii="Arial" w:cs="Arial" w:eastAsia="Arial" w:hAnsi="Arial"/>
        <w:color w:val="999999"/>
        <w:sz w:val="16"/>
        <w:szCs w:val="16"/>
      </w:rPr>
      <w:t xml:space="preserve">WAF Category Classifier  |  User Guide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2026-03-06T02:49:42.334Z</dcterms:created>
  <dcterms:modified xsi:type="dcterms:W3CDTF">2026-03-06T02:49:42.334Z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