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media/image5.png" ContentType="image/pn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BFBFBF"/>
        <w:spacing w:before="240" w:after="60"/>
        <w:rPr>
          <w:sz w:val="24"/>
          <w:szCs w:val="24"/>
        </w:rPr>
      </w:pPr>
      <w:r>
        <w:rPr>
          <w:sz w:val="28"/>
          <w:szCs w:val="28"/>
          <w:lang w:val="en-US"/>
        </w:rPr>
        <w:t>Project:</w:t>
      </w:r>
      <w:r>
        <w:rPr>
          <w:sz w:val="24"/>
          <w:szCs w:val="24"/>
          <w:lang w:val="en-US"/>
        </w:rPr>
        <w:t xml:space="preserve"> Concept for a Web-of-Trust-based certificate management in RIOT OS</w:t>
      </w:r>
    </w:p>
    <w:p>
      <w:pPr>
        <w:pStyle w:val="Normal"/>
        <w:rPr>
          <w:lang w:val="en-US"/>
        </w:rPr>
      </w:pPr>
      <w:r>
        <w:rPr>
          <w:lang w:val="en-US"/>
        </w:rPr>
      </w:r>
    </w:p>
    <w:tbl>
      <w:tblPr>
        <w:tblW w:w="9072" w:type="dxa"/>
        <w:jc w:val="left"/>
        <w:tblInd w:w="0" w:type="dxa"/>
        <w:tblCellMar>
          <w:top w:w="0" w:type="dxa"/>
          <w:left w:w="39" w:type="dxa"/>
          <w:bottom w:w="0" w:type="dxa"/>
          <w:right w:w="39" w:type="dxa"/>
        </w:tblCellMar>
        <w:tblLook w:val="0000" w:noHBand="0" w:noVBand="0" w:firstColumn="0" w:lastRow="0" w:lastColumn="0" w:firstRow="0"/>
      </w:tblPr>
      <w:tblGrid>
        <w:gridCol w:w="1882"/>
        <w:gridCol w:w="7189"/>
      </w:tblGrid>
      <w:tr>
        <w:trPr/>
        <w:tc>
          <w:tcPr>
            <w:tcW w:w="1882" w:type="dxa"/>
            <w:tcBorders>
              <w:bottom w:val="single" w:sz="4" w:space="0" w:color="000000"/>
              <w:right w:val="single" w:sz="4" w:space="0" w:color="000000"/>
            </w:tcBorders>
            <w:vAlign w:val="center"/>
          </w:tcPr>
          <w:p>
            <w:pPr>
              <w:pStyle w:val="Normal"/>
              <w:spacing w:before="0" w:after="120"/>
              <w:rPr>
                <w:rFonts w:ascii="Arial" w:hAnsi="Arial"/>
                <w:lang w:val="en-US"/>
              </w:rPr>
            </w:pPr>
            <w:r>
              <w:rPr>
                <w:rFonts w:ascii="Arial" w:hAnsi="Arial"/>
                <w:b/>
                <w:lang w:val="en-US"/>
              </w:rPr>
              <w:t>Students</w:t>
            </w:r>
          </w:p>
        </w:tc>
        <w:tc>
          <w:tcPr>
            <w:tcW w:w="7189" w:type="dxa"/>
            <w:tcBorders>
              <w:left w:val="single" w:sz="4" w:space="0" w:color="000000"/>
              <w:bottom w:val="single" w:sz="4" w:space="0" w:color="000000"/>
            </w:tcBorders>
            <w:vAlign w:val="center"/>
          </w:tcPr>
          <w:p>
            <w:pPr>
              <w:pStyle w:val="Normal"/>
              <w:rPr>
                <w:rFonts w:ascii="Carlito" w:hAnsi="Carlito"/>
              </w:rPr>
            </w:pPr>
            <w:r>
              <w:rPr>
                <w:rFonts w:ascii="Carlito" w:hAnsi="Carlito"/>
                <w:lang w:val="en-US"/>
              </w:rPr>
              <w:t>Adarsh Raghoothaman,225874,adarsh.raghoothaman@st.ovgu.de</w:t>
            </w:r>
          </w:p>
          <w:p>
            <w:pPr>
              <w:pStyle w:val="Normal"/>
              <w:spacing w:before="0" w:after="120"/>
              <w:rPr>
                <w:lang w:val="en-US"/>
              </w:rPr>
            </w:pPr>
            <w:r>
              <w:rPr>
                <w:lang w:val="en-US"/>
              </w:rPr>
            </w:r>
          </w:p>
        </w:tc>
      </w:tr>
      <w:tr>
        <w:trPr/>
        <w:tc>
          <w:tcPr>
            <w:tcW w:w="1882" w:type="dxa"/>
            <w:tcBorders>
              <w:top w:val="single" w:sz="4" w:space="0" w:color="000000"/>
              <w:bottom w:val="single" w:sz="4" w:space="0" w:color="000000"/>
              <w:right w:val="single" w:sz="4" w:space="0" w:color="000000"/>
            </w:tcBorders>
            <w:vAlign w:val="center"/>
          </w:tcPr>
          <w:p>
            <w:pPr>
              <w:pStyle w:val="Normal"/>
              <w:spacing w:before="0" w:after="120"/>
              <w:rPr>
                <w:rFonts w:ascii="Arial" w:hAnsi="Arial"/>
                <w:b/>
                <w:b/>
                <w:lang w:val="en-US"/>
              </w:rPr>
            </w:pPr>
            <w:r>
              <w:rPr>
                <w:rFonts w:ascii="Arial" w:hAnsi="Arial"/>
                <w:b/>
                <w:lang w:val="en-US"/>
              </w:rPr>
            </w:r>
          </w:p>
        </w:tc>
        <w:tc>
          <w:tcPr>
            <w:tcW w:w="7189" w:type="dxa"/>
            <w:tcBorders>
              <w:top w:val="single" w:sz="4" w:space="0" w:color="000000"/>
              <w:left w:val="single" w:sz="4" w:space="0" w:color="000000"/>
              <w:bottom w:val="single" w:sz="4" w:space="0" w:color="000000"/>
            </w:tcBorders>
            <w:vAlign w:val="center"/>
          </w:tcPr>
          <w:p>
            <w:pPr>
              <w:pStyle w:val="Normal"/>
              <w:spacing w:before="0" w:after="120"/>
              <w:rPr>
                <w:lang w:val="en-US"/>
              </w:rPr>
            </w:pPr>
            <w:r>
              <w:rPr>
                <w:lang w:val="en-US"/>
              </w:rPr>
            </w:r>
          </w:p>
        </w:tc>
      </w:tr>
      <w:tr>
        <w:trPr/>
        <w:tc>
          <w:tcPr>
            <w:tcW w:w="1882" w:type="dxa"/>
            <w:tcBorders>
              <w:top w:val="single" w:sz="4" w:space="0" w:color="000000"/>
              <w:bottom w:val="single" w:sz="4" w:space="0" w:color="000000"/>
              <w:right w:val="single" w:sz="4" w:space="0" w:color="000000"/>
            </w:tcBorders>
            <w:vAlign w:val="center"/>
          </w:tcPr>
          <w:p>
            <w:pPr>
              <w:pStyle w:val="Normal"/>
              <w:spacing w:before="0" w:after="120"/>
              <w:rPr>
                <w:rFonts w:ascii="Arial" w:hAnsi="Arial"/>
                <w:lang w:val="en-US"/>
              </w:rPr>
            </w:pPr>
            <w:r>
              <w:rPr>
                <w:rFonts w:ascii="Arial" w:hAnsi="Arial"/>
                <w:b/>
                <w:lang w:val="en-US"/>
              </w:rPr>
              <w:t>Supervisor</w:t>
            </w:r>
          </w:p>
        </w:tc>
        <w:tc>
          <w:tcPr>
            <w:tcW w:w="7189" w:type="dxa"/>
            <w:tcBorders>
              <w:top w:val="single" w:sz="4" w:space="0" w:color="000000"/>
              <w:left w:val="single" w:sz="4" w:space="0" w:color="000000"/>
              <w:bottom w:val="single" w:sz="4" w:space="0" w:color="000000"/>
            </w:tcBorders>
            <w:vAlign w:val="center"/>
          </w:tcPr>
          <w:p>
            <w:pPr>
              <w:pStyle w:val="Normal"/>
              <w:spacing w:before="0" w:after="120"/>
              <w:rPr>
                <w:rFonts w:ascii="Carlito" w:hAnsi="Carlito"/>
                <w:sz w:val="24"/>
                <w:lang w:val="en-US" w:eastAsia="de-DE"/>
              </w:rPr>
            </w:pPr>
            <w:r>
              <w:rPr>
                <w:rFonts w:ascii="Carlito" w:hAnsi="Carlito"/>
                <w:sz w:val="24"/>
                <w:lang w:val="en-US" w:eastAsia="de-DE"/>
              </w:rPr>
              <w:t>Frank Engelhardt</w:t>
            </w:r>
          </w:p>
        </w:tc>
      </w:tr>
      <w:tr>
        <w:trPr/>
        <w:tc>
          <w:tcPr>
            <w:tcW w:w="1882" w:type="dxa"/>
            <w:tcBorders>
              <w:top w:val="single" w:sz="4" w:space="0" w:color="000000"/>
              <w:bottom w:val="single" w:sz="4" w:space="0" w:color="000000"/>
              <w:right w:val="single" w:sz="4" w:space="0" w:color="000000"/>
            </w:tcBorders>
            <w:vAlign w:val="center"/>
          </w:tcPr>
          <w:p>
            <w:pPr>
              <w:pStyle w:val="Normal"/>
              <w:spacing w:before="0" w:after="120"/>
              <w:rPr>
                <w:rFonts w:ascii="Arial" w:hAnsi="Arial"/>
                <w:lang w:val="en-US"/>
              </w:rPr>
            </w:pPr>
            <w:r>
              <w:rPr>
                <w:rFonts w:ascii="Arial" w:hAnsi="Arial"/>
                <w:b/>
                <w:lang w:val="en-US"/>
              </w:rPr>
              <w:t>Project start</w:t>
            </w:r>
          </w:p>
        </w:tc>
        <w:tc>
          <w:tcPr>
            <w:tcW w:w="7189" w:type="dxa"/>
            <w:tcBorders>
              <w:top w:val="single" w:sz="4" w:space="0" w:color="000000"/>
              <w:left w:val="single" w:sz="4" w:space="0" w:color="000000"/>
              <w:bottom w:val="single" w:sz="4" w:space="0" w:color="000000"/>
            </w:tcBorders>
            <w:vAlign w:val="center"/>
          </w:tcPr>
          <w:p>
            <w:pPr>
              <w:pStyle w:val="Normal"/>
              <w:spacing w:before="0" w:after="120"/>
              <w:rPr>
                <w:lang w:val="en-US"/>
              </w:rPr>
            </w:pPr>
            <w:r>
              <w:rPr>
                <w:lang w:val="en-US"/>
              </w:rPr>
              <w:t>01.04.2022</w:t>
            </w:r>
          </w:p>
        </w:tc>
      </w:tr>
      <w:tr>
        <w:trPr/>
        <w:tc>
          <w:tcPr>
            <w:tcW w:w="1882" w:type="dxa"/>
            <w:tcBorders>
              <w:top w:val="single" w:sz="4" w:space="0" w:color="000000"/>
              <w:bottom w:val="single" w:sz="4" w:space="0" w:color="000000"/>
              <w:right w:val="single" w:sz="4" w:space="0" w:color="000000"/>
            </w:tcBorders>
            <w:vAlign w:val="center"/>
          </w:tcPr>
          <w:p>
            <w:pPr>
              <w:pStyle w:val="Normal"/>
              <w:spacing w:before="0" w:after="120"/>
              <w:rPr>
                <w:rFonts w:ascii="Arial" w:hAnsi="Arial"/>
                <w:lang w:val="en-US"/>
              </w:rPr>
            </w:pPr>
            <w:r>
              <w:rPr>
                <w:rFonts w:ascii="Arial" w:hAnsi="Arial"/>
                <w:b/>
                <w:lang w:val="en-US"/>
              </w:rPr>
              <w:t>Project end</w:t>
            </w:r>
          </w:p>
        </w:tc>
        <w:tc>
          <w:tcPr>
            <w:tcW w:w="7189" w:type="dxa"/>
            <w:tcBorders>
              <w:top w:val="single" w:sz="4" w:space="0" w:color="000000"/>
              <w:left w:val="single" w:sz="4" w:space="0" w:color="000000"/>
              <w:bottom w:val="single" w:sz="4" w:space="0" w:color="000000"/>
            </w:tcBorders>
            <w:vAlign w:val="center"/>
          </w:tcPr>
          <w:p>
            <w:pPr>
              <w:pStyle w:val="Normal"/>
              <w:spacing w:before="0" w:after="120"/>
              <w:rPr>
                <w:lang w:val="en-US"/>
              </w:rPr>
            </w:pPr>
            <w:r>
              <w:rPr>
                <w:lang w:val="en-US"/>
              </w:rPr>
              <w:t>30.09.2022</w:t>
            </w:r>
          </w:p>
        </w:tc>
      </w:tr>
      <w:tr>
        <w:trPr/>
        <w:tc>
          <w:tcPr>
            <w:tcW w:w="1882" w:type="dxa"/>
            <w:tcBorders>
              <w:top w:val="single" w:sz="4" w:space="0" w:color="000000"/>
              <w:right w:val="single" w:sz="4" w:space="0" w:color="000000"/>
            </w:tcBorders>
            <w:vAlign w:val="center"/>
          </w:tcPr>
          <w:p>
            <w:pPr>
              <w:pStyle w:val="Normal"/>
              <w:spacing w:before="0" w:after="120"/>
              <w:rPr>
                <w:rFonts w:ascii="Arial" w:hAnsi="Arial"/>
                <w:lang w:val="en-US"/>
              </w:rPr>
            </w:pPr>
            <w:r>
              <w:rPr>
                <w:rFonts w:ascii="Arial" w:hAnsi="Arial"/>
                <w:lang w:val="en-US"/>
              </w:rPr>
            </w:r>
          </w:p>
        </w:tc>
        <w:tc>
          <w:tcPr>
            <w:tcW w:w="7189" w:type="dxa"/>
            <w:tcBorders>
              <w:top w:val="single" w:sz="4" w:space="0" w:color="000000"/>
              <w:left w:val="single" w:sz="4" w:space="0" w:color="000000"/>
            </w:tcBorders>
            <w:vAlign w:val="center"/>
          </w:tcPr>
          <w:p>
            <w:pPr>
              <w:pStyle w:val="Normal"/>
              <w:spacing w:before="0" w:after="120"/>
              <w:rPr>
                <w:lang w:val="en-US"/>
              </w:rPr>
            </w:pPr>
            <w:r>
              <w:rPr>
                <w:lang w:val="en-US"/>
              </w:rPr>
            </w:r>
          </w:p>
        </w:tc>
      </w:tr>
    </w:tbl>
    <w:p>
      <w:pPr>
        <w:sectPr>
          <w:headerReference w:type="default" r:id="rId2"/>
          <w:type w:val="nextPage"/>
          <w:pgSz w:w="11906" w:h="16838"/>
          <w:pgMar w:left="1418" w:right="1418" w:header="720" w:top="1985" w:footer="0" w:bottom="1134" w:gutter="0"/>
          <w:pgNumType w:fmt="decimal"/>
          <w:formProt w:val="false"/>
          <w:textDirection w:val="lrTb"/>
          <w:docGrid w:type="default" w:linePitch="100" w:charSpace="0"/>
        </w:sectPr>
      </w:pPr>
    </w:p>
    <w:p>
      <w:pPr>
        <w:pStyle w:val="Heading1"/>
        <w:shd w:val="clear" w:fill="BFBFBF"/>
        <w:rPr>
          <w:lang w:val="en-US"/>
        </w:rPr>
      </w:pPr>
      <w:r>
        <w:rPr>
          <w:lang w:val="en-US"/>
        </w:rPr>
        <w:t>Projec</w:t>
      </w:r>
      <w:bookmarkStart w:id="0" w:name="_GoBack"/>
      <w:bookmarkEnd w:id="0"/>
      <w:r>
        <w:rPr>
          <w:lang w:val="en-US"/>
        </w:rPr>
        <w:t>t Goal</w:t>
      </w:r>
    </w:p>
    <w:p>
      <w:pPr>
        <w:pStyle w:val="Normal"/>
        <w:rPr>
          <w:lang w:val="en-US"/>
        </w:rPr>
      </w:pPr>
      <w:r>
        <w:rPr>
          <w:lang w:val="en-US"/>
        </w:rPr>
        <w:t>Digital certificates enables encryption and authentication when two devices communicate over the network. Most IoT platforms are cloud dependent and devices must be registered and managed via cloud interface. Cloud interface also provides certificates for devices in the network. This central management of certificates can be a single point of failure.</w:t>
      </w:r>
    </w:p>
    <w:p>
      <w:pPr>
        <w:pStyle w:val="Normal"/>
        <w:rPr>
          <w:lang w:val="en-US"/>
        </w:rPr>
      </w:pPr>
      <w:r>
        <w:rPr>
          <w:lang w:val="en-US"/>
        </w:rPr>
        <w:t>To avoid the problem the problem of single point of failure, decentralized solutions solutions based on Web of Trust(WoT) can be used. But the communication protocols and key management for this solution does not yet exit.</w:t>
      </w:r>
    </w:p>
    <w:p>
      <w:pPr>
        <w:pStyle w:val="Normal"/>
        <w:rPr>
          <w:lang w:val="en-US"/>
        </w:rPr>
      </w:pPr>
      <w:r>
        <w:rPr>
          <w:lang w:val="en-US"/>
        </w:rPr>
        <w:t>Thesis should propose a concept for certificate chain discovery and the implementation should run on RIOT operating system</w:t>
      </w:r>
    </w:p>
    <w:p>
      <w:pPr>
        <w:pStyle w:val="Normal"/>
        <w:rPr>
          <w:lang w:val="en-US"/>
        </w:rPr>
      </w:pPr>
      <w:r>
        <w:rPr>
          <w:lang w:val="en-US"/>
        </w:rPr>
      </w:r>
    </w:p>
    <w:p>
      <w:pPr>
        <w:sectPr>
          <w:headerReference w:type="default" r:id="rId3"/>
          <w:type w:val="nextPage"/>
          <w:pgSz w:w="11906" w:h="16838"/>
          <w:pgMar w:left="1418" w:right="1418" w:header="720" w:top="1985" w:footer="0" w:bottom="1134" w:gutter="0"/>
          <w:pgNumType w:fmt="decimal"/>
          <w:formProt w:val="false"/>
          <w:textDirection w:val="lrTb"/>
          <w:docGrid w:type="default" w:linePitch="100" w:charSpace="0"/>
        </w:sectPr>
        <w:pStyle w:val="Normal"/>
        <w:rPr>
          <w:lang w:val="en-US"/>
        </w:rPr>
      </w:pPr>
      <w:r>
        <w:rPr>
          <w:lang w:val="en-US"/>
        </w:rPr>
      </w:r>
    </w:p>
    <w:p>
      <w:pPr>
        <w:pStyle w:val="Heading1"/>
        <w:shd w:val="clear" w:fill="BFBFBF"/>
        <w:rPr>
          <w:lang w:val="en-US"/>
        </w:rPr>
      </w:pPr>
      <w:r>
        <w:rPr>
          <w:lang w:val="en-US"/>
        </w:rPr>
        <w:t>Projekt Plan</w:t>
      </w:r>
    </w:p>
    <w:p>
      <w:pPr>
        <w:pStyle w:val="Heading2"/>
        <w:rPr>
          <w:lang w:val="en-US"/>
        </w:rPr>
      </w:pPr>
      <w:r>
        <w:rPr>
          <w:lang w:val="en-US"/>
        </w:rPr>
        <w:t>Work Packages:</w:t>
      </w:r>
    </w:p>
    <w:tbl>
      <w:tblPr>
        <w:tblW w:w="8789" w:type="dxa"/>
        <w:jc w:val="left"/>
        <w:tblInd w:w="70" w:type="dxa"/>
        <w:tblCellMar>
          <w:top w:w="0" w:type="dxa"/>
          <w:left w:w="70" w:type="dxa"/>
          <w:bottom w:w="0" w:type="dxa"/>
          <w:right w:w="70" w:type="dxa"/>
        </w:tblCellMar>
        <w:tblLook w:val="0000" w:noHBand="0" w:noVBand="0" w:firstColumn="0" w:lastRow="0" w:lastColumn="0" w:firstRow="0"/>
      </w:tblPr>
      <w:tblGrid>
        <w:gridCol w:w="849"/>
        <w:gridCol w:w="5675"/>
        <w:gridCol w:w="1132"/>
        <w:gridCol w:w="1132"/>
      </w:tblGrid>
      <w:tr>
        <w:trPr>
          <w:trHeight w:val="160" w:hRule="atLeast"/>
        </w:trPr>
        <w:tc>
          <w:tcPr>
            <w:tcW w:w="849" w:type="dxa"/>
            <w:tcBorders>
              <w:bottom w:val="single" w:sz="4" w:space="0" w:color="000000"/>
              <w:right w:val="single" w:sz="4" w:space="0" w:color="000000"/>
            </w:tcBorders>
          </w:tcPr>
          <w:p>
            <w:pPr>
              <w:pStyle w:val="Standardklein"/>
              <w:jc w:val="center"/>
              <w:rPr>
                <w:b/>
                <w:b/>
                <w:lang w:val="en-US"/>
              </w:rPr>
            </w:pPr>
            <w:r>
              <w:rPr>
                <w:b/>
                <w:lang w:val="en-US"/>
              </w:rPr>
              <w:t>WP</w:t>
            </w:r>
          </w:p>
        </w:tc>
        <w:tc>
          <w:tcPr>
            <w:tcW w:w="5675" w:type="dxa"/>
            <w:tcBorders>
              <w:left w:val="single" w:sz="4" w:space="0" w:color="000000"/>
              <w:bottom w:val="single" w:sz="4" w:space="0" w:color="000000"/>
              <w:right w:val="single" w:sz="4" w:space="0" w:color="000000"/>
            </w:tcBorders>
          </w:tcPr>
          <w:p>
            <w:pPr>
              <w:pStyle w:val="Standardklein"/>
              <w:jc w:val="center"/>
              <w:rPr>
                <w:b/>
                <w:b/>
                <w:lang w:val="en-US"/>
              </w:rPr>
            </w:pPr>
            <w:r>
              <w:rPr>
                <w:b/>
                <w:lang w:val="en-US"/>
              </w:rPr>
              <w:t>WP Description</w:t>
            </w:r>
          </w:p>
        </w:tc>
        <w:tc>
          <w:tcPr>
            <w:tcW w:w="1132" w:type="dxa"/>
            <w:tcBorders>
              <w:left w:val="single" w:sz="4" w:space="0" w:color="000000"/>
              <w:bottom w:val="single" w:sz="4" w:space="0" w:color="000000"/>
            </w:tcBorders>
          </w:tcPr>
          <w:p>
            <w:pPr>
              <w:pStyle w:val="Standardklein"/>
              <w:jc w:val="center"/>
              <w:rPr>
                <w:b/>
                <w:b/>
                <w:lang w:val="en-US"/>
              </w:rPr>
            </w:pPr>
            <w:r>
              <w:rPr>
                <w:b/>
                <w:lang w:val="en-US"/>
              </w:rPr>
              <w:t>Work [Weeks]</w:t>
            </w:r>
          </w:p>
        </w:tc>
        <w:tc>
          <w:tcPr>
            <w:tcW w:w="1132" w:type="dxa"/>
            <w:tcBorders>
              <w:left w:val="single" w:sz="4" w:space="0" w:color="000000"/>
              <w:bottom w:val="single" w:sz="4" w:space="0" w:color="000000"/>
              <w:right w:val="single" w:sz="4" w:space="0" w:color="000000"/>
            </w:tcBorders>
          </w:tcPr>
          <w:p>
            <w:pPr>
              <w:pStyle w:val="Standardklein"/>
              <w:jc w:val="center"/>
              <w:rPr>
                <w:b/>
                <w:b/>
                <w:lang w:val="en-US"/>
              </w:rPr>
            </w:pPr>
            <w:r>
              <w:rPr>
                <w:b/>
                <w:lang w:val="en-US"/>
              </w:rPr>
              <w:t>Work</w:t>
            </w:r>
          </w:p>
          <w:p>
            <w:pPr>
              <w:pStyle w:val="Standardklein"/>
              <w:jc w:val="center"/>
              <w:rPr>
                <w:b/>
                <w:b/>
                <w:lang w:val="en-US"/>
              </w:rPr>
            </w:pPr>
            <w:r>
              <w:rPr>
                <w:b/>
                <w:lang w:val="en-US"/>
              </w:rPr>
              <w:t>[%]</w:t>
            </w:r>
          </w:p>
        </w:tc>
      </w:tr>
      <w:tr>
        <w:trPr>
          <w:trHeight w:val="160" w:hRule="atLeast"/>
        </w:trPr>
        <w:tc>
          <w:tcPr>
            <w:tcW w:w="849" w:type="dxa"/>
            <w:tcBorders>
              <w:top w:val="single" w:sz="4" w:space="0" w:color="000000"/>
              <w:bottom w:val="single" w:sz="4" w:space="0" w:color="000000"/>
              <w:right w:val="single" w:sz="4" w:space="0" w:color="000000"/>
            </w:tcBorders>
          </w:tcPr>
          <w:p>
            <w:pPr>
              <w:pStyle w:val="Standardklein"/>
              <w:jc w:val="right"/>
              <w:rPr>
                <w:lang w:val="en-US"/>
              </w:rPr>
            </w:pPr>
            <w:r>
              <w:rPr>
                <w:lang w:val="en-US"/>
              </w:rPr>
              <w:t>1</w:t>
            </w:r>
          </w:p>
        </w:tc>
        <w:tc>
          <w:tcPr>
            <w:tcW w:w="5675" w:type="dxa"/>
            <w:tcBorders>
              <w:top w:val="single" w:sz="4" w:space="0" w:color="000000"/>
              <w:left w:val="single" w:sz="4" w:space="0" w:color="000000"/>
              <w:bottom w:val="single" w:sz="4" w:space="0" w:color="000000"/>
              <w:right w:val="single" w:sz="4" w:space="0" w:color="000000"/>
            </w:tcBorders>
          </w:tcPr>
          <w:p>
            <w:pPr>
              <w:pStyle w:val="Standardklein"/>
              <w:rPr>
                <w:lang w:val="en-US"/>
              </w:rPr>
            </w:pPr>
            <w:r>
              <w:rPr>
                <w:lang w:val="en-US"/>
              </w:rPr>
              <w:t>Learning and research</w:t>
            </w:r>
          </w:p>
        </w:tc>
        <w:tc>
          <w:tcPr>
            <w:tcW w:w="1132" w:type="dxa"/>
            <w:tcBorders>
              <w:top w:val="single" w:sz="4" w:space="0" w:color="000000"/>
              <w:left w:val="single" w:sz="4" w:space="0" w:color="000000"/>
              <w:bottom w:val="single" w:sz="4" w:space="0" w:color="000000"/>
            </w:tcBorders>
          </w:tcPr>
          <w:p>
            <w:pPr>
              <w:pStyle w:val="Standardklein"/>
              <w:jc w:val="right"/>
              <w:rPr>
                <w:lang w:val="en-US"/>
              </w:rPr>
            </w:pPr>
            <w:r>
              <w:rPr>
                <w:lang w:val="en-US"/>
              </w:rPr>
              <w:t>4,4</w:t>
            </w:r>
          </w:p>
        </w:tc>
        <w:tc>
          <w:tcPr>
            <w:tcW w:w="1132" w:type="dxa"/>
            <w:tcBorders>
              <w:top w:val="single" w:sz="4" w:space="0" w:color="000000"/>
              <w:left w:val="single" w:sz="4" w:space="0" w:color="000000"/>
              <w:bottom w:val="single" w:sz="4" w:space="0" w:color="000000"/>
              <w:right w:val="single" w:sz="4" w:space="0" w:color="000000"/>
            </w:tcBorders>
          </w:tcPr>
          <w:p>
            <w:pPr>
              <w:pStyle w:val="Standardklein"/>
              <w:jc w:val="right"/>
              <w:rPr>
                <w:lang w:val="en-US"/>
              </w:rPr>
            </w:pPr>
            <w:r>
              <w:rPr>
                <w:lang w:val="en-US"/>
              </w:rPr>
              <w:t>20%</w:t>
            </w:r>
          </w:p>
        </w:tc>
      </w:tr>
      <w:tr>
        <w:trPr>
          <w:trHeight w:val="160" w:hRule="atLeast"/>
        </w:trPr>
        <w:tc>
          <w:tcPr>
            <w:tcW w:w="849" w:type="dxa"/>
            <w:tcBorders>
              <w:top w:val="single" w:sz="4" w:space="0" w:color="000000"/>
              <w:bottom w:val="single" w:sz="4" w:space="0" w:color="000000"/>
              <w:right w:val="single" w:sz="4" w:space="0" w:color="000000"/>
            </w:tcBorders>
          </w:tcPr>
          <w:p>
            <w:pPr>
              <w:pStyle w:val="Standardklein"/>
              <w:jc w:val="right"/>
              <w:rPr>
                <w:lang w:val="en-US"/>
              </w:rPr>
            </w:pPr>
            <w:r>
              <w:rPr>
                <w:lang w:val="en-US"/>
              </w:rPr>
              <w:t>2</w:t>
            </w:r>
          </w:p>
        </w:tc>
        <w:tc>
          <w:tcPr>
            <w:tcW w:w="5675" w:type="dxa"/>
            <w:tcBorders>
              <w:top w:val="single" w:sz="4" w:space="0" w:color="000000"/>
              <w:left w:val="single" w:sz="4" w:space="0" w:color="000000"/>
              <w:bottom w:val="single" w:sz="4" w:space="0" w:color="000000"/>
              <w:right w:val="single" w:sz="4" w:space="0" w:color="000000"/>
            </w:tcBorders>
          </w:tcPr>
          <w:p>
            <w:pPr>
              <w:pStyle w:val="Standardklein"/>
              <w:rPr>
                <w:lang w:val="en-US"/>
              </w:rPr>
            </w:pPr>
            <w:r>
              <w:rPr>
                <w:lang w:val="en-US"/>
              </w:rPr>
              <w:t>Concept and programming</w:t>
            </w:r>
          </w:p>
        </w:tc>
        <w:tc>
          <w:tcPr>
            <w:tcW w:w="1132" w:type="dxa"/>
            <w:tcBorders>
              <w:top w:val="single" w:sz="4" w:space="0" w:color="000000"/>
              <w:left w:val="single" w:sz="4" w:space="0" w:color="000000"/>
              <w:bottom w:val="single" w:sz="4" w:space="0" w:color="000000"/>
            </w:tcBorders>
          </w:tcPr>
          <w:p>
            <w:pPr>
              <w:pStyle w:val="Standardklein"/>
              <w:jc w:val="right"/>
              <w:rPr>
                <w:lang w:val="en-US"/>
              </w:rPr>
            </w:pPr>
            <w:r>
              <w:rPr>
                <w:lang w:val="en-US"/>
              </w:rPr>
              <w:t>11</w:t>
            </w:r>
          </w:p>
        </w:tc>
        <w:tc>
          <w:tcPr>
            <w:tcW w:w="1132" w:type="dxa"/>
            <w:tcBorders>
              <w:top w:val="single" w:sz="4" w:space="0" w:color="000000"/>
              <w:left w:val="single" w:sz="4" w:space="0" w:color="000000"/>
              <w:bottom w:val="single" w:sz="4" w:space="0" w:color="000000"/>
              <w:right w:val="single" w:sz="4" w:space="0" w:color="000000"/>
            </w:tcBorders>
          </w:tcPr>
          <w:p>
            <w:pPr>
              <w:pStyle w:val="Standardklein"/>
              <w:jc w:val="right"/>
              <w:rPr>
                <w:lang w:val="en-US"/>
              </w:rPr>
            </w:pPr>
            <w:r>
              <w:rPr>
                <w:lang w:val="en-US"/>
              </w:rPr>
              <w:t>50%</w:t>
            </w:r>
          </w:p>
        </w:tc>
      </w:tr>
      <w:tr>
        <w:trPr>
          <w:trHeight w:val="160" w:hRule="atLeast"/>
        </w:trPr>
        <w:tc>
          <w:tcPr>
            <w:tcW w:w="849" w:type="dxa"/>
            <w:tcBorders>
              <w:top w:val="single" w:sz="4" w:space="0" w:color="000000"/>
              <w:bottom w:val="single" w:sz="4" w:space="0" w:color="000000"/>
              <w:right w:val="single" w:sz="4" w:space="0" w:color="000000"/>
            </w:tcBorders>
          </w:tcPr>
          <w:p>
            <w:pPr>
              <w:pStyle w:val="Standardklein"/>
              <w:jc w:val="right"/>
              <w:rPr>
                <w:lang w:val="en-US"/>
              </w:rPr>
            </w:pPr>
            <w:r>
              <w:rPr>
                <w:lang w:val="en-US"/>
              </w:rPr>
              <w:t>3</w:t>
            </w:r>
          </w:p>
        </w:tc>
        <w:tc>
          <w:tcPr>
            <w:tcW w:w="5675" w:type="dxa"/>
            <w:tcBorders>
              <w:top w:val="single" w:sz="4" w:space="0" w:color="000000"/>
              <w:left w:val="single" w:sz="4" w:space="0" w:color="000000"/>
              <w:bottom w:val="single" w:sz="4" w:space="0" w:color="000000"/>
              <w:right w:val="single" w:sz="4" w:space="0" w:color="000000"/>
            </w:tcBorders>
          </w:tcPr>
          <w:p>
            <w:pPr>
              <w:pStyle w:val="Standardklein"/>
              <w:rPr>
                <w:lang w:val="en-US"/>
              </w:rPr>
            </w:pPr>
            <w:r>
              <w:rPr>
                <w:lang w:val="en-US"/>
              </w:rPr>
              <w:t>Evaluation and comparison</w:t>
            </w:r>
          </w:p>
        </w:tc>
        <w:tc>
          <w:tcPr>
            <w:tcW w:w="1132" w:type="dxa"/>
            <w:tcBorders>
              <w:top w:val="single" w:sz="4" w:space="0" w:color="000000"/>
              <w:left w:val="single" w:sz="4" w:space="0" w:color="000000"/>
              <w:bottom w:val="single" w:sz="4" w:space="0" w:color="000000"/>
            </w:tcBorders>
          </w:tcPr>
          <w:p>
            <w:pPr>
              <w:pStyle w:val="Standardklein"/>
              <w:jc w:val="right"/>
              <w:rPr>
                <w:lang w:val="en-US"/>
              </w:rPr>
            </w:pPr>
            <w:r>
              <w:rPr>
                <w:lang w:val="en-US"/>
              </w:rPr>
              <w:t>2,2</w:t>
            </w:r>
          </w:p>
        </w:tc>
        <w:tc>
          <w:tcPr>
            <w:tcW w:w="1132" w:type="dxa"/>
            <w:tcBorders>
              <w:top w:val="single" w:sz="4" w:space="0" w:color="000000"/>
              <w:left w:val="single" w:sz="4" w:space="0" w:color="000000"/>
              <w:bottom w:val="single" w:sz="4" w:space="0" w:color="000000"/>
              <w:right w:val="single" w:sz="4" w:space="0" w:color="000000"/>
            </w:tcBorders>
          </w:tcPr>
          <w:p>
            <w:pPr>
              <w:pStyle w:val="Standardklein"/>
              <w:jc w:val="right"/>
              <w:rPr>
                <w:lang w:val="en-US"/>
              </w:rPr>
            </w:pPr>
            <w:r>
              <w:rPr>
                <w:lang w:val="en-US"/>
              </w:rPr>
              <w:t>1</w:t>
            </w:r>
            <w:r>
              <w:rPr>
                <w:lang w:val="en-US"/>
              </w:rPr>
              <w:t>0%</w:t>
            </w:r>
          </w:p>
        </w:tc>
      </w:tr>
      <w:tr>
        <w:trPr>
          <w:trHeight w:val="160" w:hRule="atLeast"/>
        </w:trPr>
        <w:tc>
          <w:tcPr>
            <w:tcW w:w="849" w:type="dxa"/>
            <w:tcBorders>
              <w:top w:val="single" w:sz="4" w:space="0" w:color="000000"/>
              <w:bottom w:val="single" w:sz="4" w:space="0" w:color="000000"/>
              <w:right w:val="single" w:sz="4" w:space="0" w:color="000000"/>
            </w:tcBorders>
          </w:tcPr>
          <w:p>
            <w:pPr>
              <w:pStyle w:val="Standardklein"/>
              <w:jc w:val="right"/>
              <w:rPr>
                <w:lang w:val="en-US"/>
              </w:rPr>
            </w:pPr>
            <w:r>
              <w:rPr>
                <w:lang w:val="en-US"/>
              </w:rPr>
              <w:t>4</w:t>
            </w:r>
          </w:p>
        </w:tc>
        <w:tc>
          <w:tcPr>
            <w:tcW w:w="5675" w:type="dxa"/>
            <w:tcBorders>
              <w:top w:val="single" w:sz="4" w:space="0" w:color="000000"/>
              <w:left w:val="single" w:sz="4" w:space="0" w:color="000000"/>
              <w:bottom w:val="single" w:sz="4" w:space="0" w:color="000000"/>
              <w:right w:val="single" w:sz="4" w:space="0" w:color="000000"/>
            </w:tcBorders>
          </w:tcPr>
          <w:p>
            <w:pPr>
              <w:pStyle w:val="Standardklein"/>
              <w:rPr>
                <w:lang w:val="en-US"/>
              </w:rPr>
            </w:pPr>
            <w:r>
              <w:rPr>
                <w:lang w:val="en-US"/>
              </w:rPr>
              <w:t>Text writing, slides, and presentation</w:t>
            </w:r>
          </w:p>
        </w:tc>
        <w:tc>
          <w:tcPr>
            <w:tcW w:w="1132" w:type="dxa"/>
            <w:tcBorders>
              <w:top w:val="single" w:sz="4" w:space="0" w:color="000000"/>
              <w:left w:val="single" w:sz="4" w:space="0" w:color="000000"/>
              <w:bottom w:val="single" w:sz="4" w:space="0" w:color="000000"/>
            </w:tcBorders>
          </w:tcPr>
          <w:p>
            <w:pPr>
              <w:pStyle w:val="Standardklein"/>
              <w:jc w:val="right"/>
              <w:rPr>
                <w:lang w:val="en-US"/>
              </w:rPr>
            </w:pPr>
            <w:r>
              <w:rPr>
                <w:lang w:val="en-US"/>
              </w:rPr>
              <w:t>4,4</w:t>
            </w:r>
          </w:p>
        </w:tc>
        <w:tc>
          <w:tcPr>
            <w:tcW w:w="1132" w:type="dxa"/>
            <w:tcBorders>
              <w:top w:val="single" w:sz="4" w:space="0" w:color="000000"/>
              <w:left w:val="single" w:sz="4" w:space="0" w:color="000000"/>
              <w:bottom w:val="single" w:sz="4" w:space="0" w:color="000000"/>
              <w:right w:val="single" w:sz="4" w:space="0" w:color="000000"/>
            </w:tcBorders>
          </w:tcPr>
          <w:p>
            <w:pPr>
              <w:pStyle w:val="Standardklein"/>
              <w:jc w:val="right"/>
              <w:rPr>
                <w:lang w:val="en-US"/>
              </w:rPr>
            </w:pPr>
            <w:r>
              <w:rPr>
                <w:lang w:val="en-US"/>
              </w:rPr>
              <w:t>2</w:t>
            </w:r>
            <w:r>
              <w:rPr>
                <w:lang w:val="en-US"/>
              </w:rPr>
              <w:t>0%</w:t>
            </w:r>
          </w:p>
        </w:tc>
      </w:tr>
      <w:tr>
        <w:trPr>
          <w:trHeight w:val="160" w:hRule="atLeast"/>
          <w:cantSplit w:val="true"/>
        </w:trPr>
        <w:tc>
          <w:tcPr>
            <w:tcW w:w="6524" w:type="dxa"/>
            <w:gridSpan w:val="2"/>
            <w:tcBorders>
              <w:top w:val="single" w:sz="4" w:space="0" w:color="000000"/>
              <w:right w:val="single" w:sz="4" w:space="0" w:color="000000"/>
            </w:tcBorders>
          </w:tcPr>
          <w:p>
            <w:pPr>
              <w:pStyle w:val="Standardklein"/>
              <w:jc w:val="right"/>
              <w:rPr>
                <w:lang w:val="en-US"/>
              </w:rPr>
            </w:pPr>
            <w:r>
              <w:rPr>
                <w:lang w:val="en-US"/>
              </w:rPr>
              <w:t>Total:</w:t>
            </w:r>
          </w:p>
        </w:tc>
        <w:tc>
          <w:tcPr>
            <w:tcW w:w="1132" w:type="dxa"/>
            <w:tcBorders>
              <w:top w:val="single" w:sz="4" w:space="0" w:color="000000"/>
              <w:left w:val="single" w:sz="4" w:space="0" w:color="000000"/>
            </w:tcBorders>
            <w:shd w:color="auto" w:fill="FFFFFF" w:val="pct15"/>
          </w:tcPr>
          <w:p>
            <w:pPr>
              <w:pStyle w:val="Standardklein"/>
              <w:jc w:val="right"/>
              <w:rPr>
                <w:lang w:val="en-US"/>
              </w:rPr>
            </w:pPr>
            <w:r>
              <w:rPr>
                <w:lang w:val="en-US"/>
              </w:rPr>
              <w:t xml:space="preserve">22 </w:t>
            </w:r>
          </w:p>
        </w:tc>
        <w:tc>
          <w:tcPr>
            <w:tcW w:w="1132" w:type="dxa"/>
            <w:tcBorders>
              <w:top w:val="single" w:sz="4" w:space="0" w:color="000000"/>
              <w:left w:val="single" w:sz="4" w:space="0" w:color="000000"/>
            </w:tcBorders>
            <w:shd w:color="auto" w:fill="FFFFFF" w:val="pct15"/>
          </w:tcPr>
          <w:p>
            <w:pPr>
              <w:pStyle w:val="Standardklein"/>
              <w:jc w:val="right"/>
              <w:rPr>
                <w:lang w:val="en-US"/>
              </w:rPr>
            </w:pPr>
            <w:r>
              <w:rPr>
                <w:lang w:val="en-US"/>
              </w:rPr>
              <w:t>100%</w:t>
            </w:r>
          </w:p>
        </w:tc>
      </w:tr>
    </w:tbl>
    <w:p>
      <w:pPr>
        <w:pStyle w:val="Heading2"/>
        <w:rPr>
          <w:lang w:val="en-US"/>
        </w:rPr>
      </w:pPr>
      <w:r>
        <w:rPr>
          <w:lang w:val="en-US"/>
        </w:rPr>
        <w:t>Time Plan:</w:t>
      </w:r>
    </w:p>
    <w:tbl>
      <w:tblPr>
        <w:tblW w:w="8789" w:type="dxa"/>
        <w:jc w:val="left"/>
        <w:tblInd w:w="39" w:type="dxa"/>
        <w:tblCellMar>
          <w:top w:w="0" w:type="dxa"/>
          <w:left w:w="39" w:type="dxa"/>
          <w:bottom w:w="0" w:type="dxa"/>
          <w:right w:w="39" w:type="dxa"/>
        </w:tblCellMar>
        <w:tblLook w:val="0000" w:noHBand="0" w:noVBand="0" w:firstColumn="0" w:lastRow="0" w:lastColumn="0" w:firstRow="0"/>
      </w:tblPr>
      <w:tblGrid>
        <w:gridCol w:w="849"/>
        <w:gridCol w:w="426"/>
        <w:gridCol w:w="4537"/>
        <w:gridCol w:w="2126"/>
        <w:gridCol w:w="851"/>
      </w:tblGrid>
      <w:tr>
        <w:trPr>
          <w:cantSplit w:val="true"/>
        </w:trPr>
        <w:tc>
          <w:tcPr>
            <w:tcW w:w="849" w:type="dxa"/>
            <w:tcBorders>
              <w:bottom w:val="single" w:sz="4" w:space="0" w:color="000000"/>
              <w:right w:val="single" w:sz="4" w:space="0" w:color="000000"/>
            </w:tcBorders>
            <w:vAlign w:val="center"/>
          </w:tcPr>
          <w:p>
            <w:pPr>
              <w:pStyle w:val="Standardklein"/>
              <w:jc w:val="center"/>
              <w:rPr>
                <w:b/>
                <w:b/>
                <w:lang w:val="en-US"/>
              </w:rPr>
            </w:pPr>
            <w:r>
              <w:rPr>
                <w:b/>
                <w:lang w:val="en-US"/>
              </w:rPr>
              <w:t>State</w:t>
            </w:r>
          </w:p>
        </w:tc>
        <w:tc>
          <w:tcPr>
            <w:tcW w:w="426" w:type="dxa"/>
            <w:tcBorders>
              <w:left w:val="single" w:sz="4" w:space="0" w:color="000000"/>
              <w:bottom w:val="single" w:sz="4" w:space="0" w:color="000000"/>
              <w:right w:val="single" w:sz="4" w:space="0" w:color="000000"/>
            </w:tcBorders>
            <w:vAlign w:val="center"/>
          </w:tcPr>
          <w:p>
            <w:pPr>
              <w:pStyle w:val="Standardklein"/>
              <w:jc w:val="center"/>
              <w:rPr>
                <w:b/>
                <w:b/>
                <w:lang w:val="en-US"/>
              </w:rPr>
            </w:pPr>
            <w:r>
              <w:rPr>
                <w:b/>
                <w:lang w:val="en-US"/>
              </w:rPr>
              <w:t>WP</w:t>
            </w:r>
          </w:p>
        </w:tc>
        <w:tc>
          <w:tcPr>
            <w:tcW w:w="4537" w:type="dxa"/>
            <w:tcBorders>
              <w:left w:val="single" w:sz="4" w:space="0" w:color="000000"/>
              <w:bottom w:val="single" w:sz="4" w:space="0" w:color="000000"/>
              <w:right w:val="single" w:sz="4" w:space="0" w:color="000000"/>
            </w:tcBorders>
            <w:vAlign w:val="center"/>
          </w:tcPr>
          <w:p>
            <w:pPr>
              <w:pStyle w:val="Standardklein"/>
              <w:jc w:val="center"/>
              <w:rPr>
                <w:b/>
                <w:b/>
                <w:lang w:val="en-US"/>
              </w:rPr>
            </w:pPr>
            <w:r>
              <w:rPr>
                <w:b/>
                <w:lang w:val="en-US"/>
              </w:rPr>
              <w:t>Goal</w:t>
            </w:r>
          </w:p>
        </w:tc>
        <w:tc>
          <w:tcPr>
            <w:tcW w:w="2126" w:type="dxa"/>
            <w:tcBorders>
              <w:left w:val="single" w:sz="4" w:space="0" w:color="000000"/>
              <w:bottom w:val="single" w:sz="4" w:space="0" w:color="000000"/>
              <w:right w:val="single" w:sz="4" w:space="0" w:color="000000"/>
            </w:tcBorders>
            <w:vAlign w:val="center"/>
          </w:tcPr>
          <w:p>
            <w:pPr>
              <w:pStyle w:val="Standardklein"/>
              <w:jc w:val="center"/>
              <w:rPr>
                <w:b/>
                <w:b/>
                <w:lang w:val="en-US"/>
              </w:rPr>
            </w:pPr>
            <w:r>
              <w:rPr>
                <w:b/>
                <w:lang w:val="en-US"/>
              </w:rPr>
              <w:t>Part Result / Material</w:t>
            </w:r>
          </w:p>
        </w:tc>
        <w:tc>
          <w:tcPr>
            <w:tcW w:w="851" w:type="dxa"/>
            <w:tcBorders>
              <w:left w:val="single" w:sz="4" w:space="0" w:color="000000"/>
              <w:bottom w:val="single" w:sz="4" w:space="0" w:color="000000"/>
            </w:tcBorders>
            <w:vAlign w:val="center"/>
          </w:tcPr>
          <w:p>
            <w:pPr>
              <w:pStyle w:val="Standardklein"/>
              <w:jc w:val="center"/>
              <w:rPr>
                <w:b/>
                <w:b/>
                <w:lang w:val="en-US"/>
              </w:rPr>
            </w:pPr>
            <w:r>
              <w:rPr>
                <w:b/>
                <w:lang w:val="en-US"/>
              </w:rPr>
              <w:t>Deadl</w:t>
            </w:r>
            <w:r>
              <w:rPr>
                <w:b/>
                <w:lang w:val="en-US"/>
              </w:rPr>
              <w:t>i</w:t>
            </w:r>
            <w:r>
              <w:rPr>
                <w:b/>
                <w:lang w:val="en-US"/>
              </w:rPr>
              <w:t>ne</w:t>
            </w:r>
          </w:p>
        </w:tc>
      </w:tr>
      <w:tr>
        <w:trPr>
          <w:cantSplit w:val="true"/>
        </w:trPr>
        <w:tc>
          <w:tcPr>
            <w:tcW w:w="849" w:type="dxa"/>
            <w:tcBorders>
              <w:top w:val="single" w:sz="4" w:space="0" w:color="000000"/>
              <w:bottom w:val="single" w:sz="4" w:space="0" w:color="000000"/>
              <w:right w:val="single" w:sz="4" w:space="0" w:color="000000"/>
            </w:tcBorders>
            <w:vAlign w:val="center"/>
          </w:tcPr>
          <w:p>
            <w:pPr>
              <w:pStyle w:val="Standardklein"/>
              <w:rPr>
                <w:lang w:val="en-US"/>
              </w:rPr>
            </w:pPr>
            <w:r>
              <w:rPr>
                <w:lang w:val="en-US"/>
              </w:rPr>
              <w:t>Work</w:t>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Standardklein"/>
              <w:jc w:val="center"/>
              <w:rPr>
                <w:lang w:val="en-US"/>
              </w:rPr>
            </w:pPr>
            <w:r>
              <w:rPr>
                <w:lang w:val="en-US"/>
              </w:rPr>
              <w:t>1</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 xml:space="preserve">Literature review </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Text</w:t>
            </w:r>
          </w:p>
        </w:tc>
        <w:tc>
          <w:tcPr>
            <w:tcW w:w="851" w:type="dxa"/>
            <w:tcBorders>
              <w:top w:val="single" w:sz="4" w:space="0" w:color="000000"/>
              <w:left w:val="single" w:sz="4" w:space="0" w:color="000000"/>
              <w:bottom w:val="single" w:sz="4" w:space="0" w:color="000000"/>
            </w:tcBorders>
            <w:vAlign w:val="center"/>
          </w:tcPr>
          <w:p>
            <w:pPr>
              <w:pStyle w:val="Standardklein"/>
              <w:jc w:val="right"/>
              <w:rPr>
                <w:lang w:val="en-US"/>
              </w:rPr>
            </w:pPr>
            <w:r>
              <w:rPr>
                <w:lang w:val="en-US"/>
              </w:rPr>
              <w:t>28</w:t>
            </w:r>
            <w:r>
              <w:rPr>
                <w:lang w:val="en-US"/>
              </w:rPr>
              <w:t>.04.22</w:t>
            </w:r>
          </w:p>
        </w:tc>
      </w:tr>
      <w:tr>
        <w:trPr>
          <w:trHeight w:val="428" w:hRule="atLeast"/>
          <w:cantSplit w:val="true"/>
        </w:trPr>
        <w:tc>
          <w:tcPr>
            <w:tcW w:w="849" w:type="dxa"/>
            <w:tcBorders>
              <w:top w:val="single" w:sz="4" w:space="0" w:color="000000"/>
              <w:bottom w:val="single" w:sz="4" w:space="0" w:color="000000"/>
              <w:right w:val="single" w:sz="4" w:space="0" w:color="000000"/>
            </w:tcBorders>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Standardklein"/>
              <w:jc w:val="center"/>
              <w:rPr>
                <w:lang w:val="en-US"/>
              </w:rPr>
            </w:pPr>
            <w:r>
              <w:rPr>
                <w:lang w:val="en-US"/>
              </w:rPr>
              <w:t>2</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Specification of for certificate chain discovery</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Text</w:t>
            </w:r>
          </w:p>
        </w:tc>
        <w:tc>
          <w:tcPr>
            <w:tcW w:w="851" w:type="dxa"/>
            <w:tcBorders>
              <w:top w:val="single" w:sz="4" w:space="0" w:color="000000"/>
              <w:left w:val="single" w:sz="4" w:space="0" w:color="000000"/>
              <w:bottom w:val="single" w:sz="4" w:space="0" w:color="000000"/>
            </w:tcBorders>
            <w:vAlign w:val="center"/>
          </w:tcPr>
          <w:p>
            <w:pPr>
              <w:pStyle w:val="Standardklein"/>
              <w:jc w:val="right"/>
              <w:rPr>
                <w:lang w:val="en-US"/>
              </w:rPr>
            </w:pPr>
            <w:r>
              <w:rPr>
                <w:lang w:val="en-US"/>
              </w:rPr>
              <w:t>12.05.22</w:t>
            </w:r>
          </w:p>
        </w:tc>
      </w:tr>
      <w:tr>
        <w:trPr>
          <w:cantSplit w:val="true"/>
        </w:trPr>
        <w:tc>
          <w:tcPr>
            <w:tcW w:w="849" w:type="dxa"/>
            <w:tcBorders>
              <w:top w:val="single" w:sz="4" w:space="0" w:color="000000"/>
              <w:bottom w:val="single" w:sz="4" w:space="0" w:color="000000"/>
              <w:right w:val="single" w:sz="4" w:space="0" w:color="000000"/>
            </w:tcBorders>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Standardklein"/>
              <w:jc w:val="center"/>
              <w:rPr>
                <w:lang w:val="en-US"/>
              </w:rPr>
            </w:pPr>
            <w:r>
              <w:rPr>
                <w:lang w:val="en-US"/>
              </w:rPr>
              <w:t>2</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Implementation</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Code</w:t>
            </w:r>
          </w:p>
        </w:tc>
        <w:tc>
          <w:tcPr>
            <w:tcW w:w="851" w:type="dxa"/>
            <w:tcBorders>
              <w:top w:val="single" w:sz="4" w:space="0" w:color="000000"/>
              <w:left w:val="single" w:sz="4" w:space="0" w:color="000000"/>
              <w:bottom w:val="single" w:sz="4" w:space="0" w:color="000000"/>
            </w:tcBorders>
            <w:vAlign w:val="center"/>
          </w:tcPr>
          <w:p>
            <w:pPr>
              <w:pStyle w:val="Standardklein"/>
              <w:jc w:val="right"/>
              <w:rPr>
                <w:lang w:val="en-US"/>
              </w:rPr>
            </w:pPr>
            <w:r>
              <w:rPr>
                <w:lang w:val="en-US"/>
              </w:rPr>
              <w:t>26.05.22</w:t>
            </w:r>
          </w:p>
        </w:tc>
      </w:tr>
      <w:tr>
        <w:trPr>
          <w:cantSplit w:val="true"/>
        </w:trPr>
        <w:tc>
          <w:tcPr>
            <w:tcW w:w="849" w:type="dxa"/>
            <w:tcBorders>
              <w:top w:val="single" w:sz="4" w:space="0" w:color="000000"/>
              <w:bottom w:val="single" w:sz="4" w:space="0" w:color="000000"/>
              <w:right w:val="single" w:sz="4" w:space="0" w:color="000000"/>
            </w:tcBorders>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Standardklein"/>
              <w:jc w:val="center"/>
              <w:rPr>
                <w:lang w:val="en-US"/>
              </w:rPr>
            </w:pPr>
            <w:r>
              <w:rPr>
                <w:lang w:val="en-US"/>
              </w:rPr>
              <w:t>2</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 xml:space="preserve">Protocol </w:t>
            </w:r>
            <w:r>
              <w:rPr>
                <w:lang w:val="en-US"/>
              </w:rPr>
              <w:t>refinement,resolve issues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Text,Code</w:t>
            </w:r>
          </w:p>
        </w:tc>
        <w:tc>
          <w:tcPr>
            <w:tcW w:w="851" w:type="dxa"/>
            <w:tcBorders>
              <w:top w:val="single" w:sz="4" w:space="0" w:color="000000"/>
              <w:left w:val="single" w:sz="4" w:space="0" w:color="000000"/>
              <w:bottom w:val="single" w:sz="4" w:space="0" w:color="000000"/>
            </w:tcBorders>
            <w:vAlign w:val="center"/>
          </w:tcPr>
          <w:p>
            <w:pPr>
              <w:pStyle w:val="Standardklein"/>
              <w:jc w:val="right"/>
              <w:rPr>
                <w:lang w:val="en-US"/>
              </w:rPr>
            </w:pPr>
            <w:r>
              <w:rPr>
                <w:lang w:val="en-US"/>
              </w:rPr>
              <w:t>09.06.22</w:t>
            </w:r>
          </w:p>
        </w:tc>
      </w:tr>
      <w:tr>
        <w:trPr>
          <w:cantSplit w:val="true"/>
        </w:trPr>
        <w:tc>
          <w:tcPr>
            <w:tcW w:w="849" w:type="dxa"/>
            <w:tcBorders>
              <w:top w:val="single" w:sz="4" w:space="0" w:color="000000"/>
              <w:bottom w:val="single" w:sz="4" w:space="0" w:color="000000"/>
              <w:right w:val="single" w:sz="4" w:space="0" w:color="000000"/>
            </w:tcBorders>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Standardklein"/>
              <w:jc w:val="center"/>
              <w:rPr>
                <w:lang w:val="en-US"/>
              </w:rPr>
            </w:pPr>
            <w:r>
              <w:rPr>
                <w:lang w:val="en-US"/>
              </w:rPr>
              <w:t>2</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Implementation</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Code</w:t>
            </w:r>
          </w:p>
        </w:tc>
        <w:tc>
          <w:tcPr>
            <w:tcW w:w="851" w:type="dxa"/>
            <w:tcBorders>
              <w:top w:val="single" w:sz="4" w:space="0" w:color="000000"/>
              <w:left w:val="single" w:sz="4" w:space="0" w:color="000000"/>
              <w:bottom w:val="single" w:sz="4" w:space="0" w:color="000000"/>
            </w:tcBorders>
            <w:vAlign w:val="center"/>
          </w:tcPr>
          <w:p>
            <w:pPr>
              <w:pStyle w:val="Standardklein"/>
              <w:jc w:val="right"/>
              <w:rPr>
                <w:lang w:val="en-US"/>
              </w:rPr>
            </w:pPr>
            <w:r>
              <w:rPr>
                <w:lang w:val="en-US"/>
              </w:rPr>
              <w:t>23.06.22</w:t>
            </w:r>
          </w:p>
        </w:tc>
      </w:tr>
      <w:tr>
        <w:trPr>
          <w:cantSplit w:val="true"/>
        </w:trPr>
        <w:tc>
          <w:tcPr>
            <w:tcW w:w="849" w:type="dxa"/>
            <w:tcBorders>
              <w:top w:val="single" w:sz="4" w:space="0" w:color="000000"/>
              <w:bottom w:val="single" w:sz="4" w:space="0" w:color="000000"/>
              <w:right w:val="single" w:sz="4" w:space="0" w:color="000000"/>
            </w:tcBorders>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Standardklein"/>
              <w:jc w:val="center"/>
              <w:rPr>
                <w:lang w:val="en-US"/>
              </w:rPr>
            </w:pPr>
            <w:r>
              <w:rPr>
                <w:lang w:val="en-US"/>
              </w:rPr>
              <w:t>2</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 xml:space="preserve">Protocol </w:t>
            </w:r>
            <w:r>
              <w:rPr>
                <w:lang w:val="en-US"/>
              </w:rPr>
              <w:t>refinement,resolve issues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Text,Code</w:t>
            </w:r>
          </w:p>
        </w:tc>
        <w:tc>
          <w:tcPr>
            <w:tcW w:w="851" w:type="dxa"/>
            <w:tcBorders>
              <w:top w:val="single" w:sz="4" w:space="0" w:color="000000"/>
              <w:left w:val="single" w:sz="4" w:space="0" w:color="000000"/>
              <w:bottom w:val="single" w:sz="4" w:space="0" w:color="000000"/>
            </w:tcBorders>
            <w:vAlign w:val="center"/>
          </w:tcPr>
          <w:p>
            <w:pPr>
              <w:pStyle w:val="Standardklein"/>
              <w:jc w:val="right"/>
              <w:rPr>
                <w:lang w:val="en-US"/>
              </w:rPr>
            </w:pPr>
            <w:r>
              <w:rPr>
                <w:lang w:val="en-US"/>
              </w:rPr>
              <w:t>30.06.22</w:t>
            </w:r>
          </w:p>
        </w:tc>
      </w:tr>
      <w:tr>
        <w:trPr>
          <w:cantSplit w:val="true"/>
        </w:trPr>
        <w:tc>
          <w:tcPr>
            <w:tcW w:w="849" w:type="dxa"/>
            <w:tcBorders>
              <w:top w:val="single" w:sz="4" w:space="0" w:color="000000"/>
              <w:bottom w:val="single" w:sz="4" w:space="0" w:color="000000"/>
              <w:right w:val="single" w:sz="4" w:space="0" w:color="000000"/>
            </w:tcBorders>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Standardklein"/>
              <w:jc w:val="center"/>
              <w:rPr>
                <w:lang w:val="en-US"/>
              </w:rPr>
            </w:pPr>
            <w:r>
              <w:rPr>
                <w:lang w:val="en-US"/>
              </w:rPr>
              <w:t>2</w:t>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 xml:space="preserve">Final </w:t>
            </w:r>
            <w:r>
              <w:rPr>
                <w:lang w:val="en-US"/>
              </w:rPr>
              <w:t>Implementation</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t>Code</w:t>
            </w:r>
          </w:p>
        </w:tc>
        <w:tc>
          <w:tcPr>
            <w:tcW w:w="851" w:type="dxa"/>
            <w:tcBorders>
              <w:top w:val="single" w:sz="4" w:space="0" w:color="000000"/>
              <w:left w:val="single" w:sz="4" w:space="0" w:color="000000"/>
              <w:bottom w:val="single" w:sz="4" w:space="0" w:color="000000"/>
            </w:tcBorders>
            <w:vAlign w:val="center"/>
          </w:tcPr>
          <w:p>
            <w:pPr>
              <w:pStyle w:val="Standardklein"/>
              <w:jc w:val="right"/>
              <w:rPr>
                <w:lang w:val="en-US"/>
              </w:rPr>
            </w:pPr>
            <w:r>
              <w:rPr>
                <w:lang w:val="en-US"/>
              </w:rPr>
              <w:t>1</w:t>
            </w:r>
            <w:r>
              <w:rPr>
                <w:lang w:val="en-US"/>
              </w:rPr>
              <w:t>4</w:t>
            </w:r>
            <w:r>
              <w:rPr>
                <w:lang w:val="en-US"/>
              </w:rPr>
              <w:t>.07.22</w:t>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t>3</w:t>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t>Evaluation of solution in terms of communication overhead,Comparing with PKI</w:t>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t>Text</w:t>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t>04</w:t>
            </w:r>
            <w:r>
              <w:rPr>
                <w:lang w:val="en-US"/>
              </w:rPr>
              <w:t>.08.22</w:t>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t>4</w:t>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t>Completing Report and Slides</w:t>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t>Text, Slide</w:t>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t>0</w:t>
            </w:r>
            <w:r>
              <w:rPr>
                <w:lang w:val="en-US"/>
              </w:rPr>
              <w:t>8</w:t>
            </w:r>
            <w:r>
              <w:rPr>
                <w:lang w:val="en-US"/>
              </w:rPr>
              <w:t>.09.22</w:t>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r>
          </w:p>
        </w:tc>
      </w:tr>
      <w:tr>
        <w:trPr>
          <w:cantSplit w:val="true"/>
        </w:trPr>
        <w:tc>
          <w:tcPr>
            <w:tcW w:w="849" w:type="dxa"/>
            <w:tcBorders>
              <w:top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shd w:color="auto" w:fill="auto" w:val="clear"/>
            <w:vAlign w:val="center"/>
          </w:tcPr>
          <w:p>
            <w:pPr>
              <w:pStyle w:val="Standardklein"/>
              <w:jc w:val="right"/>
              <w:rPr>
                <w:lang w:val="en-US"/>
              </w:rPr>
            </w:pPr>
            <w:r>
              <w:rPr>
                <w:lang w:val="en-US"/>
              </w:rPr>
            </w:r>
          </w:p>
        </w:tc>
      </w:tr>
      <w:tr>
        <w:trPr>
          <w:cantSplit w:val="true"/>
        </w:trPr>
        <w:tc>
          <w:tcPr>
            <w:tcW w:w="849" w:type="dxa"/>
            <w:tcBorders>
              <w:top w:val="single" w:sz="4" w:space="0" w:color="000000"/>
              <w:bottom w:val="single" w:sz="4" w:space="0" w:color="000000"/>
              <w:right w:val="single" w:sz="4" w:space="0" w:color="000000"/>
            </w:tcBorders>
            <w:vAlign w:val="center"/>
          </w:tcPr>
          <w:p>
            <w:pPr>
              <w:pStyle w:val="Standardklein"/>
              <w:rPr>
                <w:lang w:val="en-US"/>
              </w:rPr>
            </w:pPr>
            <w:r>
              <w:rPr>
                <w:lang w:val="en-US"/>
              </w:rPr>
            </w:r>
          </w:p>
        </w:tc>
        <w:tc>
          <w:tcPr>
            <w:tcW w:w="426" w:type="dxa"/>
            <w:tcBorders>
              <w:top w:val="single" w:sz="4" w:space="0" w:color="000000"/>
              <w:left w:val="single" w:sz="4" w:space="0" w:color="000000"/>
              <w:bottom w:val="single" w:sz="4" w:space="0" w:color="000000"/>
              <w:right w:val="single" w:sz="4" w:space="0" w:color="000000"/>
            </w:tcBorders>
            <w:vAlign w:val="center"/>
          </w:tcPr>
          <w:p>
            <w:pPr>
              <w:pStyle w:val="Standardklein"/>
              <w:jc w:val="center"/>
              <w:rPr>
                <w:lang w:val="en-US"/>
              </w:rPr>
            </w:pPr>
            <w:r>
              <w:rPr>
                <w:lang w:val="en-US"/>
              </w:rPr>
            </w:r>
          </w:p>
        </w:tc>
        <w:tc>
          <w:tcPr>
            <w:tcW w:w="4537"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Standardklein"/>
              <w:rPr>
                <w:lang w:val="en-US"/>
              </w:rPr>
            </w:pPr>
            <w:r>
              <w:rPr>
                <w:lang w:val="en-US"/>
              </w:rPr>
            </w:r>
          </w:p>
        </w:tc>
        <w:tc>
          <w:tcPr>
            <w:tcW w:w="851" w:type="dxa"/>
            <w:tcBorders>
              <w:top w:val="single" w:sz="4" w:space="0" w:color="000000"/>
              <w:left w:val="single" w:sz="4" w:space="0" w:color="000000"/>
              <w:bottom w:val="single" w:sz="4" w:space="0" w:color="000000"/>
            </w:tcBorders>
            <w:vAlign w:val="center"/>
          </w:tcPr>
          <w:p>
            <w:pPr>
              <w:pStyle w:val="Standardklein"/>
              <w:jc w:val="right"/>
              <w:rPr>
                <w:lang w:val="en-US"/>
              </w:rPr>
            </w:pPr>
            <w:r>
              <w:rPr>
                <w:lang w:val="en-US"/>
              </w:rPr>
            </w:r>
          </w:p>
        </w:tc>
      </w:tr>
      <w:tr>
        <w:trPr>
          <w:cantSplit w:val="true"/>
        </w:trPr>
        <w:tc>
          <w:tcPr>
            <w:tcW w:w="849" w:type="dxa"/>
            <w:tcBorders>
              <w:top w:val="single" w:sz="4" w:space="0" w:color="000000"/>
              <w:right w:val="single" w:sz="4" w:space="0" w:color="000000"/>
            </w:tcBorders>
            <w:vAlign w:val="center"/>
          </w:tcPr>
          <w:p>
            <w:pPr>
              <w:pStyle w:val="Standardklein"/>
              <w:rPr>
                <w:lang w:val="en-US"/>
              </w:rPr>
            </w:pPr>
            <w:r>
              <w:rPr>
                <w:lang w:val="en-US"/>
              </w:rPr>
            </w:r>
          </w:p>
        </w:tc>
        <w:tc>
          <w:tcPr>
            <w:tcW w:w="426" w:type="dxa"/>
            <w:tcBorders>
              <w:top w:val="single" w:sz="4" w:space="0" w:color="000000"/>
              <w:left w:val="single" w:sz="4" w:space="0" w:color="000000"/>
              <w:right w:val="single" w:sz="4" w:space="0" w:color="000000"/>
            </w:tcBorders>
            <w:vAlign w:val="center"/>
          </w:tcPr>
          <w:p>
            <w:pPr>
              <w:pStyle w:val="Standardklein"/>
              <w:jc w:val="center"/>
              <w:rPr>
                <w:lang w:val="en-US"/>
              </w:rPr>
            </w:pPr>
            <w:r>
              <w:rPr>
                <w:lang w:val="en-US"/>
              </w:rPr>
            </w:r>
          </w:p>
        </w:tc>
        <w:tc>
          <w:tcPr>
            <w:tcW w:w="4537" w:type="dxa"/>
            <w:tcBorders>
              <w:top w:val="single" w:sz="4" w:space="0" w:color="000000"/>
              <w:left w:val="single" w:sz="4" w:space="0" w:color="000000"/>
              <w:right w:val="single" w:sz="4" w:space="0" w:color="000000"/>
            </w:tcBorders>
            <w:vAlign w:val="center"/>
          </w:tcPr>
          <w:p>
            <w:pPr>
              <w:pStyle w:val="Standardklein"/>
              <w:rPr>
                <w:lang w:val="en-US"/>
              </w:rPr>
            </w:pPr>
            <w:r>
              <w:rPr>
                <w:lang w:val="en-US"/>
              </w:rPr>
            </w:r>
          </w:p>
        </w:tc>
        <w:tc>
          <w:tcPr>
            <w:tcW w:w="2126" w:type="dxa"/>
            <w:tcBorders>
              <w:top w:val="single" w:sz="4" w:space="0" w:color="000000"/>
              <w:left w:val="single" w:sz="4" w:space="0" w:color="000000"/>
              <w:right w:val="single" w:sz="4" w:space="0" w:color="000000"/>
            </w:tcBorders>
            <w:vAlign w:val="center"/>
          </w:tcPr>
          <w:p>
            <w:pPr>
              <w:pStyle w:val="Standardklein"/>
              <w:rPr>
                <w:lang w:val="en-US"/>
              </w:rPr>
            </w:pPr>
            <w:r>
              <w:rPr>
                <w:lang w:val="en-US"/>
              </w:rPr>
            </w:r>
          </w:p>
        </w:tc>
        <w:tc>
          <w:tcPr>
            <w:tcW w:w="851" w:type="dxa"/>
            <w:tcBorders>
              <w:top w:val="single" w:sz="4" w:space="0" w:color="000000"/>
              <w:left w:val="single" w:sz="4" w:space="0" w:color="000000"/>
            </w:tcBorders>
            <w:vAlign w:val="center"/>
          </w:tcPr>
          <w:p>
            <w:pPr>
              <w:pStyle w:val="Standardklein"/>
              <w:jc w:val="right"/>
              <w:rPr>
                <w:lang w:val="en-US"/>
              </w:rPr>
            </w:pPr>
            <w:r>
              <w:rPr>
                <w:lang w:val="en-US"/>
              </w:rPr>
            </w:r>
          </w:p>
        </w:tc>
      </w:tr>
    </w:tbl>
    <w:p>
      <w:pPr>
        <w:pStyle w:val="Normal"/>
        <w:rPr>
          <w:lang w:val="en-US"/>
        </w:rPr>
      </w:pPr>
      <w:r>
        <w:rPr>
          <w:lang w:val="en-US"/>
        </w:rPr>
      </w:r>
    </w:p>
    <w:p>
      <w:pPr>
        <w:pStyle w:val="Normal"/>
        <w:rPr>
          <w:lang w:val="en-US"/>
        </w:rPr>
      </w:pPr>
      <w:r>
        <w:rPr>
          <w:lang w:val="en-US"/>
        </w:rPr>
        <w:t xml:space="preserve">State </w:t>
      </w:r>
      <w:r>
        <w:rPr>
          <w:rFonts w:eastAsia="Cambria Math"/>
          <w:lang w:val="en-US"/>
        </w:rPr>
        <w:t>∈</w:t>
      </w:r>
      <w:r>
        <w:rPr>
          <w:lang w:val="en-US"/>
        </w:rPr>
        <w:t>{Work, Finished, Skipped}</w:t>
      </w:r>
    </w:p>
    <w:p>
      <w:pPr>
        <w:pStyle w:val="Normal"/>
        <w:spacing w:before="0" w:after="120"/>
        <w:rPr>
          <w:lang w:val="en-US"/>
        </w:rPr>
      </w:pPr>
      <w:r>
        <w:rPr>
          <w:lang w:val="en-US"/>
        </w:rPr>
        <w:t xml:space="preserve">Part Result / Material </w:t>
      </w:r>
      <w:r>
        <w:rPr>
          <w:rFonts w:eastAsia="Cambria Math"/>
          <w:lang w:val="en-US"/>
        </w:rPr>
        <w:t>∈</w:t>
      </w:r>
      <w:r>
        <w:rPr>
          <w:lang w:val="en-US"/>
        </w:rPr>
        <w:t xml:space="preserve"> {Code, Text, Slide, Talk}</w:t>
      </w:r>
    </w:p>
    <w:sectPr>
      <w:headerReference w:type="default" r:id="rId4"/>
      <w:type w:val="nextPage"/>
      <w:pgSz w:w="11906" w:h="16838"/>
      <w:pgMar w:left="1418" w:right="1418" w:header="720" w:top="1985"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rlito">
    <w:altName w:val="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rFonts w:eastAsia="Times New Roman"/>
        <w:szCs w:val="24"/>
        <w:lang w:eastAsia="en-US"/>
      </w:rPr>
    </w:pPr>
    <w:r>
      <w:rPr/>
      <w:drawing>
        <wp:inline distT="0" distB="0" distL="0" distR="0">
          <wp:extent cx="1560830" cy="61214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1560830" cy="612140"/>
                  </a:xfrm>
                  <a:prstGeom prst="rect">
                    <a:avLst/>
                  </a:prstGeom>
                </pic:spPr>
              </pic:pic>
            </a:graphicData>
          </a:graphic>
        </wp:inline>
      </w:drawing>
      <w:drawing>
        <wp:anchor behindDoc="0" distT="0" distB="0" distL="114935" distR="114935" simplePos="0" locked="0" layoutInCell="1" allowOverlap="1" relativeHeight="2">
          <wp:simplePos x="0" y="0"/>
          <wp:positionH relativeFrom="page">
            <wp:posOffset>900430</wp:posOffset>
          </wp:positionH>
          <wp:positionV relativeFrom="paragraph">
            <wp:posOffset>177800</wp:posOffset>
          </wp:positionV>
          <wp:extent cx="3497580" cy="570230"/>
          <wp:effectExtent l="0" t="0" r="0" b="0"/>
          <wp:wrapTight wrapText="bothSides">
            <wp:wrapPolygon edited="0">
              <wp:start x="-100" y="0"/>
              <wp:lineTo x="-100" y="20095"/>
              <wp:lineTo x="21472" y="20095"/>
              <wp:lineTo x="21472" y="0"/>
              <wp:lineTo x="-100" y="0"/>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2"/>
                  <a:stretch>
                    <a:fillRect/>
                  </a:stretch>
                </pic:blipFill>
                <pic:spPr bwMode="auto">
                  <a:xfrm>
                    <a:off x="0" y="0"/>
                    <a:ext cx="3497580" cy="5702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rFonts w:eastAsia="Times New Roman"/>
        <w:szCs w:val="24"/>
        <w:lang w:eastAsia="en-US"/>
      </w:rPr>
    </w:pPr>
    <w:r>
      <w:rPr/>
      <w:drawing>
        <wp:inline distT="0" distB="0" distL="0" distR="0">
          <wp:extent cx="1560830" cy="6121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560830" cy="612140"/>
                  </a:xfrm>
                  <a:prstGeom prst="rect">
                    <a:avLst/>
                  </a:prstGeom>
                </pic:spPr>
              </pic:pic>
            </a:graphicData>
          </a:graphic>
        </wp:inline>
      </w:drawing>
      <w:drawing>
        <wp:anchor behindDoc="0" distT="0" distB="0" distL="114935" distR="114935" simplePos="0" locked="0" layoutInCell="1" allowOverlap="1" relativeHeight="3">
          <wp:simplePos x="0" y="0"/>
          <wp:positionH relativeFrom="page">
            <wp:posOffset>900430</wp:posOffset>
          </wp:positionH>
          <wp:positionV relativeFrom="paragraph">
            <wp:posOffset>177800</wp:posOffset>
          </wp:positionV>
          <wp:extent cx="3497580" cy="570230"/>
          <wp:effectExtent l="0" t="0" r="0" b="0"/>
          <wp:wrapTight wrapText="bothSides">
            <wp:wrapPolygon edited="0">
              <wp:start x="-100" y="0"/>
              <wp:lineTo x="-100" y="20095"/>
              <wp:lineTo x="21472" y="20095"/>
              <wp:lineTo x="21472" y="0"/>
              <wp:lineTo x="-100" y="0"/>
            </wp:wrapPolygon>
          </wp:wrapTigh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3497580" cy="5702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rFonts w:eastAsia="Times New Roman"/>
        <w:szCs w:val="24"/>
        <w:lang w:eastAsia="en-US"/>
      </w:rPr>
    </w:pPr>
    <w:r>
      <w:rPr/>
      <w:drawing>
        <wp:inline distT="0" distB="0" distL="0" distR="0">
          <wp:extent cx="1560830" cy="6121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
                  <a:stretch>
                    <a:fillRect/>
                  </a:stretch>
                </pic:blipFill>
                <pic:spPr bwMode="auto">
                  <a:xfrm>
                    <a:off x="0" y="0"/>
                    <a:ext cx="1560830" cy="612140"/>
                  </a:xfrm>
                  <a:prstGeom prst="rect">
                    <a:avLst/>
                  </a:prstGeom>
                </pic:spPr>
              </pic:pic>
            </a:graphicData>
          </a:graphic>
        </wp:inline>
      </w:drawing>
      <w:drawing>
        <wp:anchor behindDoc="0" distT="0" distB="0" distL="114935" distR="114935" simplePos="0" locked="0" layoutInCell="1" allowOverlap="1" relativeHeight="4">
          <wp:simplePos x="0" y="0"/>
          <wp:positionH relativeFrom="page">
            <wp:posOffset>900430</wp:posOffset>
          </wp:positionH>
          <wp:positionV relativeFrom="paragraph">
            <wp:posOffset>177800</wp:posOffset>
          </wp:positionV>
          <wp:extent cx="3497580" cy="570230"/>
          <wp:effectExtent l="0" t="0" r="0" b="0"/>
          <wp:wrapTight wrapText="bothSides">
            <wp:wrapPolygon edited="0">
              <wp:start x="-100" y="0"/>
              <wp:lineTo x="-100" y="20095"/>
              <wp:lineTo x="21472" y="20095"/>
              <wp:lineTo x="21472" y="0"/>
              <wp:lineTo x="-100" y="0"/>
            </wp:wrapPolygon>
          </wp:wrapTigh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2"/>
                  <a:stretch>
                    <a:fillRect/>
                  </a:stretch>
                </pic:blipFill>
                <pic:spPr bwMode="auto">
                  <a:xfrm>
                    <a:off x="0" y="0"/>
                    <a:ext cx="3497580" cy="570230"/>
                  </a:xfrm>
                  <a:prstGeom prst="rect">
                    <a:avLst/>
                  </a:prstGeom>
                </pic:spPr>
              </pic:pic>
            </a:graphicData>
          </a:graphic>
        </wp:anchor>
      </w:drawing>
    </w:r>
  </w:p>
</w:hdr>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120"/>
      <w:jc w:val="both"/>
    </w:pPr>
    <w:rPr>
      <w:rFonts w:ascii="Times New Roman" w:hAnsi="Times New Roman" w:eastAsia="MS Mincho" w:cs="Times New Roman"/>
      <w:color w:val="auto"/>
      <w:kern w:val="0"/>
      <w:sz w:val="24"/>
      <w:szCs w:val="20"/>
      <w:lang w:val="de-DE" w:eastAsia="de-DE" w:bidi="ar-SA"/>
    </w:rPr>
  </w:style>
  <w:style w:type="paragraph" w:styleId="Heading1">
    <w:name w:val="Heading 1"/>
    <w:basedOn w:val="Normal"/>
    <w:next w:val="Normal"/>
    <w:qFormat/>
    <w:pPr>
      <w:keepNext w:val="true"/>
      <w:pBdr>
        <w:top w:val="single" w:sz="4" w:space="1" w:color="000000"/>
        <w:left w:val="single" w:sz="4" w:space="4" w:color="000000"/>
        <w:bottom w:val="single" w:sz="4" w:space="1" w:color="000000"/>
        <w:right w:val="single" w:sz="4" w:space="4" w:color="000000"/>
      </w:pBdr>
      <w:shd w:val="pct25" w:color="auto" w:fill="FFFFFF"/>
      <w:spacing w:before="240" w:after="60"/>
      <w:jc w:val="left"/>
      <w:outlineLvl w:val="0"/>
    </w:pPr>
    <w:rPr>
      <w:rFonts w:ascii="Arial" w:hAnsi="Arial"/>
      <w:b/>
      <w:kern w:val="2"/>
      <w:sz w:val="28"/>
    </w:rPr>
  </w:style>
  <w:style w:type="paragraph" w:styleId="Heading2">
    <w:name w:val="Heading 2"/>
    <w:basedOn w:val="Normal"/>
    <w:next w:val="Normal"/>
    <w:qFormat/>
    <w:pPr>
      <w:keepNext w:val="true"/>
      <w:spacing w:before="240" w:after="60"/>
      <w:outlineLvl w:val="1"/>
    </w:pPr>
    <w:rPr>
      <w:rFonts w:ascii="Arial" w:hAnsi="Arial"/>
      <w:b/>
      <w:i/>
    </w:rPr>
  </w:style>
  <w:style w:type="character" w:styleId="DefaultParagraphFont" w:default="1">
    <w:name w:val="Default Paragraph Font"/>
    <w:semiHidden/>
    <w:qFormat/>
    <w:rPr/>
  </w:style>
  <w:style w:type="character" w:styleId="InternetLink">
    <w:name w:val="Hyperlink"/>
    <w:basedOn w:val="DefaultParagraphFont"/>
    <w:semiHidden/>
    <w:rPr>
      <w:color w:val="0000FF"/>
      <w:u w:val="single"/>
    </w:rPr>
  </w:style>
  <w:style w:type="character" w:styleId="VisitedInternetLink">
    <w:name w:val="FollowedHyperlink"/>
    <w:basedOn w:val="DefaultParagraphFont"/>
    <w:semiHidden/>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semiHidden/>
    <w:pPr>
      <w:tabs>
        <w:tab w:val="clear" w:pos="708"/>
        <w:tab w:val="center" w:pos="4536" w:leader="none"/>
        <w:tab w:val="right" w:pos="9072" w:leader="none"/>
      </w:tabs>
    </w:pPr>
    <w:rPr/>
  </w:style>
  <w:style w:type="paragraph" w:styleId="Footer">
    <w:name w:val="Footer"/>
    <w:basedOn w:val="Normal"/>
    <w:semiHidden/>
    <w:pPr>
      <w:tabs>
        <w:tab w:val="clear" w:pos="708"/>
        <w:tab w:val="center" w:pos="4536" w:leader="none"/>
        <w:tab w:val="right" w:pos="9072" w:leader="none"/>
      </w:tabs>
    </w:pPr>
    <w:rPr/>
  </w:style>
  <w:style w:type="paragraph" w:styleId="Standardklein" w:customStyle="1">
    <w:name w:val="Standard klein"/>
    <w:basedOn w:val="Normal"/>
    <w:qFormat/>
    <w:pPr>
      <w:spacing w:before="0" w:after="0"/>
      <w:jc w:val="left"/>
    </w:pPr>
    <w:rPr>
      <w:sz w:val="20"/>
    </w:rPr>
  </w:style>
  <w:style w:type="paragraph" w:styleId="Index1">
    <w:name w:val="index 1"/>
    <w:basedOn w:val="Normal"/>
    <w:next w:val="Normal"/>
    <w:autoRedefine/>
    <w:semiHidde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D:\Programme\Microsoft Office\Vorlagen\Info4\Diplomarbeitsprojekt.dot</Template>
  <TotalTime>87</TotalTime>
  <Application>LibreOffice/6.4.7.2$Linux_X86_64 LibreOffice_project/40$Build-2</Application>
  <Pages>3</Pages>
  <Words>253</Words>
  <Characters>1513</Characters>
  <CharactersWithSpaces>1684</CharactersWithSpaces>
  <Paragraphs>87</Paragraphs>
  <Company>RWTH - Aachen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2020-03-10T13:00:00Z</dcterms:created>
  <dc:creator>Mesut Günes</dc:creator>
  <dc:description/>
  <dc:language>en-US</dc:language>
  <cp:lastModifiedBy/>
  <cp:lastPrinted>2000-12-01T07:43:00Z</cp:lastPrinted>
  <dcterms:modified xsi:type="dcterms:W3CDTF">2022-02-03T16:29:14Z</dcterms:modified>
  <cp:revision>20</cp:revision>
  <dc:subject/>
  <dc:title>Projektübersicht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RWTH - Aachen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