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2026年7月6日 15:45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单号：MO843003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单号：MO843002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@王红娟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2026年7月6日 15:50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840503 已领料，换单号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2026年7月6日 15:53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已改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16:05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单号：MO841542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8：00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16:16</w:t>
        <w:br/>
      </w:r>
      <w:r>
        <w:rPr>
          <w:rFonts w:eastAsia="等线" w:ascii="Arial" w:cs="Arial" w:hAnsi="Arial"/>
          <w:sz w:val="22"/>
        </w:rPr>
        <w:t>明天早上8：00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2026年7月6日 17:57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840333（200）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840334（200）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842376（200）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《明天白班开班用》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2026年7月6日 18:03</w:t>
        <w:br/>
      </w:r>
      <w:r>
        <w:rPr>
          <w:rFonts w:eastAsia="等线" w:ascii="Arial" w:cs="Arial" w:hAnsi="Arial"/>
          <w:sz w:val="22"/>
        </w:rPr>
        <w:t>EP28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PB0033D05000660JC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单号：MO845166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  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2026年7月6日 18:14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19:00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明天早上10：30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2026年7月6日 19:00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单号:MO843128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明天早上1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uMZxNAi7o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2026-07-06T11:07:26Z</dcterms:created>
  <dc:creator>Apache POI</dc:creator>
</cp:coreProperties>
</file>