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2A" w:rsidRDefault="00DD1F2A" w:rsidP="00DD1F2A">
      <w:pPr>
        <w:rPr>
          <w:b/>
        </w:rPr>
      </w:pPr>
      <w:r>
        <w:rPr>
          <w:b/>
        </w:rPr>
        <w:t>Learning Outcome 6 – Learning Step 2 Practice:</w:t>
      </w:r>
    </w:p>
    <w:p w:rsidR="00162864" w:rsidRDefault="00DD1F2A" w:rsidP="00DD1F2A">
      <w:pPr>
        <w:spacing w:before="240"/>
      </w:pPr>
      <w:r>
        <w:t xml:space="preserve">Edit </w:t>
      </w:r>
      <w:r>
        <w:rPr>
          <w:b/>
        </w:rPr>
        <w:t>learning_letters_A</w:t>
      </w:r>
      <w:r w:rsidR="000D2108">
        <w:rPr>
          <w:b/>
        </w:rPr>
        <w:t>_start</w:t>
      </w:r>
      <w:r>
        <w:rPr>
          <w:b/>
        </w:rPr>
        <w:t>.html</w:t>
      </w:r>
      <w:r>
        <w:t xml:space="preserve"> (from</w:t>
      </w:r>
      <w:r w:rsidRPr="00DD1F2A">
        <w:rPr>
          <w:b/>
        </w:rPr>
        <w:t xml:space="preserve"> J:\CST\CST1\CWEB190\</w:t>
      </w:r>
      <w:r w:rsidR="00BC14E5">
        <w:rPr>
          <w:b/>
        </w:rPr>
        <w:t>lo</w:t>
      </w:r>
      <w:bookmarkStart w:id="0" w:name="_GoBack"/>
      <w:bookmarkEnd w:id="0"/>
      <w:r w:rsidRPr="00DD1F2A">
        <w:rPr>
          <w:b/>
        </w:rPr>
        <w:t>6</w:t>
      </w:r>
      <w:r>
        <w:t xml:space="preserve">) so that the following actions are taken </w:t>
      </w:r>
      <w:r w:rsidR="00162864">
        <w:t>up</w:t>
      </w:r>
      <w:r w:rsidR="00BC14E5">
        <w:t xml:space="preserve">on the specified user actions. </w:t>
      </w:r>
      <w:r>
        <w:t>Use appropriate jQuery methods</w:t>
      </w:r>
      <w:r w:rsidR="00150A6A">
        <w:t>, except for step 1, which can be done in CSS</w:t>
      </w:r>
      <w:r>
        <w:t>.</w:t>
      </w:r>
      <w:r w:rsidR="00BC14E5">
        <w:t xml:space="preserve"> </w:t>
      </w:r>
      <w:r w:rsidR="000D2108">
        <w:t xml:space="preserve">Put all of your code in a </w:t>
      </w:r>
      <w:r w:rsidR="00BC14E5">
        <w:t>separate script file</w:t>
      </w:r>
      <w:r w:rsidR="000D2108">
        <w:t>.</w:t>
      </w:r>
    </w:p>
    <w:p w:rsidR="00162864" w:rsidRPr="00162864" w:rsidRDefault="00162864" w:rsidP="00162864">
      <w:pPr>
        <w:spacing w:before="240"/>
        <w:ind w:left="1440"/>
        <w:rPr>
          <w:b/>
          <w:i/>
        </w:rPr>
      </w:pPr>
      <w:r>
        <w:rPr>
          <w:b/>
          <w:i/>
        </w:rPr>
        <w:t>Names of elements in the page: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29"/>
        <w:gridCol w:w="4788"/>
      </w:tblGrid>
      <w:tr w:rsidR="00162864" w:rsidRPr="00162864" w:rsidTr="00162864">
        <w:tc>
          <w:tcPr>
            <w:tcW w:w="2029" w:type="dxa"/>
          </w:tcPr>
          <w:p w:rsidR="00162864" w:rsidRPr="00162864" w:rsidRDefault="00162864" w:rsidP="00162864">
            <w:pPr>
              <w:rPr>
                <w:b/>
              </w:rPr>
            </w:pPr>
            <w:r>
              <w:rPr>
                <w:b/>
              </w:rPr>
              <w:t>i</w:t>
            </w:r>
            <w:r w:rsidRPr="00162864">
              <w:rPr>
                <w:b/>
              </w:rPr>
              <w:t>d or class</w:t>
            </w:r>
          </w:p>
        </w:tc>
        <w:tc>
          <w:tcPr>
            <w:tcW w:w="4788" w:type="dxa"/>
          </w:tcPr>
          <w:p w:rsidR="00162864" w:rsidRPr="00162864" w:rsidRDefault="00162864" w:rsidP="00162864">
            <w:pPr>
              <w:rPr>
                <w:b/>
              </w:rPr>
            </w:pPr>
            <w:r w:rsidRPr="00162864">
              <w:rPr>
                <w:b/>
              </w:rPr>
              <w:t>Contents</w:t>
            </w:r>
          </w:p>
        </w:tc>
      </w:tr>
      <w:tr w:rsidR="00162864" w:rsidRPr="00162864" w:rsidTr="00162864">
        <w:tc>
          <w:tcPr>
            <w:tcW w:w="2029" w:type="dxa"/>
          </w:tcPr>
          <w:p w:rsidR="00162864" w:rsidRPr="00162864" w:rsidRDefault="00162864" w:rsidP="00162864">
            <w:r>
              <w:t>id "</w:t>
            </w:r>
            <w:proofErr w:type="spellStart"/>
            <w:r>
              <w:t>displayChoices</w:t>
            </w:r>
            <w:proofErr w:type="spellEnd"/>
            <w:r>
              <w:t>"</w:t>
            </w:r>
          </w:p>
        </w:tc>
        <w:tc>
          <w:tcPr>
            <w:tcW w:w="4788" w:type="dxa"/>
          </w:tcPr>
          <w:p w:rsidR="00162864" w:rsidRPr="00162864" w:rsidRDefault="00162864" w:rsidP="00162864">
            <w:r>
              <w:t>Orange bar that reads "Letters"</w:t>
            </w:r>
          </w:p>
        </w:tc>
      </w:tr>
      <w:tr w:rsidR="00162864" w:rsidRPr="00162864" w:rsidTr="00162864">
        <w:tc>
          <w:tcPr>
            <w:tcW w:w="2029" w:type="dxa"/>
          </w:tcPr>
          <w:p w:rsidR="00162864" w:rsidRDefault="00162864" w:rsidP="00162864">
            <w:r>
              <w:t>id "choices"</w:t>
            </w:r>
          </w:p>
        </w:tc>
        <w:tc>
          <w:tcPr>
            <w:tcW w:w="4788" w:type="dxa"/>
          </w:tcPr>
          <w:p w:rsidR="00162864" w:rsidRDefault="00162864" w:rsidP="00162864">
            <w:r>
              <w:t>Yellow bar with choices of letters (not functional)</w:t>
            </w:r>
          </w:p>
        </w:tc>
      </w:tr>
      <w:tr w:rsidR="00162864" w:rsidRPr="00162864" w:rsidTr="00162864">
        <w:tc>
          <w:tcPr>
            <w:tcW w:w="2029" w:type="dxa"/>
          </w:tcPr>
          <w:p w:rsidR="00162864" w:rsidRDefault="00162864" w:rsidP="00162864">
            <w:r>
              <w:t>id "game"</w:t>
            </w:r>
          </w:p>
        </w:tc>
        <w:tc>
          <w:tcPr>
            <w:tcW w:w="4788" w:type="dxa"/>
          </w:tcPr>
          <w:p w:rsidR="00162864" w:rsidRDefault="00162864" w:rsidP="00162864">
            <w:r>
              <w:t>Area with instructions and letters to click</w:t>
            </w:r>
          </w:p>
        </w:tc>
      </w:tr>
      <w:tr w:rsidR="00162864" w:rsidRPr="00162864" w:rsidTr="00162864">
        <w:tc>
          <w:tcPr>
            <w:tcW w:w="2029" w:type="dxa"/>
          </w:tcPr>
          <w:p w:rsidR="00162864" w:rsidRDefault="00162864" w:rsidP="00162864">
            <w:r>
              <w:t>id "symbols"</w:t>
            </w:r>
          </w:p>
        </w:tc>
        <w:tc>
          <w:tcPr>
            <w:tcW w:w="4788" w:type="dxa"/>
          </w:tcPr>
          <w:p w:rsidR="00162864" w:rsidRDefault="00162864" w:rsidP="00162864">
            <w:r>
              <w:t>Area with letters to find</w:t>
            </w:r>
          </w:p>
        </w:tc>
      </w:tr>
      <w:tr w:rsidR="00162864" w:rsidRPr="00162864" w:rsidTr="00162864">
        <w:tc>
          <w:tcPr>
            <w:tcW w:w="2029" w:type="dxa"/>
          </w:tcPr>
          <w:p w:rsidR="00162864" w:rsidRDefault="00162864" w:rsidP="00162864">
            <w:r>
              <w:t>class "target"</w:t>
            </w:r>
          </w:p>
        </w:tc>
        <w:tc>
          <w:tcPr>
            <w:tcW w:w="4788" w:type="dxa"/>
          </w:tcPr>
          <w:p w:rsidR="00162864" w:rsidRDefault="00162864" w:rsidP="00162864">
            <w:r>
              <w:t>Letters to be clicked on</w:t>
            </w:r>
          </w:p>
        </w:tc>
      </w:tr>
      <w:tr w:rsidR="00162864" w:rsidRPr="00162864" w:rsidTr="00162864">
        <w:tc>
          <w:tcPr>
            <w:tcW w:w="2029" w:type="dxa"/>
          </w:tcPr>
          <w:p w:rsidR="00162864" w:rsidRDefault="00162864" w:rsidP="00162864">
            <w:r>
              <w:t>id "done"</w:t>
            </w:r>
          </w:p>
        </w:tc>
        <w:tc>
          <w:tcPr>
            <w:tcW w:w="4788" w:type="dxa"/>
          </w:tcPr>
          <w:p w:rsidR="00162864" w:rsidRDefault="00162864" w:rsidP="00162864">
            <w:r>
              <w:t>Green box with red message "GOOD JOB!!"</w:t>
            </w:r>
          </w:p>
        </w:tc>
      </w:tr>
    </w:tbl>
    <w:p w:rsidR="00736804" w:rsidRDefault="00736804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>The element with the contents "GOOD JOB!!" should not be displayed when the web page is first loaded.</w:t>
      </w:r>
    </w:p>
    <w:p w:rsidR="00DD1F2A" w:rsidRDefault="000D2108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 xml:space="preserve">When the web page is first loaded, display </w:t>
      </w:r>
      <w:r w:rsidR="00953D02">
        <w:t xml:space="preserve">to the console </w:t>
      </w:r>
      <w:r>
        <w:t xml:space="preserve">the number of elements </w:t>
      </w:r>
      <w:r w:rsidR="00953D02">
        <w:t xml:space="preserve">in the page </w:t>
      </w:r>
      <w:r>
        <w:t>that have the class "target".</w:t>
      </w:r>
    </w:p>
    <w:p w:rsidR="00FA3166" w:rsidRPr="00DD1F2A" w:rsidRDefault="00FA3166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>When the user clicks on the yellow box (displaying the letter choices, which currently do nothing), the yellow box (only) should be hidden immediately.</w:t>
      </w:r>
    </w:p>
    <w:p w:rsidR="00FA3166" w:rsidRDefault="00FA3166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 xml:space="preserve">When the user clicks on the orange bar that reads </w:t>
      </w:r>
      <w:r w:rsidR="00953D02">
        <w:t>"L</w:t>
      </w:r>
      <w:r>
        <w:t>etters</w:t>
      </w:r>
      <w:r w:rsidR="00953D02">
        <w:t>"</w:t>
      </w:r>
      <w:r>
        <w:t xml:space="preserve"> with the yellow box hidden, the yellow box should be displayed again immediately.</w:t>
      </w:r>
    </w:p>
    <w:p w:rsidR="000D2108" w:rsidRDefault="000D2108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>When the user clicks on the orange bar that reads "Letters"</w:t>
      </w:r>
      <w:r w:rsidR="00FA3166">
        <w:t xml:space="preserve"> with the yellow box displayed</w:t>
      </w:r>
      <w:r>
        <w:t>, the yellow box</w:t>
      </w:r>
      <w:r w:rsidR="00FA3166">
        <w:t xml:space="preserve"> </w:t>
      </w:r>
      <w:r>
        <w:t>should be hidden</w:t>
      </w:r>
      <w:r w:rsidR="00FA3166">
        <w:t xml:space="preserve"> immediately</w:t>
      </w:r>
      <w:r>
        <w:t>.</w:t>
      </w:r>
    </w:p>
    <w:p w:rsidR="00FA3166" w:rsidRDefault="00FA3166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>When the user clicks on the orange bar that reads "Letters"</w:t>
      </w:r>
      <w:r w:rsidR="001E79B6" w:rsidRPr="001E79B6">
        <w:rPr>
          <w:color w:val="7030A0"/>
        </w:rPr>
        <w:t xml:space="preserve"> or on the yellow box</w:t>
      </w:r>
      <w:r>
        <w:t>, the span that has the "-" (dash or minus sign) should change so its contents will be a "+" (plus sign) when the yellow box is hidden; or changed back from a "+" to a "-" when the</w:t>
      </w:r>
      <w:r w:rsidR="00BC14E5">
        <w:t xml:space="preserve"> contents are displayed again. </w:t>
      </w:r>
      <w:r>
        <w:t>This change should be immediate (at the same time that the yellow box is hidden/displayed).</w:t>
      </w:r>
    </w:p>
    <w:p w:rsidR="00FA3166" w:rsidRDefault="00953D02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 xml:space="preserve">When the user clicks on the instructions header that reads "Click or touch this letter: </w:t>
      </w:r>
      <w:r w:rsidRPr="00953D02">
        <w:rPr>
          <w:b/>
        </w:rPr>
        <w:t>A</w:t>
      </w:r>
      <w:r>
        <w:t>", that header should slide up, taking 1 second to do so.</w:t>
      </w:r>
    </w:p>
    <w:p w:rsidR="00953D02" w:rsidRDefault="00953D02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>When the user hovers over an element with the class "target", the specific element that is being hovered over (only) should have a background color of "</w:t>
      </w:r>
      <w:proofErr w:type="spellStart"/>
      <w:r>
        <w:t>lightgreen</w:t>
      </w:r>
      <w:proofErr w:type="spellEnd"/>
      <w:r>
        <w:t>".  The background color should be removed when the user is no longer hovering over the element.</w:t>
      </w:r>
    </w:p>
    <w:p w:rsidR="00953D02" w:rsidRDefault="00953D02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>When the user clicks on an element with the class "target", the specific element that has been clicked should change as follows:</w:t>
      </w:r>
    </w:p>
    <w:p w:rsidR="00953D02" w:rsidRDefault="00953D02" w:rsidP="00953D02">
      <w:pPr>
        <w:pStyle w:val="ListParagraph"/>
        <w:numPr>
          <w:ilvl w:val="1"/>
          <w:numId w:val="2"/>
        </w:numPr>
        <w:contextualSpacing w:val="0"/>
      </w:pPr>
      <w:r>
        <w:lastRenderedPageBreak/>
        <w:t>The content of the element should immediately change to a checkmark (</w:t>
      </w:r>
      <w:r>
        <w:rPr>
          <w:rFonts w:ascii="MS Gothic" w:eastAsia="MS Gothic" w:hAnsi="MS Gothic" w:cs="MS Gothic" w:hint="eastAsia"/>
        </w:rPr>
        <w:t>✔</w:t>
      </w:r>
      <w:r>
        <w:t>, which is Unicode "\u2714")</w:t>
      </w:r>
    </w:p>
    <w:p w:rsidR="00953D02" w:rsidRDefault="00953D02" w:rsidP="00953D02">
      <w:pPr>
        <w:pStyle w:val="ListParagraph"/>
        <w:numPr>
          <w:ilvl w:val="1"/>
          <w:numId w:val="2"/>
        </w:numPr>
        <w:contextualSpacing w:val="0"/>
      </w:pPr>
      <w:r>
        <w:t>The class "selected" should immediately be added to the element</w:t>
      </w:r>
    </w:p>
    <w:p w:rsidR="00953D02" w:rsidRDefault="00953D02" w:rsidP="00953D02">
      <w:pPr>
        <w:pStyle w:val="ListParagraph"/>
        <w:numPr>
          <w:ilvl w:val="1"/>
          <w:numId w:val="2"/>
        </w:numPr>
        <w:contextualSpacing w:val="0"/>
      </w:pPr>
      <w:r>
        <w:t>The element should fade out slowly</w:t>
      </w:r>
    </w:p>
    <w:p w:rsidR="00953D02" w:rsidRDefault="00953D02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 xml:space="preserve">The first time that the user clicks on an element with the class "target", the instructions header that reads "Click or touch this letter: </w:t>
      </w:r>
      <w:r w:rsidRPr="00953D02">
        <w:rPr>
          <w:b/>
        </w:rPr>
        <w:t>A</w:t>
      </w:r>
      <w:r w:rsidR="00736804">
        <w:t>"</w:t>
      </w:r>
      <w:r>
        <w:t xml:space="preserve"> should slide up, taking 1 second to do so</w:t>
      </w:r>
      <w:r w:rsidR="00736804">
        <w:t xml:space="preserve"> (if it has not already done so).</w:t>
      </w:r>
    </w:p>
    <w:p w:rsidR="00953D02" w:rsidRDefault="00953D02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 xml:space="preserve">When all of the elements with the class target have been selected, </w:t>
      </w:r>
      <w:r w:rsidR="00736804">
        <w:t>the div with the id "symbols" should slide up (at a normal speed), and the element with the contents "GOOD JOB!!" should slide down, taking 1 second to do so.</w:t>
      </w:r>
    </w:p>
    <w:p w:rsidR="00736804" w:rsidRDefault="00736804" w:rsidP="000D2108">
      <w:pPr>
        <w:pStyle w:val="ListParagraph"/>
        <w:numPr>
          <w:ilvl w:val="0"/>
          <w:numId w:val="2"/>
        </w:numPr>
        <w:spacing w:before="240"/>
        <w:contextualSpacing w:val="0"/>
      </w:pPr>
      <w:r>
        <w:t>When the element with the contents "GOOD JOB!!" is clicked, the web page except for the yellow box should revert to its initial state (instructions header visible; "GOOD JOB!!" hidden; symbols displayed; and all elements with the class target showing their initial contents w</w:t>
      </w:r>
      <w:r w:rsidR="00BC14E5">
        <w:t xml:space="preserve">ith their initial appearance). </w:t>
      </w:r>
      <w:r>
        <w:t>The yellow box should remain in its current state (hidden or displayed).</w:t>
      </w:r>
    </w:p>
    <w:sectPr w:rsidR="0073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B73E7"/>
    <w:multiLevelType w:val="hybridMultilevel"/>
    <w:tmpl w:val="AC14F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12281"/>
    <w:multiLevelType w:val="hybridMultilevel"/>
    <w:tmpl w:val="952A0192"/>
    <w:lvl w:ilvl="0" w:tplc="6BA624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031"/>
    <w:rsid w:val="000D2108"/>
    <w:rsid w:val="00150A6A"/>
    <w:rsid w:val="00162864"/>
    <w:rsid w:val="001E79B6"/>
    <w:rsid w:val="00736804"/>
    <w:rsid w:val="00895210"/>
    <w:rsid w:val="00953D02"/>
    <w:rsid w:val="00B04796"/>
    <w:rsid w:val="00BC14E5"/>
    <w:rsid w:val="00DD1F2A"/>
    <w:rsid w:val="00E63031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802A4"/>
  <w15:docId w15:val="{BA6667CC-B43B-420E-BC12-F6A7506E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F2A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108"/>
    <w:pPr>
      <w:ind w:left="720"/>
      <w:contextualSpacing/>
    </w:pPr>
  </w:style>
  <w:style w:type="table" w:styleId="TableGrid">
    <w:name w:val="Table Grid"/>
    <w:basedOn w:val="TableNormal"/>
    <w:uiPriority w:val="59"/>
    <w:rsid w:val="0016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Grzesina</dc:creator>
  <cp:keywords/>
  <dc:description/>
  <cp:lastModifiedBy>mg</cp:lastModifiedBy>
  <cp:revision>7</cp:revision>
  <dcterms:created xsi:type="dcterms:W3CDTF">2014-03-24T21:36:00Z</dcterms:created>
  <dcterms:modified xsi:type="dcterms:W3CDTF">2019-03-18T20:07:00Z</dcterms:modified>
</cp:coreProperties>
</file>