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42B79" w14:textId="77777777" w:rsidR="005D6EE5" w:rsidRDefault="00F2662B">
      <w:pPr>
        <w:spacing w:before="800" w:after="2100"/>
        <w:jc w:val="center"/>
        <w:rPr>
          <w:color w:val="A0A7A2"/>
          <w:sz w:val="22"/>
          <w:szCs w:val="22"/>
        </w:rPr>
      </w:pPr>
      <w:r>
        <w:rPr>
          <w:color w:val="A0A7A2"/>
          <w:sz w:val="22"/>
          <w:szCs w:val="22"/>
        </w:rPr>
        <w:t>[UNIVERSITY LOGO — INSERT HERE]</w:t>
      </w:r>
    </w:p>
    <w:p w14:paraId="7F349686" w14:textId="77777777" w:rsidR="005D6EE5" w:rsidRDefault="00F2662B">
      <w:pPr>
        <w:spacing w:after="300"/>
        <w:jc w:val="center"/>
        <w:rPr>
          <w:color w:val="8D9991"/>
          <w:sz w:val="25"/>
          <w:szCs w:val="25"/>
        </w:rPr>
      </w:pPr>
      <w:r>
        <w:rPr>
          <w:color w:val="8D9991"/>
          <w:sz w:val="25"/>
          <w:szCs w:val="25"/>
        </w:rPr>
        <w:t>1. COVER SHEET — RESERVED</w:t>
      </w:r>
    </w:p>
    <w:p w14:paraId="1F7F7D28" w14:textId="77777777" w:rsidR="005D6EE5" w:rsidRDefault="00F2662B">
      <w:pPr>
        <w:jc w:val="center"/>
        <w:rPr>
          <w:color w:val="8D9991"/>
          <w:sz w:val="20"/>
          <w:szCs w:val="20"/>
        </w:rPr>
      </w:pPr>
      <w:r>
        <w:rPr>
          <w:color w:val="8D9991"/>
          <w:sz w:val="20"/>
          <w:szCs w:val="20"/>
        </w:rPr>
        <w:t>Replace this page with your university cover layout.</w:t>
      </w:r>
    </w:p>
    <w:p w14:paraId="78F11F5A" w14:textId="77777777" w:rsidR="005D6EE5" w:rsidRDefault="00F2662B">
      <w:pPr>
        <w:spacing w:before="850" w:after="180"/>
        <w:rPr>
          <w:color w:val="53645B"/>
        </w:rPr>
      </w:pPr>
      <w:r>
        <w:rPr>
          <w:color w:val="53645B"/>
        </w:rPr>
        <w:t>Project: Dwell — Secure Multi-Vendor Product Discovery Platform</w:t>
      </w:r>
    </w:p>
    <w:p w14:paraId="554CA5E6" w14:textId="77777777" w:rsidR="005D6EE5" w:rsidRDefault="00F2662B">
      <w:r>
        <w:t>Group members and student IDs: [INSERT]</w:t>
      </w:r>
    </w:p>
    <w:p w14:paraId="78853919" w14:textId="77777777" w:rsidR="005D6EE5" w:rsidRDefault="00F2662B">
      <w:r>
        <w:t>Module / course / university: [INSERT]</w:t>
      </w:r>
    </w:p>
    <w:p w14:paraId="29EC7E67" w14:textId="77777777" w:rsidR="005D6EE5" w:rsidRDefault="00F2662B">
      <w:r>
        <w:t>Supporting tutor: [INSERT confirmed name]</w:t>
      </w:r>
    </w:p>
    <w:p w14:paraId="70B9F4E1" w14:textId="77777777" w:rsidR="005D6EE5" w:rsidRDefault="00F2662B">
      <w:r>
        <w:t>Project sponsor: [INSERT confirmed name]</w:t>
      </w:r>
    </w:p>
    <w:p w14:paraId="28F4562C" w14:textId="77777777" w:rsidR="005D6EE5" w:rsidRDefault="00F2662B">
      <w:r>
        <w:t>Submission date: [INSERT]</w:t>
      </w:r>
    </w:p>
    <w:p w14:paraId="409AA855" w14:textId="77777777" w:rsidR="005D6EE5" w:rsidRDefault="00F2662B">
      <w:hyperlink r:id="rId7" w:history="1">
        <w:r>
          <w:rPr>
            <w:rStyle w:val="Hyperlink"/>
            <w:sz w:val="19"/>
            <w:szCs w:val="19"/>
          </w:rPr>
          <w:t>Completed artefact — https://zetahub.co.uk/dwell</w:t>
        </w:r>
      </w:hyperlink>
    </w:p>
    <w:p w14:paraId="08389043" w14:textId="77777777" w:rsidR="005D6EE5" w:rsidRDefault="005D6EE5">
      <w:pPr>
        <w:sectPr w:rsidR="005D6EE5">
          <w:headerReference w:type="default" r:id="rId8"/>
          <w:footerReference w:type="default" r:id="rId9"/>
          <w:pgSz w:w="11906" w:h="16838"/>
          <w:pgMar w:top="1000" w:right="1050" w:bottom="1000" w:left="1050" w:header="450" w:footer="450" w:gutter="0"/>
          <w:cols w:space="720"/>
          <w:docGrid w:linePitch="360"/>
        </w:sectPr>
      </w:pPr>
    </w:p>
    <w:p w14:paraId="7D030379" w14:textId="77777777" w:rsidR="005D6EE5" w:rsidRDefault="00F2662B">
      <w:pPr>
        <w:spacing w:after="300"/>
        <w:rPr>
          <w:b/>
          <w:bCs/>
          <w:color w:val="1B4332"/>
          <w:sz w:val="34"/>
          <w:szCs w:val="34"/>
        </w:rPr>
      </w:pPr>
      <w:r>
        <w:rPr>
          <w:b/>
          <w:bCs/>
          <w:color w:val="1B4332"/>
          <w:sz w:val="34"/>
          <w:szCs w:val="34"/>
        </w:rPr>
        <w:lastRenderedPageBreak/>
        <w:t>Table of contents</w:t>
      </w:r>
    </w:p>
    <w:sdt>
      <w:sdtPr>
        <w:alias w:val="Contents"/>
        <w:id w:val="-1497412023"/>
      </w:sdtPr>
      <w:sdtContent>
        <w:p w14:paraId="44F290A1" w14:textId="4A81B025" w:rsidR="00CB5DEB" w:rsidRDefault="00F2662B">
          <w:pPr>
            <w:pStyle w:val="TOC1"/>
            <w:tabs>
              <w:tab w:val="right" w:leader="dot" w:pos="9796"/>
            </w:tabs>
            <w:rPr>
              <w:rFonts w:asciiTheme="minorHAnsi" w:eastAsiaTheme="minorEastAsia" w:hAnsiTheme="minorHAnsi" w:cstheme="minorBidi"/>
              <w:noProof/>
              <w:color w:val="auto"/>
              <w:kern w:val="2"/>
              <w:sz w:val="24"/>
              <w:szCs w:val="24"/>
              <w14:ligatures w14:val="standardContextual"/>
            </w:rPr>
          </w:pPr>
          <w:r>
            <w:fldChar w:fldCharType="begin"/>
          </w:r>
          <w:r>
            <w:instrText>TOC \h \o "1-1"</w:instrText>
          </w:r>
          <w:r>
            <w:fldChar w:fldCharType="separate"/>
          </w:r>
          <w:hyperlink w:anchor="_Toc240019032" w:history="1">
            <w:r w:rsidR="00CB5DEB" w:rsidRPr="00E81C09">
              <w:rPr>
                <w:rStyle w:val="Hyperlink"/>
                <w:noProof/>
              </w:rPr>
              <w:t>2. Project summary and introduction</w:t>
            </w:r>
            <w:r w:rsidR="00CB5DEB">
              <w:rPr>
                <w:noProof/>
              </w:rPr>
              <w:tab/>
            </w:r>
            <w:r w:rsidR="00CB5DEB">
              <w:rPr>
                <w:noProof/>
              </w:rPr>
              <w:fldChar w:fldCharType="begin"/>
            </w:r>
            <w:r w:rsidR="00CB5DEB">
              <w:rPr>
                <w:noProof/>
              </w:rPr>
              <w:instrText xml:space="preserve"> PAGEREF _Toc240019032 \h </w:instrText>
            </w:r>
            <w:r w:rsidR="00CB5DEB">
              <w:rPr>
                <w:noProof/>
              </w:rPr>
            </w:r>
            <w:r w:rsidR="00CB5DEB">
              <w:rPr>
                <w:noProof/>
              </w:rPr>
              <w:fldChar w:fldCharType="separate"/>
            </w:r>
            <w:r w:rsidR="00CB5DEB">
              <w:rPr>
                <w:noProof/>
              </w:rPr>
              <w:t>3</w:t>
            </w:r>
            <w:r w:rsidR="00CB5DEB">
              <w:rPr>
                <w:noProof/>
              </w:rPr>
              <w:fldChar w:fldCharType="end"/>
            </w:r>
          </w:hyperlink>
        </w:p>
        <w:p w14:paraId="28A33AAB" w14:textId="3B5C3342" w:rsidR="00CB5DEB" w:rsidRDefault="00CB5DEB">
          <w:pPr>
            <w:pStyle w:val="TOC1"/>
            <w:tabs>
              <w:tab w:val="right" w:leader="dot" w:pos="9796"/>
            </w:tabs>
            <w:rPr>
              <w:rFonts w:asciiTheme="minorHAnsi" w:eastAsiaTheme="minorEastAsia" w:hAnsiTheme="minorHAnsi" w:cstheme="minorBidi"/>
              <w:noProof/>
              <w:color w:val="auto"/>
              <w:kern w:val="2"/>
              <w:sz w:val="24"/>
              <w:szCs w:val="24"/>
              <w14:ligatures w14:val="standardContextual"/>
            </w:rPr>
          </w:pPr>
          <w:hyperlink w:anchor="_Toc240019033" w:history="1">
            <w:r w:rsidRPr="00E81C09">
              <w:rPr>
                <w:rStyle w:val="Hyperlink"/>
                <w:noProof/>
              </w:rPr>
              <w:t>3. Project objectives</w:t>
            </w:r>
            <w:r>
              <w:rPr>
                <w:noProof/>
              </w:rPr>
              <w:tab/>
            </w:r>
            <w:r>
              <w:rPr>
                <w:noProof/>
              </w:rPr>
              <w:fldChar w:fldCharType="begin"/>
            </w:r>
            <w:r>
              <w:rPr>
                <w:noProof/>
              </w:rPr>
              <w:instrText xml:space="preserve"> PAGEREF _Toc240019033 \h </w:instrText>
            </w:r>
            <w:r>
              <w:rPr>
                <w:noProof/>
              </w:rPr>
            </w:r>
            <w:r>
              <w:rPr>
                <w:noProof/>
              </w:rPr>
              <w:fldChar w:fldCharType="separate"/>
            </w:r>
            <w:r>
              <w:rPr>
                <w:noProof/>
              </w:rPr>
              <w:t>4</w:t>
            </w:r>
            <w:r>
              <w:rPr>
                <w:noProof/>
              </w:rPr>
              <w:fldChar w:fldCharType="end"/>
            </w:r>
          </w:hyperlink>
        </w:p>
        <w:p w14:paraId="190E8538" w14:textId="0CC15504" w:rsidR="00CB5DEB" w:rsidRDefault="00CB5DEB">
          <w:pPr>
            <w:pStyle w:val="TOC1"/>
            <w:tabs>
              <w:tab w:val="right" w:leader="dot" w:pos="9796"/>
            </w:tabs>
            <w:rPr>
              <w:rFonts w:asciiTheme="minorHAnsi" w:eastAsiaTheme="minorEastAsia" w:hAnsiTheme="minorHAnsi" w:cstheme="minorBidi"/>
              <w:noProof/>
              <w:color w:val="auto"/>
              <w:kern w:val="2"/>
              <w:sz w:val="24"/>
              <w:szCs w:val="24"/>
              <w14:ligatures w14:val="standardContextual"/>
            </w:rPr>
          </w:pPr>
          <w:hyperlink w:anchor="_Toc240019034" w:history="1">
            <w:r w:rsidRPr="00E81C09">
              <w:rPr>
                <w:rStyle w:val="Hyperlink"/>
                <w:noProof/>
              </w:rPr>
              <w:t>4. Requirements</w:t>
            </w:r>
            <w:r>
              <w:rPr>
                <w:noProof/>
              </w:rPr>
              <w:tab/>
            </w:r>
            <w:r>
              <w:rPr>
                <w:noProof/>
              </w:rPr>
              <w:fldChar w:fldCharType="begin"/>
            </w:r>
            <w:r>
              <w:rPr>
                <w:noProof/>
              </w:rPr>
              <w:instrText xml:space="preserve"> PAGEREF _Toc240019034 \h </w:instrText>
            </w:r>
            <w:r>
              <w:rPr>
                <w:noProof/>
              </w:rPr>
            </w:r>
            <w:r>
              <w:rPr>
                <w:noProof/>
              </w:rPr>
              <w:fldChar w:fldCharType="separate"/>
            </w:r>
            <w:r>
              <w:rPr>
                <w:noProof/>
              </w:rPr>
              <w:t>5</w:t>
            </w:r>
            <w:r>
              <w:rPr>
                <w:noProof/>
              </w:rPr>
              <w:fldChar w:fldCharType="end"/>
            </w:r>
          </w:hyperlink>
        </w:p>
        <w:p w14:paraId="5D1979AD" w14:textId="11EE1FBE" w:rsidR="00CB5DEB" w:rsidRDefault="00CB5DEB">
          <w:pPr>
            <w:pStyle w:val="TOC1"/>
            <w:tabs>
              <w:tab w:val="right" w:leader="dot" w:pos="9796"/>
            </w:tabs>
            <w:rPr>
              <w:rFonts w:asciiTheme="minorHAnsi" w:eastAsiaTheme="minorEastAsia" w:hAnsiTheme="minorHAnsi" w:cstheme="minorBidi"/>
              <w:noProof/>
              <w:color w:val="auto"/>
              <w:kern w:val="2"/>
              <w:sz w:val="24"/>
              <w:szCs w:val="24"/>
              <w14:ligatures w14:val="standardContextual"/>
            </w:rPr>
          </w:pPr>
          <w:hyperlink w:anchor="_Toc240019035" w:history="1">
            <w:r w:rsidRPr="00E81C09">
              <w:rPr>
                <w:rStyle w:val="Hyperlink"/>
                <w:noProof/>
              </w:rPr>
              <w:t>5. Scope and exclusions</w:t>
            </w:r>
            <w:r>
              <w:rPr>
                <w:noProof/>
              </w:rPr>
              <w:tab/>
            </w:r>
            <w:r>
              <w:rPr>
                <w:noProof/>
              </w:rPr>
              <w:fldChar w:fldCharType="begin"/>
            </w:r>
            <w:r>
              <w:rPr>
                <w:noProof/>
              </w:rPr>
              <w:instrText xml:space="preserve"> PAGEREF _Toc240019035 \h </w:instrText>
            </w:r>
            <w:r>
              <w:rPr>
                <w:noProof/>
              </w:rPr>
            </w:r>
            <w:r>
              <w:rPr>
                <w:noProof/>
              </w:rPr>
              <w:fldChar w:fldCharType="separate"/>
            </w:r>
            <w:r>
              <w:rPr>
                <w:noProof/>
              </w:rPr>
              <w:t>7</w:t>
            </w:r>
            <w:r>
              <w:rPr>
                <w:noProof/>
              </w:rPr>
              <w:fldChar w:fldCharType="end"/>
            </w:r>
          </w:hyperlink>
        </w:p>
        <w:p w14:paraId="355DD4DD" w14:textId="164B60A0" w:rsidR="00CB5DEB" w:rsidRDefault="00CB5DEB">
          <w:pPr>
            <w:pStyle w:val="TOC1"/>
            <w:tabs>
              <w:tab w:val="right" w:leader="dot" w:pos="9796"/>
            </w:tabs>
            <w:rPr>
              <w:rFonts w:asciiTheme="minorHAnsi" w:eastAsiaTheme="minorEastAsia" w:hAnsiTheme="minorHAnsi" w:cstheme="minorBidi"/>
              <w:noProof/>
              <w:color w:val="auto"/>
              <w:kern w:val="2"/>
              <w:sz w:val="24"/>
              <w:szCs w:val="24"/>
              <w14:ligatures w14:val="standardContextual"/>
            </w:rPr>
          </w:pPr>
          <w:hyperlink w:anchor="_Toc240019036" w:history="1">
            <w:r w:rsidRPr="00E81C09">
              <w:rPr>
                <w:rStyle w:val="Hyperlink"/>
                <w:noProof/>
              </w:rPr>
              <w:t>6. Monitoring and evaluation</w:t>
            </w:r>
            <w:r>
              <w:rPr>
                <w:noProof/>
              </w:rPr>
              <w:tab/>
            </w:r>
            <w:r>
              <w:rPr>
                <w:noProof/>
              </w:rPr>
              <w:fldChar w:fldCharType="begin"/>
            </w:r>
            <w:r>
              <w:rPr>
                <w:noProof/>
              </w:rPr>
              <w:instrText xml:space="preserve"> PAGEREF _Toc240019036 \h </w:instrText>
            </w:r>
            <w:r>
              <w:rPr>
                <w:noProof/>
              </w:rPr>
            </w:r>
            <w:r>
              <w:rPr>
                <w:noProof/>
              </w:rPr>
              <w:fldChar w:fldCharType="separate"/>
            </w:r>
            <w:r>
              <w:rPr>
                <w:noProof/>
              </w:rPr>
              <w:t>8</w:t>
            </w:r>
            <w:r>
              <w:rPr>
                <w:noProof/>
              </w:rPr>
              <w:fldChar w:fldCharType="end"/>
            </w:r>
          </w:hyperlink>
        </w:p>
        <w:p w14:paraId="6BBBF527" w14:textId="312493C1" w:rsidR="00CB5DEB" w:rsidRDefault="00CB5DEB">
          <w:pPr>
            <w:pStyle w:val="TOC1"/>
            <w:tabs>
              <w:tab w:val="right" w:leader="dot" w:pos="9796"/>
            </w:tabs>
            <w:rPr>
              <w:rFonts w:asciiTheme="minorHAnsi" w:eastAsiaTheme="minorEastAsia" w:hAnsiTheme="minorHAnsi" w:cstheme="minorBidi"/>
              <w:noProof/>
              <w:color w:val="auto"/>
              <w:kern w:val="2"/>
              <w:sz w:val="24"/>
              <w:szCs w:val="24"/>
              <w14:ligatures w14:val="standardContextual"/>
            </w:rPr>
          </w:pPr>
          <w:hyperlink w:anchor="_Toc240019037" w:history="1">
            <w:r w:rsidRPr="00E81C09">
              <w:rPr>
                <w:rStyle w:val="Hyperlink"/>
                <w:noProof/>
              </w:rPr>
              <w:t>7. Project organisation structure</w:t>
            </w:r>
            <w:r>
              <w:rPr>
                <w:noProof/>
              </w:rPr>
              <w:tab/>
            </w:r>
            <w:r>
              <w:rPr>
                <w:noProof/>
              </w:rPr>
              <w:fldChar w:fldCharType="begin"/>
            </w:r>
            <w:r>
              <w:rPr>
                <w:noProof/>
              </w:rPr>
              <w:instrText xml:space="preserve"> PAGEREF _Toc240019037 \h </w:instrText>
            </w:r>
            <w:r>
              <w:rPr>
                <w:noProof/>
              </w:rPr>
            </w:r>
            <w:r>
              <w:rPr>
                <w:noProof/>
              </w:rPr>
              <w:fldChar w:fldCharType="separate"/>
            </w:r>
            <w:r>
              <w:rPr>
                <w:noProof/>
              </w:rPr>
              <w:t>9</w:t>
            </w:r>
            <w:r>
              <w:rPr>
                <w:noProof/>
              </w:rPr>
              <w:fldChar w:fldCharType="end"/>
            </w:r>
          </w:hyperlink>
        </w:p>
        <w:p w14:paraId="24B8D553" w14:textId="6FA6A0A3" w:rsidR="00CB5DEB" w:rsidRDefault="00CB5DEB">
          <w:pPr>
            <w:pStyle w:val="TOC1"/>
            <w:tabs>
              <w:tab w:val="right" w:leader="dot" w:pos="9796"/>
            </w:tabs>
            <w:rPr>
              <w:rFonts w:asciiTheme="minorHAnsi" w:eastAsiaTheme="minorEastAsia" w:hAnsiTheme="minorHAnsi" w:cstheme="minorBidi"/>
              <w:noProof/>
              <w:color w:val="auto"/>
              <w:kern w:val="2"/>
              <w:sz w:val="24"/>
              <w:szCs w:val="24"/>
              <w14:ligatures w14:val="standardContextual"/>
            </w:rPr>
          </w:pPr>
          <w:hyperlink w:anchor="_Toc240019038" w:history="1">
            <w:r w:rsidRPr="00E81C09">
              <w:rPr>
                <w:rStyle w:val="Hyperlink"/>
                <w:noProof/>
              </w:rPr>
              <w:t>8. Project deliverables</w:t>
            </w:r>
            <w:r>
              <w:rPr>
                <w:noProof/>
              </w:rPr>
              <w:tab/>
            </w:r>
            <w:r>
              <w:rPr>
                <w:noProof/>
              </w:rPr>
              <w:fldChar w:fldCharType="begin"/>
            </w:r>
            <w:r>
              <w:rPr>
                <w:noProof/>
              </w:rPr>
              <w:instrText xml:space="preserve"> PAGEREF _Toc240019038 \h </w:instrText>
            </w:r>
            <w:r>
              <w:rPr>
                <w:noProof/>
              </w:rPr>
            </w:r>
            <w:r>
              <w:rPr>
                <w:noProof/>
              </w:rPr>
              <w:fldChar w:fldCharType="separate"/>
            </w:r>
            <w:r>
              <w:rPr>
                <w:noProof/>
              </w:rPr>
              <w:t>10</w:t>
            </w:r>
            <w:r>
              <w:rPr>
                <w:noProof/>
              </w:rPr>
              <w:fldChar w:fldCharType="end"/>
            </w:r>
          </w:hyperlink>
        </w:p>
        <w:p w14:paraId="61DCAA3E" w14:textId="136418CB" w:rsidR="00CB5DEB" w:rsidRDefault="00CB5DEB">
          <w:pPr>
            <w:pStyle w:val="TOC1"/>
            <w:tabs>
              <w:tab w:val="right" w:leader="dot" w:pos="9796"/>
            </w:tabs>
            <w:rPr>
              <w:rFonts w:asciiTheme="minorHAnsi" w:eastAsiaTheme="minorEastAsia" w:hAnsiTheme="minorHAnsi" w:cstheme="minorBidi"/>
              <w:noProof/>
              <w:color w:val="auto"/>
              <w:kern w:val="2"/>
              <w:sz w:val="24"/>
              <w:szCs w:val="24"/>
              <w14:ligatures w14:val="standardContextual"/>
            </w:rPr>
          </w:pPr>
          <w:hyperlink w:anchor="_Toc240019039" w:history="1">
            <w:r w:rsidRPr="00E81C09">
              <w:rPr>
                <w:rStyle w:val="Hyperlink"/>
                <w:noProof/>
              </w:rPr>
              <w:t>9. Project milestones and management</w:t>
            </w:r>
            <w:r>
              <w:rPr>
                <w:noProof/>
              </w:rPr>
              <w:tab/>
            </w:r>
            <w:r>
              <w:rPr>
                <w:noProof/>
              </w:rPr>
              <w:fldChar w:fldCharType="begin"/>
            </w:r>
            <w:r>
              <w:rPr>
                <w:noProof/>
              </w:rPr>
              <w:instrText xml:space="preserve"> PAGEREF _Toc240019039 \h </w:instrText>
            </w:r>
            <w:r>
              <w:rPr>
                <w:noProof/>
              </w:rPr>
            </w:r>
            <w:r>
              <w:rPr>
                <w:noProof/>
              </w:rPr>
              <w:fldChar w:fldCharType="separate"/>
            </w:r>
            <w:r>
              <w:rPr>
                <w:noProof/>
              </w:rPr>
              <w:t>11</w:t>
            </w:r>
            <w:r>
              <w:rPr>
                <w:noProof/>
              </w:rPr>
              <w:fldChar w:fldCharType="end"/>
            </w:r>
          </w:hyperlink>
        </w:p>
        <w:p w14:paraId="697BE53D" w14:textId="6A577878" w:rsidR="00CB5DEB" w:rsidRDefault="00CB5DEB">
          <w:pPr>
            <w:pStyle w:val="TOC1"/>
            <w:tabs>
              <w:tab w:val="right" w:leader="dot" w:pos="9796"/>
            </w:tabs>
            <w:rPr>
              <w:rFonts w:asciiTheme="minorHAnsi" w:eastAsiaTheme="minorEastAsia" w:hAnsiTheme="minorHAnsi" w:cstheme="minorBidi"/>
              <w:noProof/>
              <w:color w:val="auto"/>
              <w:kern w:val="2"/>
              <w:sz w:val="24"/>
              <w:szCs w:val="24"/>
              <w14:ligatures w14:val="standardContextual"/>
            </w:rPr>
          </w:pPr>
          <w:hyperlink w:anchor="_Toc240019040" w:history="1">
            <w:r w:rsidRPr="00E81C09">
              <w:rPr>
                <w:rStyle w:val="Hyperlink"/>
                <w:noProof/>
              </w:rPr>
              <w:t>10. Design and implementation</w:t>
            </w:r>
            <w:r>
              <w:rPr>
                <w:noProof/>
              </w:rPr>
              <w:tab/>
            </w:r>
            <w:r>
              <w:rPr>
                <w:noProof/>
              </w:rPr>
              <w:fldChar w:fldCharType="begin"/>
            </w:r>
            <w:r>
              <w:rPr>
                <w:noProof/>
              </w:rPr>
              <w:instrText xml:space="preserve"> PAGEREF _Toc240019040 \h </w:instrText>
            </w:r>
            <w:r>
              <w:rPr>
                <w:noProof/>
              </w:rPr>
            </w:r>
            <w:r>
              <w:rPr>
                <w:noProof/>
              </w:rPr>
              <w:fldChar w:fldCharType="separate"/>
            </w:r>
            <w:r>
              <w:rPr>
                <w:noProof/>
              </w:rPr>
              <w:t>12</w:t>
            </w:r>
            <w:r>
              <w:rPr>
                <w:noProof/>
              </w:rPr>
              <w:fldChar w:fldCharType="end"/>
            </w:r>
          </w:hyperlink>
        </w:p>
        <w:p w14:paraId="51163165" w14:textId="2502EF2E" w:rsidR="00CB5DEB" w:rsidRDefault="00CB5DEB">
          <w:pPr>
            <w:pStyle w:val="TOC1"/>
            <w:tabs>
              <w:tab w:val="right" w:leader="dot" w:pos="9796"/>
            </w:tabs>
            <w:rPr>
              <w:rFonts w:asciiTheme="minorHAnsi" w:eastAsiaTheme="minorEastAsia" w:hAnsiTheme="minorHAnsi" w:cstheme="minorBidi"/>
              <w:noProof/>
              <w:color w:val="auto"/>
              <w:kern w:val="2"/>
              <w:sz w:val="24"/>
              <w:szCs w:val="24"/>
              <w14:ligatures w14:val="standardContextual"/>
            </w:rPr>
          </w:pPr>
          <w:hyperlink w:anchor="_Toc240019041" w:history="1">
            <w:r w:rsidRPr="00E81C09">
              <w:rPr>
                <w:rStyle w:val="Hyperlink"/>
                <w:noProof/>
              </w:rPr>
              <w:t>11. Results and evaluation</w:t>
            </w:r>
            <w:r>
              <w:rPr>
                <w:noProof/>
              </w:rPr>
              <w:tab/>
            </w:r>
            <w:r>
              <w:rPr>
                <w:noProof/>
              </w:rPr>
              <w:fldChar w:fldCharType="begin"/>
            </w:r>
            <w:r>
              <w:rPr>
                <w:noProof/>
              </w:rPr>
              <w:instrText xml:space="preserve"> PAGEREF _Toc240019041 \h </w:instrText>
            </w:r>
            <w:r>
              <w:rPr>
                <w:noProof/>
              </w:rPr>
            </w:r>
            <w:r>
              <w:rPr>
                <w:noProof/>
              </w:rPr>
              <w:fldChar w:fldCharType="separate"/>
            </w:r>
            <w:r>
              <w:rPr>
                <w:noProof/>
              </w:rPr>
              <w:t>17</w:t>
            </w:r>
            <w:r>
              <w:rPr>
                <w:noProof/>
              </w:rPr>
              <w:fldChar w:fldCharType="end"/>
            </w:r>
          </w:hyperlink>
        </w:p>
        <w:p w14:paraId="5B71E088" w14:textId="672383D8" w:rsidR="00CB5DEB" w:rsidRDefault="00CB5DEB">
          <w:pPr>
            <w:pStyle w:val="TOC1"/>
            <w:tabs>
              <w:tab w:val="right" w:leader="dot" w:pos="9796"/>
            </w:tabs>
            <w:rPr>
              <w:rFonts w:asciiTheme="minorHAnsi" w:eastAsiaTheme="minorEastAsia" w:hAnsiTheme="minorHAnsi" w:cstheme="minorBidi"/>
              <w:noProof/>
              <w:color w:val="auto"/>
              <w:kern w:val="2"/>
              <w:sz w:val="24"/>
              <w:szCs w:val="24"/>
              <w14:ligatures w14:val="standardContextual"/>
            </w:rPr>
          </w:pPr>
          <w:hyperlink w:anchor="_Toc240019042" w:history="1">
            <w:r w:rsidRPr="00E81C09">
              <w:rPr>
                <w:rStyle w:val="Hyperlink"/>
                <w:noProof/>
              </w:rPr>
              <w:t>12. Conclusions and recommendations</w:t>
            </w:r>
            <w:r>
              <w:rPr>
                <w:noProof/>
              </w:rPr>
              <w:tab/>
            </w:r>
            <w:r>
              <w:rPr>
                <w:noProof/>
              </w:rPr>
              <w:fldChar w:fldCharType="begin"/>
            </w:r>
            <w:r>
              <w:rPr>
                <w:noProof/>
              </w:rPr>
              <w:instrText xml:space="preserve"> PAGEREF _Toc240019042 \h </w:instrText>
            </w:r>
            <w:r>
              <w:rPr>
                <w:noProof/>
              </w:rPr>
            </w:r>
            <w:r>
              <w:rPr>
                <w:noProof/>
              </w:rPr>
              <w:fldChar w:fldCharType="separate"/>
            </w:r>
            <w:r>
              <w:rPr>
                <w:noProof/>
              </w:rPr>
              <w:t>19</w:t>
            </w:r>
            <w:r>
              <w:rPr>
                <w:noProof/>
              </w:rPr>
              <w:fldChar w:fldCharType="end"/>
            </w:r>
          </w:hyperlink>
        </w:p>
        <w:p w14:paraId="3ABFB060" w14:textId="255422FD" w:rsidR="00CB5DEB" w:rsidRDefault="00CB5DEB">
          <w:pPr>
            <w:pStyle w:val="TOC1"/>
            <w:tabs>
              <w:tab w:val="right" w:leader="dot" w:pos="9796"/>
            </w:tabs>
            <w:rPr>
              <w:rFonts w:asciiTheme="minorHAnsi" w:eastAsiaTheme="minorEastAsia" w:hAnsiTheme="minorHAnsi" w:cstheme="minorBidi"/>
              <w:noProof/>
              <w:color w:val="auto"/>
              <w:kern w:val="2"/>
              <w:sz w:val="24"/>
              <w:szCs w:val="24"/>
              <w14:ligatures w14:val="standardContextual"/>
            </w:rPr>
          </w:pPr>
          <w:hyperlink w:anchor="_Toc240019043" w:history="1">
            <w:r w:rsidRPr="00E81C09">
              <w:rPr>
                <w:rStyle w:val="Hyperlink"/>
                <w:noProof/>
              </w:rPr>
              <w:t>13. References</w:t>
            </w:r>
            <w:r>
              <w:rPr>
                <w:noProof/>
              </w:rPr>
              <w:tab/>
            </w:r>
            <w:r>
              <w:rPr>
                <w:noProof/>
              </w:rPr>
              <w:fldChar w:fldCharType="begin"/>
            </w:r>
            <w:r>
              <w:rPr>
                <w:noProof/>
              </w:rPr>
              <w:instrText xml:space="preserve"> PAGEREF _Toc240019043 \h </w:instrText>
            </w:r>
            <w:r>
              <w:rPr>
                <w:noProof/>
              </w:rPr>
            </w:r>
            <w:r>
              <w:rPr>
                <w:noProof/>
              </w:rPr>
              <w:fldChar w:fldCharType="separate"/>
            </w:r>
            <w:r>
              <w:rPr>
                <w:noProof/>
              </w:rPr>
              <w:t>20</w:t>
            </w:r>
            <w:r>
              <w:rPr>
                <w:noProof/>
              </w:rPr>
              <w:fldChar w:fldCharType="end"/>
            </w:r>
          </w:hyperlink>
        </w:p>
        <w:p w14:paraId="66DE2D16" w14:textId="4AD5988D" w:rsidR="00CB5DEB" w:rsidRDefault="00CB5DEB">
          <w:pPr>
            <w:pStyle w:val="TOC1"/>
            <w:tabs>
              <w:tab w:val="right" w:leader="dot" w:pos="9796"/>
            </w:tabs>
            <w:rPr>
              <w:rFonts w:asciiTheme="minorHAnsi" w:eastAsiaTheme="minorEastAsia" w:hAnsiTheme="minorHAnsi" w:cstheme="minorBidi"/>
              <w:noProof/>
              <w:color w:val="auto"/>
              <w:kern w:val="2"/>
              <w:sz w:val="24"/>
              <w:szCs w:val="24"/>
              <w14:ligatures w14:val="standardContextual"/>
            </w:rPr>
          </w:pPr>
          <w:hyperlink w:anchor="_Toc240019044" w:history="1">
            <w:r w:rsidRPr="00E81C09">
              <w:rPr>
                <w:rStyle w:val="Hyperlink"/>
                <w:noProof/>
              </w:rPr>
              <w:t>14. Appendices</w:t>
            </w:r>
            <w:r>
              <w:rPr>
                <w:noProof/>
              </w:rPr>
              <w:tab/>
            </w:r>
            <w:r>
              <w:rPr>
                <w:noProof/>
              </w:rPr>
              <w:fldChar w:fldCharType="begin"/>
            </w:r>
            <w:r>
              <w:rPr>
                <w:noProof/>
              </w:rPr>
              <w:instrText xml:space="preserve"> PAGEREF _Toc240019044 \h </w:instrText>
            </w:r>
            <w:r>
              <w:rPr>
                <w:noProof/>
              </w:rPr>
            </w:r>
            <w:r>
              <w:rPr>
                <w:noProof/>
              </w:rPr>
              <w:fldChar w:fldCharType="separate"/>
            </w:r>
            <w:r>
              <w:rPr>
                <w:noProof/>
              </w:rPr>
              <w:t>22</w:t>
            </w:r>
            <w:r>
              <w:rPr>
                <w:noProof/>
              </w:rPr>
              <w:fldChar w:fldCharType="end"/>
            </w:r>
          </w:hyperlink>
        </w:p>
        <w:p w14:paraId="6FB8C9F7" w14:textId="74749981" w:rsidR="005D6EE5" w:rsidRDefault="00F2662B">
          <w:r>
            <w:fldChar w:fldCharType="end"/>
          </w:r>
        </w:p>
      </w:sdtContent>
    </w:sdt>
    <w:p w14:paraId="1F28F980" w14:textId="77777777" w:rsidR="005D6EE5" w:rsidRDefault="00F2662B">
      <w:pPr>
        <w:spacing w:before="220" w:after="180"/>
        <w:rPr>
          <w:color w:val="53645B"/>
          <w:sz w:val="18"/>
          <w:szCs w:val="18"/>
        </w:rPr>
      </w:pPr>
      <w:r>
        <w:rPr>
          <w:color w:val="53645B"/>
          <w:sz w:val="18"/>
          <w:szCs w:val="18"/>
        </w:rPr>
        <w:t>Cover reserved on page 1. Main sections follow the requested PID numbering. Appendix titles are listed at the start of Section 14.</w:t>
      </w:r>
    </w:p>
    <w:p w14:paraId="01F86537" w14:textId="77777777" w:rsidR="005D6EE5" w:rsidRDefault="00F2662B">
      <w:pPr>
        <w:rPr>
          <w:color w:val="53645B"/>
          <w:sz w:val="18"/>
          <w:szCs w:val="18"/>
        </w:rPr>
      </w:pPr>
      <w:r>
        <w:rPr>
          <w:color w:val="53645B"/>
          <w:sz w:val="18"/>
          <w:szCs w:val="18"/>
        </w:rPr>
        <w:t>Document status: evidence-led draft for team completion. Reviewed release: 8fba4fd. Survey results, cover details and approval records remain editable placeholders.</w:t>
      </w:r>
    </w:p>
    <w:p w14:paraId="314FADEC" w14:textId="77777777" w:rsidR="005D6EE5" w:rsidRDefault="00F2662B">
      <w:pPr>
        <w:pStyle w:val="Heading1"/>
        <w:pageBreakBefore/>
        <w:spacing w:after="150"/>
      </w:pPr>
      <w:bookmarkStart w:id="0" w:name="_Toc240019032"/>
      <w:r>
        <w:lastRenderedPageBreak/>
        <w:t>2. Project summary and introduction</w:t>
      </w:r>
      <w:bookmarkEnd w:id="0"/>
    </w:p>
    <w:p w14:paraId="58D00064" w14:textId="77777777" w:rsidR="005D6EE5" w:rsidRDefault="00F2662B">
      <w:pPr>
        <w:pStyle w:val="Heading2"/>
        <w:spacing w:after="150"/>
      </w:pPr>
      <w:r>
        <w:t>2.1 Purpose and context</w:t>
      </w:r>
    </w:p>
    <w:p w14:paraId="3EABDC03" w14:textId="4C68D2E0" w:rsidR="005D6EE5" w:rsidRDefault="00F2662B">
      <w:r>
        <w:t>Dwell is a database-driven, multi-vendor product discovery MVP developed for the Industrial Consulting Project. Its purpose is to bring product information from different vendors into one consistent interface, allowing visitors to search, filter, inspect products and follow an external vendor link. The assessment brief combines software delivery with research, user-experience design, secure account handling and evaluation</w:t>
      </w:r>
      <w:r w:rsidR="0028687A">
        <w:t>.</w:t>
      </w:r>
    </w:p>
    <w:p w14:paraId="62243734" w14:textId="77777777" w:rsidR="005D6EE5" w:rsidRDefault="00F2662B">
      <w:r>
        <w:t>The problem addressed is the effort involved in moving between separate online shops to compare products and identify relevant information. The supplied competitor analysis considered Google Shopping, Amazon, eBay and Etsy and identified reusable patterns: visible vendor attribution, image-led cards, category and price filters, clear navigation and vendor profiles. This report treats those observations as the team’s supplied desk research, not as a newly verified audit of those commercial services (Dwell team, n.d.-a).</w:t>
      </w:r>
    </w:p>
    <w:p w14:paraId="2266B71C" w14:textId="77777777" w:rsidR="005D6EE5" w:rsidRDefault="00F2662B">
      <w:pPr>
        <w:pStyle w:val="Heading2"/>
        <w:spacing w:after="150"/>
      </w:pPr>
      <w:r>
        <w:t>2.2 Delivered artefact</w:t>
      </w:r>
    </w:p>
    <w:p w14:paraId="598B7241" w14:textId="77777777" w:rsidR="005D6EE5" w:rsidRDefault="00F2662B">
      <w:r>
        <w:t>The delivered application uses React 19 with the Next.js App Router and TypeScript, a separate Express 5 REST API, and PostgreSQL accessed through Prisma. The current demonstration catalogue contains 30 products, five vendors and four categories. Public browsing, registration, login, saved products and an administrator product-management dashboard are implemented. A browser-local cart and explicitly simulated checkout extend the discovery workflow, but do not take payments, place orders or arrange delivery (Dwell repository, 2026).</w:t>
      </w:r>
    </w:p>
    <w:p w14:paraId="55AB1395" w14:textId="77777777" w:rsidR="005D6EE5" w:rsidRDefault="00F2662B">
      <w:hyperlink r:id="rId10" w:history="1">
        <w:r>
          <w:rPr>
            <w:rStyle w:val="Hyperlink"/>
            <w:sz w:val="19"/>
            <w:szCs w:val="19"/>
          </w:rPr>
          <w:t>Completed artefact — https://zetahub.co.uk/dwell</w:t>
        </w:r>
      </w:hyperlink>
    </w:p>
    <w:p w14:paraId="1F1B3185" w14:textId="77777777" w:rsidR="005D6EE5" w:rsidRDefault="00F2662B">
      <w:hyperlink r:id="rId11" w:history="1">
        <w:r>
          <w:rPr>
            <w:rStyle w:val="Hyperlink"/>
            <w:sz w:val="19"/>
            <w:szCs w:val="19"/>
          </w:rPr>
          <w:t>Source repository — https://github.com/adaeltonG/Industrial_project_Dwell</w:t>
        </w:r>
      </w:hyperlink>
    </w:p>
    <w:p w14:paraId="71476E7D" w14:textId="77777777" w:rsidR="005D6EE5" w:rsidRDefault="00F2662B">
      <w:r>
        <w:t xml:space="preserve">The reviewed release is </w:t>
      </w:r>
      <w:proofErr w:type="gramStart"/>
      <w:r>
        <w:t>commit</w:t>
      </w:r>
      <w:proofErr w:type="gramEnd"/>
      <w:r>
        <w:t xml:space="preserve"> 8fba4fd, deployed on 11 September 2026. This document combines the requested PID structure with a retrospective implementation and evaluation report. It distinguishes the original brief, design intentions, implemented behaviour and evidence still awaiting insertion. It does not reconstruct unrecorded meetings, approvals, individual working hours or participant responses.</w:t>
      </w:r>
    </w:p>
    <w:p w14:paraId="5C66B3EF" w14:textId="77777777" w:rsidR="005D6EE5" w:rsidRDefault="00F2662B">
      <w:pPr>
        <w:pStyle w:val="Heading2"/>
        <w:spacing w:after="150"/>
      </w:pPr>
      <w:r>
        <w:t>2.3 Research and reporting boundary</w:t>
      </w:r>
    </w:p>
    <w:p w14:paraId="6B11C1D8" w14:textId="77777777" w:rsidR="005D6EE5" w:rsidRDefault="00F2662B">
      <w:r>
        <w:t>The project owner reports that a survey was conducted, but the questionnaire, responses, dates and sample size were not supplied for this report. Editable spaces are reserved in Section 11 and Appendix A. Three supplied personas and the available wireframes and high-fidelity mockups are included as design artefacts. Their existence does not establish that the PRD’s ten-interview requirement was fulfilled. Five-user task-based usability testing is a separate deliverable and is not represented by automated browser checks.</w:t>
      </w:r>
    </w:p>
    <w:p w14:paraId="23467C7F" w14:textId="77777777" w:rsidR="005D6EE5" w:rsidRDefault="00F2662B">
      <w:pPr>
        <w:pBdr>
          <w:left w:val="single" w:sz="16" w:space="10" w:color="D5AC61"/>
        </w:pBdr>
        <w:shd w:val="clear" w:color="auto" w:fill="FFF6DF"/>
        <w:spacing w:before="140" w:after="190" w:line="280" w:lineRule="auto"/>
        <w:ind w:left="160" w:right="160"/>
      </w:pPr>
      <w:r>
        <w:rPr>
          <w:color w:val="715019"/>
          <w:sz w:val="20"/>
          <w:szCs w:val="20"/>
        </w:rPr>
        <w:t>Before submission: complete the cover, confirm team identities and responsibilities, insert the real survey evidence, resolve the interview/usability evidence gaps, and review the AI Usage Declaration.</w:t>
      </w:r>
    </w:p>
    <w:p w14:paraId="6222E5E2" w14:textId="77777777" w:rsidR="005D6EE5" w:rsidRDefault="00F2662B">
      <w:pPr>
        <w:pStyle w:val="Heading1"/>
        <w:pageBreakBefore/>
        <w:spacing w:after="150"/>
      </w:pPr>
      <w:bookmarkStart w:id="1" w:name="_Toc240019033"/>
      <w:r>
        <w:lastRenderedPageBreak/>
        <w:t>3. Project objectives</w:t>
      </w:r>
      <w:bookmarkEnd w:id="1"/>
    </w:p>
    <w:p w14:paraId="6FD9EF75" w14:textId="77777777" w:rsidR="005D6EE5" w:rsidRDefault="00F2662B">
      <w:r>
        <w:t>The following objectives translate the project aim into observable acceptance criteria. Status refers to the reviewed release, rather than an assumed final assessment grade.</w:t>
      </w:r>
    </w:p>
    <w:tbl>
      <w:tblPr>
        <w:tblW w:w="5000" w:type="pct"/>
        <w:tblBorders>
          <w:top w:val="single" w:sz="4" w:space="0" w:color="CAD7CE"/>
          <w:left w:val="single" w:sz="4" w:space="0" w:color="CAD7CE"/>
          <w:bottom w:val="single" w:sz="4" w:space="0" w:color="CAD7CE"/>
          <w:right w:val="single" w:sz="4" w:space="0" w:color="CAD7CE"/>
          <w:insideH w:val="single" w:sz="4" w:space="0" w:color="CAD7CE"/>
          <w:insideV w:val="single" w:sz="4" w:space="0" w:color="CAD7CE"/>
        </w:tblBorders>
        <w:tblCellMar>
          <w:left w:w="10" w:type="dxa"/>
          <w:right w:w="10" w:type="dxa"/>
        </w:tblCellMar>
        <w:tblLook w:val="04A0" w:firstRow="1" w:lastRow="0" w:firstColumn="1" w:lastColumn="0" w:noHBand="0" w:noVBand="1"/>
      </w:tblPr>
      <w:tblGrid>
        <w:gridCol w:w="1687"/>
        <w:gridCol w:w="4240"/>
        <w:gridCol w:w="3869"/>
      </w:tblGrid>
      <w:tr w:rsidR="005D6EE5" w14:paraId="7B840D71" w14:textId="77777777">
        <w:trPr>
          <w:cantSplit/>
          <w:tblHeader/>
        </w:trPr>
        <w:tc>
          <w:tcPr>
            <w:tcW w:w="0" w:type="auto"/>
            <w:shd w:val="clear" w:color="auto" w:fill="1B4332"/>
            <w:tcMar>
              <w:top w:w="60" w:type="dxa"/>
              <w:left w:w="100" w:type="dxa"/>
              <w:bottom w:w="60" w:type="dxa"/>
              <w:right w:w="100" w:type="dxa"/>
            </w:tcMar>
          </w:tcPr>
          <w:p w14:paraId="16C44BF9" w14:textId="77777777" w:rsidR="005D6EE5" w:rsidRDefault="00F2662B">
            <w:pPr>
              <w:spacing w:after="0" w:line="225" w:lineRule="auto"/>
              <w:rPr>
                <w:b/>
                <w:bCs/>
                <w:color w:val="FFFFFF"/>
                <w:sz w:val="18"/>
                <w:szCs w:val="18"/>
              </w:rPr>
            </w:pPr>
            <w:r>
              <w:rPr>
                <w:b/>
                <w:bCs/>
                <w:color w:val="FFFFFF"/>
                <w:sz w:val="18"/>
                <w:szCs w:val="18"/>
              </w:rPr>
              <w:t>Objective</w:t>
            </w:r>
          </w:p>
        </w:tc>
        <w:tc>
          <w:tcPr>
            <w:tcW w:w="0" w:type="auto"/>
            <w:shd w:val="clear" w:color="auto" w:fill="1B4332"/>
            <w:tcMar>
              <w:top w:w="60" w:type="dxa"/>
              <w:left w:w="100" w:type="dxa"/>
              <w:bottom w:w="60" w:type="dxa"/>
              <w:right w:w="100" w:type="dxa"/>
            </w:tcMar>
          </w:tcPr>
          <w:p w14:paraId="03A35BAA" w14:textId="77777777" w:rsidR="005D6EE5" w:rsidRDefault="00F2662B">
            <w:pPr>
              <w:spacing w:after="0" w:line="225" w:lineRule="auto"/>
              <w:rPr>
                <w:b/>
                <w:bCs/>
                <w:color w:val="FFFFFF"/>
                <w:sz w:val="18"/>
                <w:szCs w:val="18"/>
              </w:rPr>
            </w:pPr>
            <w:r>
              <w:rPr>
                <w:b/>
                <w:bCs/>
                <w:color w:val="FFFFFF"/>
                <w:sz w:val="18"/>
                <w:szCs w:val="18"/>
              </w:rPr>
              <w:t>Acceptance criterion</w:t>
            </w:r>
          </w:p>
        </w:tc>
        <w:tc>
          <w:tcPr>
            <w:tcW w:w="0" w:type="auto"/>
            <w:shd w:val="clear" w:color="auto" w:fill="1B4332"/>
            <w:tcMar>
              <w:top w:w="60" w:type="dxa"/>
              <w:left w:w="100" w:type="dxa"/>
              <w:bottom w:w="60" w:type="dxa"/>
              <w:right w:w="100" w:type="dxa"/>
            </w:tcMar>
          </w:tcPr>
          <w:p w14:paraId="2D0031D2" w14:textId="77777777" w:rsidR="005D6EE5" w:rsidRDefault="00F2662B">
            <w:pPr>
              <w:spacing w:after="0" w:line="225" w:lineRule="auto"/>
              <w:rPr>
                <w:b/>
                <w:bCs/>
                <w:color w:val="FFFFFF"/>
                <w:sz w:val="18"/>
                <w:szCs w:val="18"/>
              </w:rPr>
            </w:pPr>
            <w:r>
              <w:rPr>
                <w:b/>
                <w:bCs/>
                <w:color w:val="FFFFFF"/>
                <w:sz w:val="18"/>
                <w:szCs w:val="18"/>
              </w:rPr>
              <w:t>Position at review</w:t>
            </w:r>
          </w:p>
        </w:tc>
      </w:tr>
      <w:tr w:rsidR="005D6EE5" w14:paraId="6C9E4856" w14:textId="77777777">
        <w:trPr>
          <w:cantSplit/>
        </w:trPr>
        <w:tc>
          <w:tcPr>
            <w:tcW w:w="0" w:type="auto"/>
            <w:tcMar>
              <w:top w:w="60" w:type="dxa"/>
              <w:left w:w="100" w:type="dxa"/>
              <w:bottom w:w="60" w:type="dxa"/>
              <w:right w:w="100" w:type="dxa"/>
            </w:tcMar>
          </w:tcPr>
          <w:p w14:paraId="1404A52F" w14:textId="75D9ABDD" w:rsidR="005D6EE5" w:rsidRDefault="00F2662B">
            <w:pPr>
              <w:spacing w:after="0" w:line="225" w:lineRule="auto"/>
              <w:rPr>
                <w:sz w:val="18"/>
                <w:szCs w:val="18"/>
              </w:rPr>
            </w:pPr>
            <w:r>
              <w:rPr>
                <w:sz w:val="18"/>
                <w:szCs w:val="18"/>
              </w:rPr>
              <w:t xml:space="preserve">O1 </w:t>
            </w:r>
            <w:r w:rsidR="0028687A">
              <w:rPr>
                <w:sz w:val="18"/>
                <w:szCs w:val="18"/>
              </w:rPr>
              <w:t>-</w:t>
            </w:r>
            <w:r>
              <w:rPr>
                <w:sz w:val="18"/>
                <w:szCs w:val="18"/>
              </w:rPr>
              <w:t xml:space="preserve"> Unified discovery</w:t>
            </w:r>
          </w:p>
        </w:tc>
        <w:tc>
          <w:tcPr>
            <w:tcW w:w="0" w:type="auto"/>
            <w:tcMar>
              <w:top w:w="60" w:type="dxa"/>
              <w:left w:w="100" w:type="dxa"/>
              <w:bottom w:w="60" w:type="dxa"/>
              <w:right w:w="100" w:type="dxa"/>
            </w:tcMar>
          </w:tcPr>
          <w:p w14:paraId="1141BCBE" w14:textId="77777777" w:rsidR="005D6EE5" w:rsidRDefault="00F2662B">
            <w:pPr>
              <w:spacing w:after="0" w:line="225" w:lineRule="auto"/>
              <w:rPr>
                <w:sz w:val="18"/>
                <w:szCs w:val="18"/>
              </w:rPr>
            </w:pPr>
            <w:r>
              <w:rPr>
                <w:sz w:val="18"/>
                <w:szCs w:val="18"/>
              </w:rPr>
              <w:t>Visitors can search and filter by category, vendor and price, sort by price/newest, open a detail page and follow a vendor link.</w:t>
            </w:r>
          </w:p>
        </w:tc>
        <w:tc>
          <w:tcPr>
            <w:tcW w:w="0" w:type="auto"/>
            <w:tcMar>
              <w:top w:w="60" w:type="dxa"/>
              <w:left w:w="100" w:type="dxa"/>
              <w:bottom w:w="60" w:type="dxa"/>
              <w:right w:w="100" w:type="dxa"/>
            </w:tcMar>
          </w:tcPr>
          <w:p w14:paraId="21F26F23" w14:textId="77777777" w:rsidR="005D6EE5" w:rsidRDefault="00F2662B">
            <w:pPr>
              <w:spacing w:after="0" w:line="225" w:lineRule="auto"/>
              <w:rPr>
                <w:sz w:val="18"/>
                <w:szCs w:val="18"/>
              </w:rPr>
            </w:pPr>
            <w:r>
              <w:rPr>
                <w:sz w:val="18"/>
                <w:szCs w:val="18"/>
              </w:rPr>
              <w:t>Implemented; API, fixture-browser and public-site checks support the core journey.</w:t>
            </w:r>
          </w:p>
        </w:tc>
      </w:tr>
      <w:tr w:rsidR="005D6EE5" w14:paraId="6864D833" w14:textId="77777777">
        <w:trPr>
          <w:cantSplit/>
        </w:trPr>
        <w:tc>
          <w:tcPr>
            <w:tcW w:w="0" w:type="auto"/>
            <w:tcMar>
              <w:top w:w="60" w:type="dxa"/>
              <w:left w:w="100" w:type="dxa"/>
              <w:bottom w:w="60" w:type="dxa"/>
              <w:right w:w="100" w:type="dxa"/>
            </w:tcMar>
          </w:tcPr>
          <w:p w14:paraId="0F49F50B" w14:textId="0EB2A110" w:rsidR="005D6EE5" w:rsidRDefault="00F2662B">
            <w:pPr>
              <w:spacing w:after="0" w:line="225" w:lineRule="auto"/>
              <w:rPr>
                <w:sz w:val="18"/>
                <w:szCs w:val="18"/>
              </w:rPr>
            </w:pPr>
            <w:r>
              <w:rPr>
                <w:sz w:val="18"/>
                <w:szCs w:val="18"/>
              </w:rPr>
              <w:t>O2</w:t>
            </w:r>
            <w:r w:rsidR="0028687A">
              <w:rPr>
                <w:sz w:val="18"/>
                <w:szCs w:val="18"/>
              </w:rPr>
              <w:t xml:space="preserve"> </w:t>
            </w:r>
            <w:proofErr w:type="gramStart"/>
            <w:r w:rsidR="0028687A">
              <w:rPr>
                <w:sz w:val="18"/>
                <w:szCs w:val="18"/>
              </w:rPr>
              <w:t>-</w:t>
            </w:r>
            <w:r>
              <w:rPr>
                <w:sz w:val="18"/>
                <w:szCs w:val="18"/>
              </w:rPr>
              <w:t xml:space="preserve">  Persistent</w:t>
            </w:r>
            <w:proofErr w:type="gramEnd"/>
            <w:r>
              <w:rPr>
                <w:sz w:val="18"/>
                <w:szCs w:val="18"/>
              </w:rPr>
              <w:t xml:space="preserve"> catalogue</w:t>
            </w:r>
          </w:p>
        </w:tc>
        <w:tc>
          <w:tcPr>
            <w:tcW w:w="0" w:type="auto"/>
            <w:tcMar>
              <w:top w:w="60" w:type="dxa"/>
              <w:left w:w="100" w:type="dxa"/>
              <w:bottom w:w="60" w:type="dxa"/>
              <w:right w:w="100" w:type="dxa"/>
            </w:tcMar>
          </w:tcPr>
          <w:p w14:paraId="234A6CC2" w14:textId="77777777" w:rsidR="005D6EE5" w:rsidRDefault="00F2662B">
            <w:pPr>
              <w:spacing w:after="0" w:line="225" w:lineRule="auto"/>
              <w:rPr>
                <w:sz w:val="18"/>
                <w:szCs w:val="18"/>
              </w:rPr>
            </w:pPr>
            <w:r>
              <w:rPr>
                <w:sz w:val="18"/>
                <w:szCs w:val="18"/>
              </w:rPr>
              <w:t>At least 30 products and five vendors, backed by related user, vendor, category and product records.</w:t>
            </w:r>
          </w:p>
        </w:tc>
        <w:tc>
          <w:tcPr>
            <w:tcW w:w="0" w:type="auto"/>
            <w:tcMar>
              <w:top w:w="60" w:type="dxa"/>
              <w:left w:w="100" w:type="dxa"/>
              <w:bottom w:w="60" w:type="dxa"/>
              <w:right w:w="100" w:type="dxa"/>
            </w:tcMar>
          </w:tcPr>
          <w:p w14:paraId="793B0612" w14:textId="77777777" w:rsidR="005D6EE5" w:rsidRDefault="00F2662B">
            <w:pPr>
              <w:spacing w:after="0" w:line="225" w:lineRule="auto"/>
              <w:rPr>
                <w:sz w:val="18"/>
                <w:szCs w:val="18"/>
              </w:rPr>
            </w:pPr>
            <w:r>
              <w:rPr>
                <w:sz w:val="18"/>
                <w:szCs w:val="18"/>
              </w:rPr>
              <w:t>Met: 30 products, five vendors and four categories; schema and repeatable seed supplied.</w:t>
            </w:r>
          </w:p>
        </w:tc>
      </w:tr>
      <w:tr w:rsidR="005D6EE5" w14:paraId="4788A3F4" w14:textId="77777777">
        <w:trPr>
          <w:cantSplit/>
        </w:trPr>
        <w:tc>
          <w:tcPr>
            <w:tcW w:w="0" w:type="auto"/>
            <w:tcMar>
              <w:top w:w="60" w:type="dxa"/>
              <w:left w:w="100" w:type="dxa"/>
              <w:bottom w:w="60" w:type="dxa"/>
              <w:right w:w="100" w:type="dxa"/>
            </w:tcMar>
          </w:tcPr>
          <w:p w14:paraId="7FC6F983" w14:textId="2C1A54F9" w:rsidR="005D6EE5" w:rsidRDefault="00F2662B">
            <w:pPr>
              <w:spacing w:after="0" w:line="225" w:lineRule="auto"/>
              <w:rPr>
                <w:sz w:val="18"/>
                <w:szCs w:val="18"/>
              </w:rPr>
            </w:pPr>
            <w:r>
              <w:rPr>
                <w:sz w:val="18"/>
                <w:szCs w:val="18"/>
              </w:rPr>
              <w:t>O3</w:t>
            </w:r>
            <w:r w:rsidR="0028687A">
              <w:rPr>
                <w:sz w:val="18"/>
                <w:szCs w:val="18"/>
              </w:rPr>
              <w:t xml:space="preserve">: - </w:t>
            </w:r>
            <w:r>
              <w:rPr>
                <w:sz w:val="18"/>
                <w:szCs w:val="18"/>
              </w:rPr>
              <w:t>Controlled administration</w:t>
            </w:r>
          </w:p>
        </w:tc>
        <w:tc>
          <w:tcPr>
            <w:tcW w:w="0" w:type="auto"/>
            <w:tcMar>
              <w:top w:w="60" w:type="dxa"/>
              <w:left w:w="100" w:type="dxa"/>
              <w:bottom w:w="60" w:type="dxa"/>
              <w:right w:w="100" w:type="dxa"/>
            </w:tcMar>
          </w:tcPr>
          <w:p w14:paraId="0F5F0064" w14:textId="77777777" w:rsidR="005D6EE5" w:rsidRDefault="00F2662B">
            <w:pPr>
              <w:spacing w:after="0" w:line="225" w:lineRule="auto"/>
              <w:rPr>
                <w:sz w:val="18"/>
                <w:szCs w:val="18"/>
              </w:rPr>
            </w:pPr>
            <w:r>
              <w:rPr>
                <w:sz w:val="18"/>
                <w:szCs w:val="18"/>
              </w:rPr>
              <w:t>An administrator can create, edit and delete products; a visitor or ordinary user cannot perform those writes.</w:t>
            </w:r>
          </w:p>
        </w:tc>
        <w:tc>
          <w:tcPr>
            <w:tcW w:w="0" w:type="auto"/>
            <w:tcMar>
              <w:top w:w="60" w:type="dxa"/>
              <w:left w:w="100" w:type="dxa"/>
              <w:bottom w:w="60" w:type="dxa"/>
              <w:right w:w="100" w:type="dxa"/>
            </w:tcMar>
          </w:tcPr>
          <w:p w14:paraId="4A9EC216" w14:textId="77777777" w:rsidR="005D6EE5" w:rsidRDefault="00F2662B">
            <w:pPr>
              <w:spacing w:after="0" w:line="225" w:lineRule="auto"/>
              <w:rPr>
                <w:sz w:val="18"/>
                <w:szCs w:val="18"/>
              </w:rPr>
            </w:pPr>
            <w:r>
              <w:rPr>
                <w:sz w:val="18"/>
                <w:szCs w:val="18"/>
              </w:rPr>
              <w:t>Implemented and tested at API and UI boundaries.</w:t>
            </w:r>
          </w:p>
        </w:tc>
      </w:tr>
      <w:tr w:rsidR="005D6EE5" w14:paraId="48DBC3F6" w14:textId="77777777">
        <w:trPr>
          <w:cantSplit/>
        </w:trPr>
        <w:tc>
          <w:tcPr>
            <w:tcW w:w="0" w:type="auto"/>
            <w:tcMar>
              <w:top w:w="60" w:type="dxa"/>
              <w:left w:w="100" w:type="dxa"/>
              <w:bottom w:w="60" w:type="dxa"/>
              <w:right w:w="100" w:type="dxa"/>
            </w:tcMar>
          </w:tcPr>
          <w:p w14:paraId="600698F0" w14:textId="093AB0B3" w:rsidR="005D6EE5" w:rsidRDefault="00F2662B">
            <w:pPr>
              <w:spacing w:after="0" w:line="225" w:lineRule="auto"/>
              <w:rPr>
                <w:sz w:val="18"/>
                <w:szCs w:val="18"/>
              </w:rPr>
            </w:pPr>
            <w:r>
              <w:rPr>
                <w:sz w:val="18"/>
                <w:szCs w:val="18"/>
              </w:rPr>
              <w:t xml:space="preserve">O4 </w:t>
            </w:r>
            <w:r w:rsidR="0028687A">
              <w:rPr>
                <w:sz w:val="18"/>
                <w:szCs w:val="18"/>
              </w:rPr>
              <w:t>-</w:t>
            </w:r>
            <w:r>
              <w:rPr>
                <w:sz w:val="18"/>
                <w:szCs w:val="18"/>
              </w:rPr>
              <w:t xml:space="preserve"> Account security</w:t>
            </w:r>
          </w:p>
        </w:tc>
        <w:tc>
          <w:tcPr>
            <w:tcW w:w="0" w:type="auto"/>
            <w:tcMar>
              <w:top w:w="60" w:type="dxa"/>
              <w:left w:w="100" w:type="dxa"/>
              <w:bottom w:w="60" w:type="dxa"/>
              <w:right w:w="100" w:type="dxa"/>
            </w:tcMar>
          </w:tcPr>
          <w:p w14:paraId="78260C18" w14:textId="77777777" w:rsidR="005D6EE5" w:rsidRDefault="00F2662B">
            <w:pPr>
              <w:spacing w:after="0" w:line="225" w:lineRule="auto"/>
              <w:rPr>
                <w:sz w:val="18"/>
                <w:szCs w:val="18"/>
              </w:rPr>
            </w:pPr>
            <w:r>
              <w:rPr>
                <w:sz w:val="18"/>
                <w:szCs w:val="18"/>
              </w:rPr>
              <w:t>Registration/login, password hashing, signed authentication tokens, validation and role checks.</w:t>
            </w:r>
          </w:p>
        </w:tc>
        <w:tc>
          <w:tcPr>
            <w:tcW w:w="0" w:type="auto"/>
            <w:tcMar>
              <w:top w:w="60" w:type="dxa"/>
              <w:left w:w="100" w:type="dxa"/>
              <w:bottom w:w="60" w:type="dxa"/>
              <w:right w:w="100" w:type="dxa"/>
            </w:tcMar>
          </w:tcPr>
          <w:p w14:paraId="66AAFDE9" w14:textId="77777777" w:rsidR="005D6EE5" w:rsidRDefault="00F2662B">
            <w:pPr>
              <w:spacing w:after="0" w:line="225" w:lineRule="auto"/>
              <w:rPr>
                <w:sz w:val="18"/>
                <w:szCs w:val="18"/>
              </w:rPr>
            </w:pPr>
            <w:r>
              <w:rPr>
                <w:sz w:val="18"/>
                <w:szCs w:val="18"/>
              </w:rPr>
              <w:t>Core controls implemented; further hardening remains necessary.</w:t>
            </w:r>
          </w:p>
        </w:tc>
      </w:tr>
      <w:tr w:rsidR="005D6EE5" w14:paraId="507637A1" w14:textId="77777777">
        <w:trPr>
          <w:cantSplit/>
        </w:trPr>
        <w:tc>
          <w:tcPr>
            <w:tcW w:w="0" w:type="auto"/>
            <w:tcMar>
              <w:top w:w="60" w:type="dxa"/>
              <w:left w:w="100" w:type="dxa"/>
              <w:bottom w:w="60" w:type="dxa"/>
              <w:right w:w="100" w:type="dxa"/>
            </w:tcMar>
          </w:tcPr>
          <w:p w14:paraId="31F998EC" w14:textId="3716BF0C" w:rsidR="005D6EE5" w:rsidRDefault="00F2662B">
            <w:pPr>
              <w:spacing w:after="0" w:line="225" w:lineRule="auto"/>
              <w:rPr>
                <w:sz w:val="18"/>
                <w:szCs w:val="18"/>
              </w:rPr>
            </w:pPr>
            <w:r>
              <w:rPr>
                <w:sz w:val="18"/>
                <w:szCs w:val="18"/>
              </w:rPr>
              <w:t>O5</w:t>
            </w:r>
            <w:r w:rsidR="0028687A">
              <w:rPr>
                <w:sz w:val="18"/>
                <w:szCs w:val="18"/>
              </w:rPr>
              <w:t xml:space="preserve"> -</w:t>
            </w:r>
            <w:r>
              <w:rPr>
                <w:sz w:val="18"/>
                <w:szCs w:val="18"/>
              </w:rPr>
              <w:t xml:space="preserve"> Responsive, consistent UX</w:t>
            </w:r>
          </w:p>
        </w:tc>
        <w:tc>
          <w:tcPr>
            <w:tcW w:w="0" w:type="auto"/>
            <w:tcMar>
              <w:top w:w="60" w:type="dxa"/>
              <w:left w:w="100" w:type="dxa"/>
              <w:bottom w:w="60" w:type="dxa"/>
              <w:right w:w="100" w:type="dxa"/>
            </w:tcMar>
          </w:tcPr>
          <w:p w14:paraId="4F6C666E" w14:textId="77777777" w:rsidR="005D6EE5" w:rsidRDefault="00F2662B">
            <w:pPr>
              <w:spacing w:after="0" w:line="225" w:lineRule="auto"/>
              <w:rPr>
                <w:sz w:val="18"/>
                <w:szCs w:val="18"/>
              </w:rPr>
            </w:pPr>
            <w:r>
              <w:rPr>
                <w:sz w:val="18"/>
                <w:szCs w:val="18"/>
              </w:rPr>
              <w:t>A recognisable design system and working desktop/mobile discovery pages.</w:t>
            </w:r>
          </w:p>
        </w:tc>
        <w:tc>
          <w:tcPr>
            <w:tcW w:w="0" w:type="auto"/>
            <w:tcMar>
              <w:top w:w="60" w:type="dxa"/>
              <w:left w:w="100" w:type="dxa"/>
              <w:bottom w:w="60" w:type="dxa"/>
              <w:right w:w="100" w:type="dxa"/>
            </w:tcMar>
          </w:tcPr>
          <w:p w14:paraId="0CA27BDB" w14:textId="77777777" w:rsidR="005D6EE5" w:rsidRDefault="00F2662B">
            <w:pPr>
              <w:spacing w:after="0" w:line="225" w:lineRule="auto"/>
              <w:rPr>
                <w:sz w:val="18"/>
                <w:szCs w:val="18"/>
              </w:rPr>
            </w:pPr>
            <w:r>
              <w:rPr>
                <w:sz w:val="18"/>
                <w:szCs w:val="18"/>
              </w:rPr>
              <w:t xml:space="preserve">Mockups, reusable CSS/components and browser </w:t>
            </w:r>
            <w:proofErr w:type="gramStart"/>
            <w:r>
              <w:rPr>
                <w:sz w:val="18"/>
                <w:szCs w:val="18"/>
              </w:rPr>
              <w:t>checks</w:t>
            </w:r>
            <w:proofErr w:type="gramEnd"/>
            <w:r>
              <w:rPr>
                <w:sz w:val="18"/>
                <w:szCs w:val="18"/>
              </w:rPr>
              <w:t xml:space="preserve"> available; full accessibility conformance not established.</w:t>
            </w:r>
          </w:p>
        </w:tc>
      </w:tr>
      <w:tr w:rsidR="005D6EE5" w14:paraId="7B8CCAC1" w14:textId="77777777">
        <w:trPr>
          <w:cantSplit/>
        </w:trPr>
        <w:tc>
          <w:tcPr>
            <w:tcW w:w="0" w:type="auto"/>
            <w:tcMar>
              <w:top w:w="60" w:type="dxa"/>
              <w:left w:w="100" w:type="dxa"/>
              <w:bottom w:w="60" w:type="dxa"/>
              <w:right w:w="100" w:type="dxa"/>
            </w:tcMar>
          </w:tcPr>
          <w:p w14:paraId="624108BB" w14:textId="7EAC0992" w:rsidR="005D6EE5" w:rsidRDefault="00F2662B">
            <w:pPr>
              <w:spacing w:after="0" w:line="225" w:lineRule="auto"/>
              <w:rPr>
                <w:sz w:val="18"/>
                <w:szCs w:val="18"/>
              </w:rPr>
            </w:pPr>
            <w:r>
              <w:rPr>
                <w:sz w:val="18"/>
                <w:szCs w:val="18"/>
              </w:rPr>
              <w:t xml:space="preserve">O6 </w:t>
            </w:r>
            <w:r w:rsidR="0028687A">
              <w:rPr>
                <w:sz w:val="18"/>
                <w:szCs w:val="18"/>
              </w:rPr>
              <w:t>-</w:t>
            </w:r>
            <w:r>
              <w:rPr>
                <w:sz w:val="18"/>
                <w:szCs w:val="18"/>
              </w:rPr>
              <w:t xml:space="preserve"> Evidence-based design</w:t>
            </w:r>
          </w:p>
        </w:tc>
        <w:tc>
          <w:tcPr>
            <w:tcW w:w="0" w:type="auto"/>
            <w:tcMar>
              <w:top w:w="60" w:type="dxa"/>
              <w:left w:w="100" w:type="dxa"/>
              <w:bottom w:w="60" w:type="dxa"/>
              <w:right w:w="100" w:type="dxa"/>
            </w:tcMar>
          </w:tcPr>
          <w:p w14:paraId="73F8E7B0" w14:textId="77777777" w:rsidR="005D6EE5" w:rsidRDefault="00F2662B">
            <w:pPr>
              <w:spacing w:after="0" w:line="225" w:lineRule="auto"/>
              <w:rPr>
                <w:sz w:val="18"/>
                <w:szCs w:val="18"/>
              </w:rPr>
            </w:pPr>
            <w:r>
              <w:rPr>
                <w:sz w:val="18"/>
                <w:szCs w:val="18"/>
              </w:rPr>
              <w:t>Competitor review, three personas, wireframes, mockups and research findings inform decisions.</w:t>
            </w:r>
          </w:p>
        </w:tc>
        <w:tc>
          <w:tcPr>
            <w:tcW w:w="0" w:type="auto"/>
            <w:tcMar>
              <w:top w:w="60" w:type="dxa"/>
              <w:left w:w="100" w:type="dxa"/>
              <w:bottom w:w="60" w:type="dxa"/>
              <w:right w:w="100" w:type="dxa"/>
            </w:tcMar>
          </w:tcPr>
          <w:p w14:paraId="2EDD5183" w14:textId="77777777" w:rsidR="005D6EE5" w:rsidRDefault="00F2662B">
            <w:pPr>
              <w:spacing w:after="0" w:line="225" w:lineRule="auto"/>
              <w:rPr>
                <w:sz w:val="18"/>
                <w:szCs w:val="18"/>
              </w:rPr>
            </w:pPr>
            <w:r>
              <w:rPr>
                <w:sz w:val="18"/>
                <w:szCs w:val="18"/>
              </w:rPr>
              <w:t>Design artefacts available; empirical survey/interview linkage awaits evidence.</w:t>
            </w:r>
          </w:p>
        </w:tc>
      </w:tr>
      <w:tr w:rsidR="005D6EE5" w14:paraId="60620029" w14:textId="77777777">
        <w:trPr>
          <w:cantSplit/>
        </w:trPr>
        <w:tc>
          <w:tcPr>
            <w:tcW w:w="0" w:type="auto"/>
            <w:tcMar>
              <w:top w:w="60" w:type="dxa"/>
              <w:left w:w="100" w:type="dxa"/>
              <w:bottom w:w="60" w:type="dxa"/>
              <w:right w:w="100" w:type="dxa"/>
            </w:tcMar>
          </w:tcPr>
          <w:p w14:paraId="634B48D8" w14:textId="28F81A8E" w:rsidR="005D6EE5" w:rsidRDefault="00F2662B">
            <w:pPr>
              <w:spacing w:after="0" w:line="225" w:lineRule="auto"/>
              <w:rPr>
                <w:sz w:val="18"/>
                <w:szCs w:val="18"/>
              </w:rPr>
            </w:pPr>
            <w:r>
              <w:rPr>
                <w:sz w:val="18"/>
                <w:szCs w:val="18"/>
              </w:rPr>
              <w:t xml:space="preserve">O7 </w:t>
            </w:r>
            <w:r w:rsidR="0028687A">
              <w:rPr>
                <w:sz w:val="18"/>
                <w:szCs w:val="18"/>
              </w:rPr>
              <w:t>-</w:t>
            </w:r>
            <w:r>
              <w:rPr>
                <w:sz w:val="18"/>
                <w:szCs w:val="18"/>
              </w:rPr>
              <w:t xml:space="preserve"> Evaluated handover</w:t>
            </w:r>
          </w:p>
        </w:tc>
        <w:tc>
          <w:tcPr>
            <w:tcW w:w="0" w:type="auto"/>
            <w:tcMar>
              <w:top w:w="60" w:type="dxa"/>
              <w:left w:w="100" w:type="dxa"/>
              <w:bottom w:w="60" w:type="dxa"/>
              <w:right w:w="100" w:type="dxa"/>
            </w:tcMar>
          </w:tcPr>
          <w:p w14:paraId="5A3674B0" w14:textId="77777777" w:rsidR="005D6EE5" w:rsidRDefault="00F2662B">
            <w:pPr>
              <w:spacing w:after="0" w:line="225" w:lineRule="auto"/>
              <w:rPr>
                <w:sz w:val="18"/>
                <w:szCs w:val="18"/>
              </w:rPr>
            </w:pPr>
            <w:r>
              <w:rPr>
                <w:sz w:val="18"/>
                <w:szCs w:val="18"/>
              </w:rPr>
              <w:t>Tests, documentation, deployment, research results and final demonstration materials support handover.</w:t>
            </w:r>
          </w:p>
        </w:tc>
        <w:tc>
          <w:tcPr>
            <w:tcW w:w="0" w:type="auto"/>
            <w:tcMar>
              <w:top w:w="60" w:type="dxa"/>
              <w:left w:w="100" w:type="dxa"/>
              <w:bottom w:w="60" w:type="dxa"/>
              <w:right w:w="100" w:type="dxa"/>
            </w:tcMar>
          </w:tcPr>
          <w:p w14:paraId="76276531" w14:textId="77777777" w:rsidR="005D6EE5" w:rsidRDefault="00F2662B">
            <w:pPr>
              <w:spacing w:after="0" w:line="225" w:lineRule="auto"/>
              <w:rPr>
                <w:sz w:val="18"/>
                <w:szCs w:val="18"/>
              </w:rPr>
            </w:pPr>
            <w:r>
              <w:rPr>
                <w:sz w:val="18"/>
                <w:szCs w:val="18"/>
              </w:rPr>
              <w:t>Technical checks and deployment available; user-study evidence and demo video not found.</w:t>
            </w:r>
          </w:p>
        </w:tc>
      </w:tr>
    </w:tbl>
    <w:p w14:paraId="2AAD0C5F" w14:textId="77777777" w:rsidR="005D6EE5" w:rsidRDefault="005D6EE5">
      <w:pPr>
        <w:spacing w:after="70" w:line="50" w:lineRule="auto"/>
      </w:pPr>
    </w:p>
    <w:p w14:paraId="4BC06C6E" w14:textId="77777777" w:rsidR="005D6EE5" w:rsidRDefault="00F2662B">
      <w:r>
        <w:t>The objectives prioritise a coherent discovery and administration flow over marketplace scale. A 30-product seed is a demonstration threshold, not a performance benchmark or evidence of commercial adoption. Likewise, five seeded vendors are fictional catalogue entities, not five recruited trading partners. These distinctions prevent technical completeness from being confused with market validation.</w:t>
      </w:r>
    </w:p>
    <w:p w14:paraId="300CA296" w14:textId="77777777" w:rsidR="005D6EE5" w:rsidRDefault="00F2662B">
      <w:pPr>
        <w:pStyle w:val="Heading1"/>
        <w:pageBreakBefore/>
        <w:spacing w:after="150"/>
      </w:pPr>
      <w:bookmarkStart w:id="2" w:name="_Toc240019034"/>
      <w:r>
        <w:lastRenderedPageBreak/>
        <w:t>4. Requirements</w:t>
      </w:r>
      <w:bookmarkEnd w:id="2"/>
    </w:p>
    <w:p w14:paraId="6FC61A2C" w14:textId="77777777" w:rsidR="005D6EE5" w:rsidRDefault="00F2662B">
      <w:pPr>
        <w:pStyle w:val="Heading2"/>
        <w:spacing w:after="150"/>
      </w:pPr>
      <w:r>
        <w:t>4.1 Requirements sources and prioritisation</w:t>
      </w:r>
    </w:p>
    <w:p w14:paraId="1DE70758" w14:textId="77777777" w:rsidR="005D6EE5" w:rsidRDefault="00F2662B">
      <w:r>
        <w:t>Requirements were traced from the full PRD, the supplied competitor analysis, the persona images, the wireframes and the high-fidelity specification. The minimum product and security capabilities were treated as mandatory. Saved products were optional in the brief but implemented. Cart and checkout simulation were later extensions. Survey-derived priorities cannot be finalised until the actual responses are attached; the design needs below are presently supported by artefacts rather than quantified survey findings.</w:t>
      </w:r>
    </w:p>
    <w:tbl>
      <w:tblPr>
        <w:tblW w:w="5000" w:type="pct"/>
        <w:tblBorders>
          <w:top w:val="single" w:sz="4" w:space="0" w:color="CAD7CE"/>
          <w:left w:val="single" w:sz="4" w:space="0" w:color="CAD7CE"/>
          <w:bottom w:val="single" w:sz="4" w:space="0" w:color="CAD7CE"/>
          <w:right w:val="single" w:sz="4" w:space="0" w:color="CAD7CE"/>
          <w:insideH w:val="single" w:sz="4" w:space="0" w:color="CAD7CE"/>
          <w:insideV w:val="single" w:sz="4" w:space="0" w:color="CAD7CE"/>
        </w:tblBorders>
        <w:tblCellMar>
          <w:left w:w="10" w:type="dxa"/>
          <w:right w:w="10" w:type="dxa"/>
        </w:tblCellMar>
        <w:tblLook w:val="04A0" w:firstRow="1" w:lastRow="0" w:firstColumn="1" w:lastColumn="0" w:noHBand="0" w:noVBand="1"/>
      </w:tblPr>
      <w:tblGrid>
        <w:gridCol w:w="1793"/>
        <w:gridCol w:w="3735"/>
        <w:gridCol w:w="4268"/>
      </w:tblGrid>
      <w:tr w:rsidR="005D6EE5" w14:paraId="64794810" w14:textId="77777777">
        <w:trPr>
          <w:cantSplit/>
          <w:tblHeader/>
        </w:trPr>
        <w:tc>
          <w:tcPr>
            <w:tcW w:w="0" w:type="auto"/>
            <w:shd w:val="clear" w:color="auto" w:fill="1B4332"/>
            <w:tcMar>
              <w:top w:w="60" w:type="dxa"/>
              <w:left w:w="100" w:type="dxa"/>
              <w:bottom w:w="60" w:type="dxa"/>
              <w:right w:w="100" w:type="dxa"/>
            </w:tcMar>
          </w:tcPr>
          <w:p w14:paraId="43116A19" w14:textId="77777777" w:rsidR="005D6EE5" w:rsidRDefault="00F2662B">
            <w:pPr>
              <w:spacing w:after="0" w:line="225" w:lineRule="auto"/>
              <w:rPr>
                <w:b/>
                <w:bCs/>
                <w:color w:val="FFFFFF"/>
                <w:sz w:val="18"/>
                <w:szCs w:val="18"/>
              </w:rPr>
            </w:pPr>
            <w:r>
              <w:rPr>
                <w:b/>
                <w:bCs/>
                <w:color w:val="FFFFFF"/>
                <w:sz w:val="18"/>
                <w:szCs w:val="18"/>
              </w:rPr>
              <w:t>Design input</w:t>
            </w:r>
          </w:p>
        </w:tc>
        <w:tc>
          <w:tcPr>
            <w:tcW w:w="0" w:type="auto"/>
            <w:shd w:val="clear" w:color="auto" w:fill="1B4332"/>
            <w:tcMar>
              <w:top w:w="60" w:type="dxa"/>
              <w:left w:w="100" w:type="dxa"/>
              <w:bottom w:w="60" w:type="dxa"/>
              <w:right w:w="100" w:type="dxa"/>
            </w:tcMar>
          </w:tcPr>
          <w:p w14:paraId="0E202497" w14:textId="77777777" w:rsidR="005D6EE5" w:rsidRDefault="00F2662B">
            <w:pPr>
              <w:spacing w:after="0" w:line="225" w:lineRule="auto"/>
              <w:rPr>
                <w:b/>
                <w:bCs/>
                <w:color w:val="FFFFFF"/>
                <w:sz w:val="18"/>
                <w:szCs w:val="18"/>
              </w:rPr>
            </w:pPr>
            <w:r>
              <w:rPr>
                <w:b/>
                <w:bCs/>
                <w:color w:val="FFFFFF"/>
                <w:sz w:val="18"/>
                <w:szCs w:val="18"/>
              </w:rPr>
              <w:t>Need or observation</w:t>
            </w:r>
          </w:p>
        </w:tc>
        <w:tc>
          <w:tcPr>
            <w:tcW w:w="0" w:type="auto"/>
            <w:shd w:val="clear" w:color="auto" w:fill="1B4332"/>
            <w:tcMar>
              <w:top w:w="60" w:type="dxa"/>
              <w:left w:w="100" w:type="dxa"/>
              <w:bottom w:w="60" w:type="dxa"/>
              <w:right w:w="100" w:type="dxa"/>
            </w:tcMar>
          </w:tcPr>
          <w:p w14:paraId="022870BA" w14:textId="77777777" w:rsidR="005D6EE5" w:rsidRDefault="00F2662B">
            <w:pPr>
              <w:spacing w:after="0" w:line="225" w:lineRule="auto"/>
              <w:rPr>
                <w:b/>
                <w:bCs/>
                <w:color w:val="FFFFFF"/>
                <w:sz w:val="18"/>
                <w:szCs w:val="18"/>
              </w:rPr>
            </w:pPr>
            <w:r>
              <w:rPr>
                <w:b/>
                <w:bCs/>
                <w:color w:val="FFFFFF"/>
                <w:sz w:val="18"/>
                <w:szCs w:val="18"/>
              </w:rPr>
              <w:t>Requirement response</w:t>
            </w:r>
          </w:p>
        </w:tc>
      </w:tr>
      <w:tr w:rsidR="005D6EE5" w14:paraId="735739A6" w14:textId="77777777">
        <w:trPr>
          <w:cantSplit/>
        </w:trPr>
        <w:tc>
          <w:tcPr>
            <w:tcW w:w="0" w:type="auto"/>
            <w:tcMar>
              <w:top w:w="60" w:type="dxa"/>
              <w:left w:w="100" w:type="dxa"/>
              <w:bottom w:w="60" w:type="dxa"/>
              <w:right w:w="100" w:type="dxa"/>
            </w:tcMar>
          </w:tcPr>
          <w:p w14:paraId="1BCE8C5F" w14:textId="77777777" w:rsidR="005D6EE5" w:rsidRDefault="00F2662B">
            <w:pPr>
              <w:spacing w:after="0" w:line="225" w:lineRule="auto"/>
              <w:rPr>
                <w:sz w:val="18"/>
                <w:szCs w:val="18"/>
              </w:rPr>
            </w:pPr>
            <w:r>
              <w:rPr>
                <w:sz w:val="18"/>
                <w:szCs w:val="18"/>
              </w:rPr>
              <w:t>Competitor analysis</w:t>
            </w:r>
          </w:p>
        </w:tc>
        <w:tc>
          <w:tcPr>
            <w:tcW w:w="0" w:type="auto"/>
            <w:tcMar>
              <w:top w:w="60" w:type="dxa"/>
              <w:left w:w="100" w:type="dxa"/>
              <w:bottom w:w="60" w:type="dxa"/>
              <w:right w:w="100" w:type="dxa"/>
            </w:tcMar>
          </w:tcPr>
          <w:p w14:paraId="5DEBDAF9" w14:textId="77777777" w:rsidR="005D6EE5" w:rsidRDefault="00F2662B">
            <w:pPr>
              <w:spacing w:after="0" w:line="225" w:lineRule="auto"/>
              <w:rPr>
                <w:sz w:val="18"/>
                <w:szCs w:val="18"/>
              </w:rPr>
            </w:pPr>
            <w:r>
              <w:rPr>
                <w:sz w:val="18"/>
                <w:szCs w:val="18"/>
              </w:rPr>
              <w:t>Reduce visual clutter while exposing product and vendor information.</w:t>
            </w:r>
          </w:p>
        </w:tc>
        <w:tc>
          <w:tcPr>
            <w:tcW w:w="0" w:type="auto"/>
            <w:tcMar>
              <w:top w:w="60" w:type="dxa"/>
              <w:left w:w="100" w:type="dxa"/>
              <w:bottom w:w="60" w:type="dxa"/>
              <w:right w:w="100" w:type="dxa"/>
            </w:tcMar>
          </w:tcPr>
          <w:p w14:paraId="3C3C60B8" w14:textId="77777777" w:rsidR="005D6EE5" w:rsidRDefault="00F2662B">
            <w:pPr>
              <w:spacing w:after="0" w:line="225" w:lineRule="auto"/>
              <w:rPr>
                <w:sz w:val="18"/>
                <w:szCs w:val="18"/>
              </w:rPr>
            </w:pPr>
            <w:r>
              <w:rPr>
                <w:sz w:val="18"/>
                <w:szCs w:val="18"/>
              </w:rPr>
              <w:t>Consistent card fields, prominent search and a compact filter system.</w:t>
            </w:r>
          </w:p>
        </w:tc>
      </w:tr>
      <w:tr w:rsidR="005D6EE5" w14:paraId="2C4182B7" w14:textId="77777777">
        <w:trPr>
          <w:cantSplit/>
        </w:trPr>
        <w:tc>
          <w:tcPr>
            <w:tcW w:w="0" w:type="auto"/>
            <w:tcMar>
              <w:top w:w="60" w:type="dxa"/>
              <w:left w:w="100" w:type="dxa"/>
              <w:bottom w:w="60" w:type="dxa"/>
              <w:right w:w="100" w:type="dxa"/>
            </w:tcMar>
          </w:tcPr>
          <w:p w14:paraId="744B8818" w14:textId="77777777" w:rsidR="005D6EE5" w:rsidRDefault="00F2662B">
            <w:pPr>
              <w:spacing w:after="0" w:line="225" w:lineRule="auto"/>
              <w:rPr>
                <w:sz w:val="18"/>
                <w:szCs w:val="18"/>
              </w:rPr>
            </w:pPr>
            <w:r>
              <w:rPr>
                <w:sz w:val="18"/>
                <w:szCs w:val="18"/>
              </w:rPr>
              <w:t>Emily Johnson persona</w:t>
            </w:r>
          </w:p>
        </w:tc>
        <w:tc>
          <w:tcPr>
            <w:tcW w:w="0" w:type="auto"/>
            <w:tcMar>
              <w:top w:w="60" w:type="dxa"/>
              <w:left w:w="100" w:type="dxa"/>
              <w:bottom w:w="60" w:type="dxa"/>
              <w:right w:w="100" w:type="dxa"/>
            </w:tcMar>
          </w:tcPr>
          <w:p w14:paraId="10B0E50D" w14:textId="77777777" w:rsidR="005D6EE5" w:rsidRDefault="00F2662B">
            <w:pPr>
              <w:spacing w:after="0" w:line="225" w:lineRule="auto"/>
              <w:rPr>
                <w:sz w:val="18"/>
                <w:szCs w:val="18"/>
              </w:rPr>
            </w:pPr>
            <w:r>
              <w:rPr>
                <w:sz w:val="18"/>
                <w:szCs w:val="18"/>
              </w:rPr>
              <w:t>Quick discovery; fewer sites to inspect; clear navigation.</w:t>
            </w:r>
          </w:p>
        </w:tc>
        <w:tc>
          <w:tcPr>
            <w:tcW w:w="0" w:type="auto"/>
            <w:tcMar>
              <w:top w:w="60" w:type="dxa"/>
              <w:left w:w="100" w:type="dxa"/>
              <w:bottom w:w="60" w:type="dxa"/>
              <w:right w:w="100" w:type="dxa"/>
            </w:tcMar>
          </w:tcPr>
          <w:p w14:paraId="6D4FDF97" w14:textId="77777777" w:rsidR="005D6EE5" w:rsidRDefault="00F2662B">
            <w:pPr>
              <w:spacing w:after="0" w:line="225" w:lineRule="auto"/>
              <w:rPr>
                <w:sz w:val="18"/>
                <w:szCs w:val="18"/>
              </w:rPr>
            </w:pPr>
            <w:r>
              <w:rPr>
                <w:sz w:val="18"/>
                <w:szCs w:val="18"/>
              </w:rPr>
              <w:t>Search, categories, predictable card/detail navigation and responsive layout.</w:t>
            </w:r>
          </w:p>
        </w:tc>
      </w:tr>
      <w:tr w:rsidR="005D6EE5" w14:paraId="1D4F8926" w14:textId="77777777">
        <w:trPr>
          <w:cantSplit/>
        </w:trPr>
        <w:tc>
          <w:tcPr>
            <w:tcW w:w="0" w:type="auto"/>
            <w:tcMar>
              <w:top w:w="60" w:type="dxa"/>
              <w:left w:w="100" w:type="dxa"/>
              <w:bottom w:w="60" w:type="dxa"/>
              <w:right w:w="100" w:type="dxa"/>
            </w:tcMar>
          </w:tcPr>
          <w:p w14:paraId="68407ED2" w14:textId="77777777" w:rsidR="005D6EE5" w:rsidRDefault="00F2662B">
            <w:pPr>
              <w:spacing w:after="0" w:line="225" w:lineRule="auto"/>
              <w:rPr>
                <w:sz w:val="18"/>
                <w:szCs w:val="18"/>
              </w:rPr>
            </w:pPr>
            <w:r>
              <w:rPr>
                <w:sz w:val="18"/>
                <w:szCs w:val="18"/>
              </w:rPr>
              <w:t>Samir Hadid persona</w:t>
            </w:r>
          </w:p>
        </w:tc>
        <w:tc>
          <w:tcPr>
            <w:tcW w:w="0" w:type="auto"/>
            <w:tcMar>
              <w:top w:w="60" w:type="dxa"/>
              <w:left w:w="100" w:type="dxa"/>
              <w:bottom w:w="60" w:type="dxa"/>
              <w:right w:w="100" w:type="dxa"/>
            </w:tcMar>
          </w:tcPr>
          <w:p w14:paraId="0D4E1E0D" w14:textId="77777777" w:rsidR="005D6EE5" w:rsidRDefault="00F2662B">
            <w:pPr>
              <w:spacing w:after="0" w:line="225" w:lineRule="auto"/>
              <w:rPr>
                <w:sz w:val="18"/>
                <w:szCs w:val="18"/>
              </w:rPr>
            </w:pPr>
            <w:r>
              <w:rPr>
                <w:sz w:val="18"/>
                <w:szCs w:val="18"/>
              </w:rPr>
              <w:t>Budget-aware comparison and concerns about misleading prices.</w:t>
            </w:r>
          </w:p>
        </w:tc>
        <w:tc>
          <w:tcPr>
            <w:tcW w:w="0" w:type="auto"/>
            <w:tcMar>
              <w:top w:w="60" w:type="dxa"/>
              <w:left w:w="100" w:type="dxa"/>
              <w:bottom w:w="60" w:type="dxa"/>
              <w:right w:w="100" w:type="dxa"/>
            </w:tcMar>
          </w:tcPr>
          <w:p w14:paraId="08E39172" w14:textId="77777777" w:rsidR="005D6EE5" w:rsidRDefault="00F2662B">
            <w:pPr>
              <w:spacing w:after="0" w:line="225" w:lineRule="auto"/>
              <w:rPr>
                <w:sz w:val="18"/>
                <w:szCs w:val="18"/>
              </w:rPr>
            </w:pPr>
            <w:r>
              <w:rPr>
                <w:sz w:val="18"/>
                <w:szCs w:val="18"/>
              </w:rPr>
              <w:t>Minimum/maximum price filters, price sorting and vendor attribution.</w:t>
            </w:r>
          </w:p>
        </w:tc>
      </w:tr>
      <w:tr w:rsidR="005D6EE5" w14:paraId="3C9A7FAC" w14:textId="77777777">
        <w:trPr>
          <w:cantSplit/>
        </w:trPr>
        <w:tc>
          <w:tcPr>
            <w:tcW w:w="0" w:type="auto"/>
            <w:tcMar>
              <w:top w:w="60" w:type="dxa"/>
              <w:left w:w="100" w:type="dxa"/>
              <w:bottom w:w="60" w:type="dxa"/>
              <w:right w:w="100" w:type="dxa"/>
            </w:tcMar>
          </w:tcPr>
          <w:p w14:paraId="0F4D3C44" w14:textId="77777777" w:rsidR="005D6EE5" w:rsidRDefault="00F2662B">
            <w:pPr>
              <w:spacing w:after="0" w:line="225" w:lineRule="auto"/>
              <w:rPr>
                <w:sz w:val="18"/>
                <w:szCs w:val="18"/>
              </w:rPr>
            </w:pPr>
            <w:r>
              <w:rPr>
                <w:sz w:val="18"/>
                <w:szCs w:val="18"/>
              </w:rPr>
              <w:t>Victoria Henderson persona</w:t>
            </w:r>
          </w:p>
        </w:tc>
        <w:tc>
          <w:tcPr>
            <w:tcW w:w="0" w:type="auto"/>
            <w:tcMar>
              <w:top w:w="60" w:type="dxa"/>
              <w:left w:w="100" w:type="dxa"/>
              <w:bottom w:w="60" w:type="dxa"/>
              <w:right w:w="100" w:type="dxa"/>
            </w:tcMar>
          </w:tcPr>
          <w:p w14:paraId="210DBECB" w14:textId="77777777" w:rsidR="005D6EE5" w:rsidRDefault="00F2662B">
            <w:pPr>
              <w:spacing w:after="0" w:line="225" w:lineRule="auto"/>
              <w:rPr>
                <w:sz w:val="18"/>
                <w:szCs w:val="18"/>
              </w:rPr>
            </w:pPr>
            <w:r>
              <w:rPr>
                <w:sz w:val="18"/>
                <w:szCs w:val="18"/>
              </w:rPr>
              <w:t>Detailed information and confidence in vendors.</w:t>
            </w:r>
          </w:p>
        </w:tc>
        <w:tc>
          <w:tcPr>
            <w:tcW w:w="0" w:type="auto"/>
            <w:tcMar>
              <w:top w:w="60" w:type="dxa"/>
              <w:left w:w="100" w:type="dxa"/>
              <w:bottom w:w="60" w:type="dxa"/>
              <w:right w:w="100" w:type="dxa"/>
            </w:tcMar>
          </w:tcPr>
          <w:p w14:paraId="275D2D2B" w14:textId="77777777" w:rsidR="005D6EE5" w:rsidRDefault="00F2662B">
            <w:pPr>
              <w:spacing w:after="0" w:line="225" w:lineRule="auto"/>
              <w:rPr>
                <w:sz w:val="18"/>
                <w:szCs w:val="18"/>
              </w:rPr>
            </w:pPr>
            <w:r>
              <w:rPr>
                <w:sz w:val="18"/>
                <w:szCs w:val="18"/>
              </w:rPr>
              <w:t>Descriptions, availability, vendor profile and outbound website link.</w:t>
            </w:r>
          </w:p>
        </w:tc>
      </w:tr>
      <w:tr w:rsidR="005D6EE5" w14:paraId="7602FADB" w14:textId="77777777">
        <w:trPr>
          <w:cantSplit/>
        </w:trPr>
        <w:tc>
          <w:tcPr>
            <w:tcW w:w="0" w:type="auto"/>
            <w:tcMar>
              <w:top w:w="60" w:type="dxa"/>
              <w:left w:w="100" w:type="dxa"/>
              <w:bottom w:w="60" w:type="dxa"/>
              <w:right w:w="100" w:type="dxa"/>
            </w:tcMar>
          </w:tcPr>
          <w:p w14:paraId="0E20B40B" w14:textId="77777777" w:rsidR="005D6EE5" w:rsidRDefault="00F2662B">
            <w:pPr>
              <w:spacing w:after="0" w:line="225" w:lineRule="auto"/>
              <w:rPr>
                <w:sz w:val="18"/>
                <w:szCs w:val="18"/>
              </w:rPr>
            </w:pPr>
            <w:r>
              <w:rPr>
                <w:sz w:val="18"/>
                <w:szCs w:val="18"/>
              </w:rPr>
              <w:t>Survey / interviews</w:t>
            </w:r>
          </w:p>
        </w:tc>
        <w:tc>
          <w:tcPr>
            <w:tcW w:w="0" w:type="auto"/>
            <w:tcMar>
              <w:top w:w="60" w:type="dxa"/>
              <w:left w:w="100" w:type="dxa"/>
              <w:bottom w:w="60" w:type="dxa"/>
              <w:right w:w="100" w:type="dxa"/>
            </w:tcMar>
          </w:tcPr>
          <w:p w14:paraId="17A7B336" w14:textId="77777777" w:rsidR="005D6EE5" w:rsidRDefault="00F2662B">
            <w:pPr>
              <w:spacing w:after="0" w:line="225" w:lineRule="auto"/>
              <w:rPr>
                <w:sz w:val="18"/>
                <w:szCs w:val="18"/>
              </w:rPr>
            </w:pPr>
            <w:r>
              <w:rPr>
                <w:sz w:val="18"/>
                <w:szCs w:val="18"/>
              </w:rPr>
              <w:t>[INSERT supported themes and anonymised evidence references.]</w:t>
            </w:r>
          </w:p>
        </w:tc>
        <w:tc>
          <w:tcPr>
            <w:tcW w:w="0" w:type="auto"/>
            <w:tcMar>
              <w:top w:w="60" w:type="dxa"/>
              <w:left w:w="100" w:type="dxa"/>
              <w:bottom w:w="60" w:type="dxa"/>
              <w:right w:w="100" w:type="dxa"/>
            </w:tcMar>
          </w:tcPr>
          <w:p w14:paraId="1792CE59" w14:textId="77777777" w:rsidR="005D6EE5" w:rsidRDefault="00F2662B">
            <w:pPr>
              <w:spacing w:after="0" w:line="225" w:lineRule="auto"/>
              <w:rPr>
                <w:sz w:val="18"/>
                <w:szCs w:val="18"/>
              </w:rPr>
            </w:pPr>
            <w:r>
              <w:rPr>
                <w:sz w:val="18"/>
                <w:szCs w:val="18"/>
              </w:rPr>
              <w:t>[INSERT any resulting priority or design change.]</w:t>
            </w:r>
          </w:p>
        </w:tc>
      </w:tr>
    </w:tbl>
    <w:p w14:paraId="6B5E8B2F" w14:textId="77777777" w:rsidR="005D6EE5" w:rsidRDefault="005D6EE5">
      <w:pPr>
        <w:spacing w:after="70" w:line="50" w:lineRule="auto"/>
      </w:pPr>
    </w:p>
    <w:p w14:paraId="250E6C02" w14:textId="77777777" w:rsidR="005D6EE5" w:rsidRDefault="00F2662B">
      <w:pPr>
        <w:pStyle w:val="Heading2"/>
        <w:spacing w:after="150"/>
      </w:pPr>
      <w:r>
        <w:t>4.2 Functional requirements and traceability</w:t>
      </w:r>
    </w:p>
    <w:p w14:paraId="35524BCA" w14:textId="77777777" w:rsidR="005D6EE5" w:rsidRDefault="00F2662B">
      <w:r>
        <w:t>Status key: Implemented = present in code and/or supported by checks; Partial = some of the requested scope is present; Pending evidence = an artefact or activity is not evidenced in the supplied material.</w:t>
      </w:r>
    </w:p>
    <w:tbl>
      <w:tblPr>
        <w:tblW w:w="5000" w:type="pct"/>
        <w:tblBorders>
          <w:top w:val="single" w:sz="4" w:space="0" w:color="CAD7CE"/>
          <w:left w:val="single" w:sz="4" w:space="0" w:color="CAD7CE"/>
          <w:bottom w:val="single" w:sz="4" w:space="0" w:color="CAD7CE"/>
          <w:right w:val="single" w:sz="4" w:space="0" w:color="CAD7CE"/>
          <w:insideH w:val="single" w:sz="4" w:space="0" w:color="CAD7CE"/>
          <w:insideV w:val="single" w:sz="4" w:space="0" w:color="CAD7CE"/>
        </w:tblBorders>
        <w:tblCellMar>
          <w:left w:w="10" w:type="dxa"/>
          <w:right w:w="10" w:type="dxa"/>
        </w:tblCellMar>
        <w:tblLook w:val="04A0" w:firstRow="1" w:lastRow="0" w:firstColumn="1" w:lastColumn="0" w:noHBand="0" w:noVBand="1"/>
      </w:tblPr>
      <w:tblGrid>
        <w:gridCol w:w="815"/>
        <w:gridCol w:w="3747"/>
        <w:gridCol w:w="5234"/>
      </w:tblGrid>
      <w:tr w:rsidR="005D6EE5" w14:paraId="21DF5DE7" w14:textId="77777777">
        <w:trPr>
          <w:cantSplit/>
          <w:tblHeader/>
        </w:trPr>
        <w:tc>
          <w:tcPr>
            <w:tcW w:w="0" w:type="auto"/>
            <w:shd w:val="clear" w:color="auto" w:fill="1B4332"/>
            <w:tcMar>
              <w:top w:w="60" w:type="dxa"/>
              <w:left w:w="100" w:type="dxa"/>
              <w:bottom w:w="60" w:type="dxa"/>
              <w:right w:w="100" w:type="dxa"/>
            </w:tcMar>
          </w:tcPr>
          <w:p w14:paraId="31324DAA" w14:textId="77777777" w:rsidR="005D6EE5" w:rsidRDefault="00F2662B">
            <w:pPr>
              <w:spacing w:after="0" w:line="225" w:lineRule="auto"/>
              <w:rPr>
                <w:b/>
                <w:bCs/>
                <w:color w:val="FFFFFF"/>
                <w:sz w:val="18"/>
                <w:szCs w:val="18"/>
              </w:rPr>
            </w:pPr>
            <w:r>
              <w:rPr>
                <w:b/>
                <w:bCs/>
                <w:color w:val="FFFFFF"/>
                <w:sz w:val="18"/>
                <w:szCs w:val="18"/>
              </w:rPr>
              <w:t>ID / PRD</w:t>
            </w:r>
          </w:p>
        </w:tc>
        <w:tc>
          <w:tcPr>
            <w:tcW w:w="0" w:type="auto"/>
            <w:shd w:val="clear" w:color="auto" w:fill="1B4332"/>
            <w:tcMar>
              <w:top w:w="60" w:type="dxa"/>
              <w:left w:w="100" w:type="dxa"/>
              <w:bottom w:w="60" w:type="dxa"/>
              <w:right w:w="100" w:type="dxa"/>
            </w:tcMar>
          </w:tcPr>
          <w:p w14:paraId="71DA3EF5" w14:textId="77777777" w:rsidR="005D6EE5" w:rsidRDefault="00F2662B">
            <w:pPr>
              <w:spacing w:after="0" w:line="225" w:lineRule="auto"/>
              <w:rPr>
                <w:b/>
                <w:bCs/>
                <w:color w:val="FFFFFF"/>
                <w:sz w:val="18"/>
                <w:szCs w:val="18"/>
              </w:rPr>
            </w:pPr>
            <w:r>
              <w:rPr>
                <w:b/>
                <w:bCs/>
                <w:color w:val="FFFFFF"/>
                <w:sz w:val="18"/>
                <w:szCs w:val="18"/>
              </w:rPr>
              <w:t>Point-by-point requirement</w:t>
            </w:r>
          </w:p>
        </w:tc>
        <w:tc>
          <w:tcPr>
            <w:tcW w:w="0" w:type="auto"/>
            <w:shd w:val="clear" w:color="auto" w:fill="1B4332"/>
            <w:tcMar>
              <w:top w:w="60" w:type="dxa"/>
              <w:left w:w="100" w:type="dxa"/>
              <w:bottom w:w="60" w:type="dxa"/>
              <w:right w:w="100" w:type="dxa"/>
            </w:tcMar>
          </w:tcPr>
          <w:p w14:paraId="5CAE32CA" w14:textId="77777777" w:rsidR="005D6EE5" w:rsidRDefault="00F2662B">
            <w:pPr>
              <w:spacing w:after="0" w:line="225" w:lineRule="auto"/>
              <w:rPr>
                <w:b/>
                <w:bCs/>
                <w:color w:val="FFFFFF"/>
                <w:sz w:val="18"/>
                <w:szCs w:val="18"/>
              </w:rPr>
            </w:pPr>
            <w:r>
              <w:rPr>
                <w:b/>
                <w:bCs/>
                <w:color w:val="FFFFFF"/>
                <w:sz w:val="18"/>
                <w:szCs w:val="18"/>
              </w:rPr>
              <w:t>Status and evidence</w:t>
            </w:r>
          </w:p>
        </w:tc>
      </w:tr>
      <w:tr w:rsidR="005D6EE5" w14:paraId="5F1D3713" w14:textId="77777777">
        <w:trPr>
          <w:cantSplit/>
        </w:trPr>
        <w:tc>
          <w:tcPr>
            <w:tcW w:w="0" w:type="auto"/>
            <w:tcMar>
              <w:top w:w="60" w:type="dxa"/>
              <w:left w:w="100" w:type="dxa"/>
              <w:bottom w:w="60" w:type="dxa"/>
              <w:right w:w="100" w:type="dxa"/>
            </w:tcMar>
          </w:tcPr>
          <w:p w14:paraId="11223DB0" w14:textId="77777777" w:rsidR="005D6EE5" w:rsidRDefault="00F2662B">
            <w:pPr>
              <w:spacing w:after="0" w:line="225" w:lineRule="auto"/>
              <w:rPr>
                <w:sz w:val="18"/>
                <w:szCs w:val="18"/>
              </w:rPr>
            </w:pPr>
            <w:r>
              <w:rPr>
                <w:sz w:val="18"/>
                <w:szCs w:val="18"/>
              </w:rPr>
              <w:t>R01 / 1.1</w:t>
            </w:r>
          </w:p>
        </w:tc>
        <w:tc>
          <w:tcPr>
            <w:tcW w:w="0" w:type="auto"/>
            <w:tcMar>
              <w:top w:w="60" w:type="dxa"/>
              <w:left w:w="100" w:type="dxa"/>
              <w:bottom w:w="60" w:type="dxa"/>
              <w:right w:w="100" w:type="dxa"/>
            </w:tcMar>
          </w:tcPr>
          <w:p w14:paraId="69A54973" w14:textId="77777777" w:rsidR="005D6EE5" w:rsidRDefault="00F2662B">
            <w:pPr>
              <w:spacing w:after="0" w:line="225" w:lineRule="auto"/>
              <w:rPr>
                <w:sz w:val="18"/>
                <w:szCs w:val="18"/>
              </w:rPr>
            </w:pPr>
            <w:r>
              <w:rPr>
                <w:sz w:val="18"/>
                <w:szCs w:val="18"/>
              </w:rPr>
              <w:t>Review 3–5 relevant platforms; define the problem and initial features.</w:t>
            </w:r>
          </w:p>
        </w:tc>
        <w:tc>
          <w:tcPr>
            <w:tcW w:w="0" w:type="auto"/>
            <w:tcMar>
              <w:top w:w="60" w:type="dxa"/>
              <w:left w:w="100" w:type="dxa"/>
              <w:bottom w:w="60" w:type="dxa"/>
              <w:right w:w="100" w:type="dxa"/>
            </w:tcMar>
          </w:tcPr>
          <w:p w14:paraId="04FFA9AE" w14:textId="77777777" w:rsidR="005D6EE5" w:rsidRDefault="00F2662B">
            <w:pPr>
              <w:spacing w:after="0" w:line="225" w:lineRule="auto"/>
              <w:rPr>
                <w:sz w:val="18"/>
                <w:szCs w:val="18"/>
              </w:rPr>
            </w:pPr>
            <w:r>
              <w:rPr>
                <w:sz w:val="18"/>
                <w:szCs w:val="18"/>
              </w:rPr>
              <w:t>Available: competitor_analysis.docx covers four platforms and functionality.</w:t>
            </w:r>
          </w:p>
        </w:tc>
      </w:tr>
      <w:tr w:rsidR="005D6EE5" w14:paraId="413B8958" w14:textId="77777777">
        <w:trPr>
          <w:cantSplit/>
        </w:trPr>
        <w:tc>
          <w:tcPr>
            <w:tcW w:w="0" w:type="auto"/>
            <w:tcMar>
              <w:top w:w="60" w:type="dxa"/>
              <w:left w:w="100" w:type="dxa"/>
              <w:bottom w:w="60" w:type="dxa"/>
              <w:right w:w="100" w:type="dxa"/>
            </w:tcMar>
          </w:tcPr>
          <w:p w14:paraId="7ED6BCF3" w14:textId="77777777" w:rsidR="005D6EE5" w:rsidRDefault="00F2662B">
            <w:pPr>
              <w:spacing w:after="0" w:line="225" w:lineRule="auto"/>
              <w:rPr>
                <w:sz w:val="18"/>
                <w:szCs w:val="18"/>
              </w:rPr>
            </w:pPr>
            <w:r>
              <w:rPr>
                <w:sz w:val="18"/>
                <w:szCs w:val="18"/>
              </w:rPr>
              <w:t>R02 / 1.2</w:t>
            </w:r>
          </w:p>
        </w:tc>
        <w:tc>
          <w:tcPr>
            <w:tcW w:w="0" w:type="auto"/>
            <w:tcMar>
              <w:top w:w="60" w:type="dxa"/>
              <w:left w:w="100" w:type="dxa"/>
              <w:bottom w:w="60" w:type="dxa"/>
              <w:right w:w="100" w:type="dxa"/>
            </w:tcMar>
          </w:tcPr>
          <w:p w14:paraId="0F1BA972" w14:textId="77777777" w:rsidR="005D6EE5" w:rsidRDefault="00F2662B">
            <w:pPr>
              <w:spacing w:after="0" w:line="225" w:lineRule="auto"/>
              <w:rPr>
                <w:sz w:val="18"/>
                <w:szCs w:val="18"/>
              </w:rPr>
            </w:pPr>
            <w:r>
              <w:rPr>
                <w:sz w:val="18"/>
                <w:szCs w:val="18"/>
              </w:rPr>
              <w:t>Interview at least 10 potential users and retain questions, summaries and themes.</w:t>
            </w:r>
          </w:p>
        </w:tc>
        <w:tc>
          <w:tcPr>
            <w:tcW w:w="0" w:type="auto"/>
            <w:tcMar>
              <w:top w:w="60" w:type="dxa"/>
              <w:left w:w="100" w:type="dxa"/>
              <w:bottom w:w="60" w:type="dxa"/>
              <w:right w:w="100" w:type="dxa"/>
            </w:tcMar>
          </w:tcPr>
          <w:p w14:paraId="334034EF" w14:textId="77777777" w:rsidR="005D6EE5" w:rsidRDefault="00F2662B">
            <w:pPr>
              <w:spacing w:after="0" w:line="225" w:lineRule="auto"/>
              <w:rPr>
                <w:sz w:val="18"/>
                <w:szCs w:val="18"/>
              </w:rPr>
            </w:pPr>
            <w:r>
              <w:rPr>
                <w:sz w:val="18"/>
                <w:szCs w:val="18"/>
              </w:rPr>
              <w:t>Pending evidence. A survey is reported, but no response set or interview records were supplied.</w:t>
            </w:r>
          </w:p>
        </w:tc>
      </w:tr>
      <w:tr w:rsidR="005D6EE5" w14:paraId="1BFE724A" w14:textId="77777777">
        <w:trPr>
          <w:cantSplit/>
        </w:trPr>
        <w:tc>
          <w:tcPr>
            <w:tcW w:w="0" w:type="auto"/>
            <w:tcMar>
              <w:top w:w="60" w:type="dxa"/>
              <w:left w:w="100" w:type="dxa"/>
              <w:bottom w:w="60" w:type="dxa"/>
              <w:right w:w="100" w:type="dxa"/>
            </w:tcMar>
          </w:tcPr>
          <w:p w14:paraId="2410CA9D" w14:textId="77777777" w:rsidR="005D6EE5" w:rsidRDefault="00F2662B">
            <w:pPr>
              <w:spacing w:after="0" w:line="225" w:lineRule="auto"/>
              <w:rPr>
                <w:sz w:val="18"/>
                <w:szCs w:val="18"/>
              </w:rPr>
            </w:pPr>
            <w:r>
              <w:rPr>
                <w:sz w:val="18"/>
                <w:szCs w:val="18"/>
              </w:rPr>
              <w:t>R03 / 1.3</w:t>
            </w:r>
          </w:p>
        </w:tc>
        <w:tc>
          <w:tcPr>
            <w:tcW w:w="0" w:type="auto"/>
            <w:tcMar>
              <w:top w:w="60" w:type="dxa"/>
              <w:left w:w="100" w:type="dxa"/>
              <w:bottom w:w="60" w:type="dxa"/>
              <w:right w:w="100" w:type="dxa"/>
            </w:tcMar>
          </w:tcPr>
          <w:p w14:paraId="3339B41D" w14:textId="77777777" w:rsidR="005D6EE5" w:rsidRDefault="00F2662B">
            <w:pPr>
              <w:spacing w:after="0" w:line="225" w:lineRule="auto"/>
              <w:rPr>
                <w:sz w:val="18"/>
                <w:szCs w:val="18"/>
              </w:rPr>
            </w:pPr>
            <w:r>
              <w:rPr>
                <w:sz w:val="18"/>
                <w:szCs w:val="18"/>
              </w:rPr>
              <w:t>Produce at least three detailed personas.</w:t>
            </w:r>
          </w:p>
        </w:tc>
        <w:tc>
          <w:tcPr>
            <w:tcW w:w="0" w:type="auto"/>
            <w:tcMar>
              <w:top w:w="60" w:type="dxa"/>
              <w:left w:w="100" w:type="dxa"/>
              <w:bottom w:w="60" w:type="dxa"/>
              <w:right w:w="100" w:type="dxa"/>
            </w:tcMar>
          </w:tcPr>
          <w:p w14:paraId="47BF9686" w14:textId="77777777" w:rsidR="005D6EE5" w:rsidRDefault="00F2662B">
            <w:pPr>
              <w:spacing w:after="0" w:line="225" w:lineRule="auto"/>
              <w:rPr>
                <w:sz w:val="18"/>
                <w:szCs w:val="18"/>
              </w:rPr>
            </w:pPr>
            <w:r>
              <w:rPr>
                <w:sz w:val="18"/>
                <w:szCs w:val="18"/>
              </w:rPr>
              <w:t>Three images available; Appendix B. Research provenance and some accessibility details need confirmation.</w:t>
            </w:r>
          </w:p>
        </w:tc>
      </w:tr>
      <w:tr w:rsidR="005D6EE5" w14:paraId="223531B2" w14:textId="77777777">
        <w:trPr>
          <w:cantSplit/>
        </w:trPr>
        <w:tc>
          <w:tcPr>
            <w:tcW w:w="0" w:type="auto"/>
            <w:tcMar>
              <w:top w:w="60" w:type="dxa"/>
              <w:left w:w="100" w:type="dxa"/>
              <w:bottom w:w="60" w:type="dxa"/>
              <w:right w:w="100" w:type="dxa"/>
            </w:tcMar>
          </w:tcPr>
          <w:p w14:paraId="0B735209" w14:textId="77777777" w:rsidR="005D6EE5" w:rsidRDefault="00F2662B">
            <w:pPr>
              <w:spacing w:after="0" w:line="225" w:lineRule="auto"/>
              <w:rPr>
                <w:sz w:val="18"/>
                <w:szCs w:val="18"/>
              </w:rPr>
            </w:pPr>
            <w:r>
              <w:rPr>
                <w:sz w:val="18"/>
                <w:szCs w:val="18"/>
              </w:rPr>
              <w:t>R04 / 1.4–1.5</w:t>
            </w:r>
          </w:p>
        </w:tc>
        <w:tc>
          <w:tcPr>
            <w:tcW w:w="0" w:type="auto"/>
            <w:tcMar>
              <w:top w:w="60" w:type="dxa"/>
              <w:left w:w="100" w:type="dxa"/>
              <w:bottom w:w="60" w:type="dxa"/>
              <w:right w:w="100" w:type="dxa"/>
            </w:tcMar>
          </w:tcPr>
          <w:p w14:paraId="621ECBE1" w14:textId="77777777" w:rsidR="005D6EE5" w:rsidRDefault="00F2662B">
            <w:pPr>
              <w:spacing w:after="0" w:line="225" w:lineRule="auto"/>
              <w:rPr>
                <w:sz w:val="18"/>
                <w:szCs w:val="18"/>
              </w:rPr>
            </w:pPr>
            <w:r>
              <w:rPr>
                <w:sz w:val="18"/>
                <w:szCs w:val="18"/>
              </w:rPr>
              <w:t>Provide a journey map, sitemap and navigation structure.</w:t>
            </w:r>
          </w:p>
        </w:tc>
        <w:tc>
          <w:tcPr>
            <w:tcW w:w="0" w:type="auto"/>
            <w:tcMar>
              <w:top w:w="60" w:type="dxa"/>
              <w:left w:w="100" w:type="dxa"/>
              <w:bottom w:w="60" w:type="dxa"/>
              <w:right w:w="100" w:type="dxa"/>
            </w:tcMar>
          </w:tcPr>
          <w:p w14:paraId="528061CF" w14:textId="77777777" w:rsidR="005D6EE5" w:rsidRDefault="00F2662B">
            <w:pPr>
              <w:spacing w:after="0" w:line="225" w:lineRule="auto"/>
              <w:rPr>
                <w:sz w:val="18"/>
                <w:szCs w:val="18"/>
              </w:rPr>
            </w:pPr>
            <w:r>
              <w:rPr>
                <w:sz w:val="18"/>
                <w:szCs w:val="18"/>
              </w:rPr>
              <w:t>This report documents the implemented journey and sitemap retrospectively; original standalone maps were not located.</w:t>
            </w:r>
          </w:p>
        </w:tc>
      </w:tr>
      <w:tr w:rsidR="005D6EE5" w14:paraId="5DD11A3E" w14:textId="77777777">
        <w:trPr>
          <w:cantSplit/>
        </w:trPr>
        <w:tc>
          <w:tcPr>
            <w:tcW w:w="0" w:type="auto"/>
            <w:tcMar>
              <w:top w:w="60" w:type="dxa"/>
              <w:left w:w="100" w:type="dxa"/>
              <w:bottom w:w="60" w:type="dxa"/>
              <w:right w:w="100" w:type="dxa"/>
            </w:tcMar>
          </w:tcPr>
          <w:p w14:paraId="6DC037ED" w14:textId="77777777" w:rsidR="005D6EE5" w:rsidRDefault="00F2662B">
            <w:pPr>
              <w:spacing w:after="0" w:line="225" w:lineRule="auto"/>
              <w:rPr>
                <w:sz w:val="18"/>
                <w:szCs w:val="18"/>
              </w:rPr>
            </w:pPr>
            <w:r>
              <w:rPr>
                <w:sz w:val="18"/>
                <w:szCs w:val="18"/>
              </w:rPr>
              <w:t>R05 / 1.6–1.7</w:t>
            </w:r>
          </w:p>
        </w:tc>
        <w:tc>
          <w:tcPr>
            <w:tcW w:w="0" w:type="auto"/>
            <w:tcMar>
              <w:top w:w="60" w:type="dxa"/>
              <w:left w:w="100" w:type="dxa"/>
              <w:bottom w:w="60" w:type="dxa"/>
              <w:right w:w="100" w:type="dxa"/>
            </w:tcMar>
          </w:tcPr>
          <w:p w14:paraId="022E7D22" w14:textId="77777777" w:rsidR="005D6EE5" w:rsidRDefault="00F2662B">
            <w:pPr>
              <w:spacing w:after="0" w:line="225" w:lineRule="auto"/>
              <w:rPr>
                <w:sz w:val="18"/>
                <w:szCs w:val="18"/>
              </w:rPr>
            </w:pPr>
            <w:r>
              <w:rPr>
                <w:sz w:val="18"/>
                <w:szCs w:val="18"/>
              </w:rPr>
              <w:t>Provide low-fidelity wireframes and high-fidelity desktop/mobile designs.</w:t>
            </w:r>
          </w:p>
        </w:tc>
        <w:tc>
          <w:tcPr>
            <w:tcW w:w="0" w:type="auto"/>
            <w:tcMar>
              <w:top w:w="60" w:type="dxa"/>
              <w:left w:w="100" w:type="dxa"/>
              <w:bottom w:w="60" w:type="dxa"/>
              <w:right w:w="100" w:type="dxa"/>
            </w:tcMar>
          </w:tcPr>
          <w:p w14:paraId="4C83228B" w14:textId="77777777" w:rsidR="005D6EE5" w:rsidRDefault="00F2662B">
            <w:pPr>
              <w:spacing w:after="0" w:line="225" w:lineRule="auto"/>
              <w:rPr>
                <w:sz w:val="18"/>
                <w:szCs w:val="18"/>
              </w:rPr>
            </w:pPr>
            <w:r>
              <w:rPr>
                <w:sz w:val="18"/>
                <w:szCs w:val="18"/>
              </w:rPr>
              <w:t>Available: seven wireframe PNGs; nine high-fidelity PNGs and design specification.</w:t>
            </w:r>
          </w:p>
        </w:tc>
      </w:tr>
      <w:tr w:rsidR="005D6EE5" w14:paraId="3CC3F659" w14:textId="77777777">
        <w:trPr>
          <w:cantSplit/>
        </w:trPr>
        <w:tc>
          <w:tcPr>
            <w:tcW w:w="0" w:type="auto"/>
            <w:tcMar>
              <w:top w:w="60" w:type="dxa"/>
              <w:left w:w="100" w:type="dxa"/>
              <w:bottom w:w="60" w:type="dxa"/>
              <w:right w:w="100" w:type="dxa"/>
            </w:tcMar>
          </w:tcPr>
          <w:p w14:paraId="39E8B502" w14:textId="77777777" w:rsidR="005D6EE5" w:rsidRDefault="00F2662B">
            <w:pPr>
              <w:spacing w:after="0" w:line="225" w:lineRule="auto"/>
              <w:rPr>
                <w:sz w:val="18"/>
                <w:szCs w:val="18"/>
              </w:rPr>
            </w:pPr>
            <w:r>
              <w:rPr>
                <w:sz w:val="18"/>
                <w:szCs w:val="18"/>
              </w:rPr>
              <w:t>R06 / 2.1</w:t>
            </w:r>
          </w:p>
        </w:tc>
        <w:tc>
          <w:tcPr>
            <w:tcW w:w="0" w:type="auto"/>
            <w:tcMar>
              <w:top w:w="60" w:type="dxa"/>
              <w:left w:w="100" w:type="dxa"/>
              <w:bottom w:w="60" w:type="dxa"/>
              <w:right w:w="100" w:type="dxa"/>
            </w:tcMar>
          </w:tcPr>
          <w:p w14:paraId="2F74EA90" w14:textId="77777777" w:rsidR="005D6EE5" w:rsidRDefault="00F2662B">
            <w:pPr>
              <w:spacing w:after="0" w:line="225" w:lineRule="auto"/>
              <w:rPr>
                <w:sz w:val="18"/>
                <w:szCs w:val="18"/>
              </w:rPr>
            </w:pPr>
            <w:r>
              <w:rPr>
                <w:sz w:val="18"/>
                <w:szCs w:val="18"/>
              </w:rPr>
              <w:t>React frontend, Express backend, database and Git repository/branches.</w:t>
            </w:r>
          </w:p>
        </w:tc>
        <w:tc>
          <w:tcPr>
            <w:tcW w:w="0" w:type="auto"/>
            <w:tcMar>
              <w:top w:w="60" w:type="dxa"/>
              <w:left w:w="100" w:type="dxa"/>
              <w:bottom w:w="60" w:type="dxa"/>
              <w:right w:w="100" w:type="dxa"/>
            </w:tcMar>
          </w:tcPr>
          <w:p w14:paraId="3357722D" w14:textId="77777777" w:rsidR="005D6EE5" w:rsidRDefault="00F2662B">
            <w:pPr>
              <w:spacing w:after="0" w:line="225" w:lineRule="auto"/>
              <w:rPr>
                <w:sz w:val="18"/>
                <w:szCs w:val="18"/>
              </w:rPr>
            </w:pPr>
            <w:r>
              <w:rPr>
                <w:sz w:val="18"/>
                <w:szCs w:val="18"/>
              </w:rPr>
              <w:t>Implemented: app/, api/, Prisma migration and Git history including a merged test branch.</w:t>
            </w:r>
          </w:p>
        </w:tc>
      </w:tr>
      <w:tr w:rsidR="005D6EE5" w14:paraId="5FF67B95" w14:textId="77777777">
        <w:trPr>
          <w:cantSplit/>
        </w:trPr>
        <w:tc>
          <w:tcPr>
            <w:tcW w:w="0" w:type="auto"/>
            <w:tcMar>
              <w:top w:w="60" w:type="dxa"/>
              <w:left w:w="100" w:type="dxa"/>
              <w:bottom w:w="60" w:type="dxa"/>
              <w:right w:w="100" w:type="dxa"/>
            </w:tcMar>
          </w:tcPr>
          <w:p w14:paraId="44CE918B" w14:textId="77777777" w:rsidR="005D6EE5" w:rsidRDefault="00F2662B">
            <w:pPr>
              <w:spacing w:after="0" w:line="225" w:lineRule="auto"/>
              <w:rPr>
                <w:sz w:val="18"/>
                <w:szCs w:val="18"/>
              </w:rPr>
            </w:pPr>
            <w:r>
              <w:rPr>
                <w:sz w:val="18"/>
                <w:szCs w:val="18"/>
              </w:rPr>
              <w:t>R07 / 2.2</w:t>
            </w:r>
          </w:p>
        </w:tc>
        <w:tc>
          <w:tcPr>
            <w:tcW w:w="0" w:type="auto"/>
            <w:tcMar>
              <w:top w:w="60" w:type="dxa"/>
              <w:left w:w="100" w:type="dxa"/>
              <w:bottom w:w="60" w:type="dxa"/>
              <w:right w:w="100" w:type="dxa"/>
            </w:tcMar>
          </w:tcPr>
          <w:p w14:paraId="43B259D6" w14:textId="77777777" w:rsidR="005D6EE5" w:rsidRDefault="00F2662B">
            <w:pPr>
              <w:spacing w:after="0" w:line="225" w:lineRule="auto"/>
              <w:rPr>
                <w:sz w:val="18"/>
                <w:szCs w:val="18"/>
              </w:rPr>
            </w:pPr>
            <w:r>
              <w:rPr>
                <w:sz w:val="18"/>
                <w:szCs w:val="18"/>
              </w:rPr>
              <w:t>Users, Vendors, Products and Categories with specified attributes.</w:t>
            </w:r>
          </w:p>
        </w:tc>
        <w:tc>
          <w:tcPr>
            <w:tcW w:w="0" w:type="auto"/>
            <w:tcMar>
              <w:top w:w="60" w:type="dxa"/>
              <w:left w:w="100" w:type="dxa"/>
              <w:bottom w:w="60" w:type="dxa"/>
              <w:right w:w="100" w:type="dxa"/>
            </w:tcMar>
          </w:tcPr>
          <w:p w14:paraId="2C2D4681" w14:textId="77777777" w:rsidR="005D6EE5" w:rsidRDefault="00F2662B">
            <w:pPr>
              <w:spacing w:after="0" w:line="225" w:lineRule="auto"/>
              <w:rPr>
                <w:sz w:val="18"/>
                <w:szCs w:val="18"/>
              </w:rPr>
            </w:pPr>
            <w:r>
              <w:rPr>
                <w:sz w:val="18"/>
                <w:szCs w:val="18"/>
              </w:rPr>
              <w:t>Implemented through equivalent physical columns and mapped Prisma fields; Appendix E.</w:t>
            </w:r>
          </w:p>
        </w:tc>
      </w:tr>
      <w:tr w:rsidR="005D6EE5" w14:paraId="1082D08F" w14:textId="77777777">
        <w:trPr>
          <w:cantSplit/>
        </w:trPr>
        <w:tc>
          <w:tcPr>
            <w:tcW w:w="0" w:type="auto"/>
            <w:tcMar>
              <w:top w:w="60" w:type="dxa"/>
              <w:left w:w="100" w:type="dxa"/>
              <w:bottom w:w="60" w:type="dxa"/>
              <w:right w:w="100" w:type="dxa"/>
            </w:tcMar>
          </w:tcPr>
          <w:p w14:paraId="0DEFF03A" w14:textId="77777777" w:rsidR="005D6EE5" w:rsidRDefault="00F2662B">
            <w:pPr>
              <w:spacing w:after="0" w:line="225" w:lineRule="auto"/>
              <w:rPr>
                <w:sz w:val="18"/>
                <w:szCs w:val="18"/>
              </w:rPr>
            </w:pPr>
            <w:r>
              <w:rPr>
                <w:sz w:val="18"/>
                <w:szCs w:val="18"/>
              </w:rPr>
              <w:t>R08 / 2.2</w:t>
            </w:r>
          </w:p>
        </w:tc>
        <w:tc>
          <w:tcPr>
            <w:tcW w:w="0" w:type="auto"/>
            <w:tcMar>
              <w:top w:w="60" w:type="dxa"/>
              <w:left w:w="100" w:type="dxa"/>
              <w:bottom w:w="60" w:type="dxa"/>
              <w:right w:w="100" w:type="dxa"/>
            </w:tcMar>
          </w:tcPr>
          <w:p w14:paraId="48DFA687" w14:textId="77777777" w:rsidR="005D6EE5" w:rsidRDefault="00F2662B">
            <w:pPr>
              <w:spacing w:after="0" w:line="225" w:lineRule="auto"/>
              <w:rPr>
                <w:sz w:val="18"/>
                <w:szCs w:val="18"/>
              </w:rPr>
            </w:pPr>
            <w:r>
              <w:rPr>
                <w:sz w:val="18"/>
                <w:szCs w:val="18"/>
              </w:rPr>
              <w:t>Schema, ER diagram, at least 30 products and at least five vendors.</w:t>
            </w:r>
          </w:p>
        </w:tc>
        <w:tc>
          <w:tcPr>
            <w:tcW w:w="0" w:type="auto"/>
            <w:tcMar>
              <w:top w:w="60" w:type="dxa"/>
              <w:left w:w="100" w:type="dxa"/>
              <w:bottom w:w="60" w:type="dxa"/>
              <w:right w:w="100" w:type="dxa"/>
            </w:tcMar>
          </w:tcPr>
          <w:p w14:paraId="4704717E" w14:textId="77777777" w:rsidR="005D6EE5" w:rsidRDefault="00F2662B">
            <w:pPr>
              <w:spacing w:after="0" w:line="225" w:lineRule="auto"/>
              <w:rPr>
                <w:sz w:val="18"/>
                <w:szCs w:val="18"/>
              </w:rPr>
            </w:pPr>
            <w:r>
              <w:rPr>
                <w:sz w:val="18"/>
                <w:szCs w:val="18"/>
              </w:rPr>
              <w:t xml:space="preserve">Implemented: </w:t>
            </w:r>
            <w:proofErr w:type="gramStart"/>
            <w:r>
              <w:rPr>
                <w:sz w:val="18"/>
                <w:szCs w:val="18"/>
              </w:rPr>
              <w:t>schema.prisma</w:t>
            </w:r>
            <w:proofErr w:type="gramEnd"/>
            <w:r>
              <w:rPr>
                <w:sz w:val="18"/>
                <w:szCs w:val="18"/>
              </w:rPr>
              <w:t>, SQL migration, PNG ERD and seed.ts.</w:t>
            </w:r>
          </w:p>
        </w:tc>
      </w:tr>
      <w:tr w:rsidR="005D6EE5" w14:paraId="128A6EFE" w14:textId="77777777">
        <w:trPr>
          <w:cantSplit/>
        </w:trPr>
        <w:tc>
          <w:tcPr>
            <w:tcW w:w="0" w:type="auto"/>
            <w:tcMar>
              <w:top w:w="60" w:type="dxa"/>
              <w:left w:w="100" w:type="dxa"/>
              <w:bottom w:w="60" w:type="dxa"/>
              <w:right w:w="100" w:type="dxa"/>
            </w:tcMar>
          </w:tcPr>
          <w:p w14:paraId="0587B301" w14:textId="77777777" w:rsidR="005D6EE5" w:rsidRDefault="00F2662B">
            <w:pPr>
              <w:spacing w:after="0" w:line="225" w:lineRule="auto"/>
              <w:rPr>
                <w:sz w:val="18"/>
                <w:szCs w:val="18"/>
              </w:rPr>
            </w:pPr>
            <w:r>
              <w:rPr>
                <w:sz w:val="18"/>
                <w:szCs w:val="18"/>
              </w:rPr>
              <w:t>R09 / 2.3</w:t>
            </w:r>
          </w:p>
        </w:tc>
        <w:tc>
          <w:tcPr>
            <w:tcW w:w="0" w:type="auto"/>
            <w:tcMar>
              <w:top w:w="60" w:type="dxa"/>
              <w:left w:w="100" w:type="dxa"/>
              <w:bottom w:w="60" w:type="dxa"/>
              <w:right w:w="100" w:type="dxa"/>
            </w:tcMar>
          </w:tcPr>
          <w:p w14:paraId="41EAD18E" w14:textId="77777777" w:rsidR="005D6EE5" w:rsidRDefault="00F2662B">
            <w:pPr>
              <w:spacing w:after="0" w:line="225" w:lineRule="auto"/>
              <w:rPr>
                <w:sz w:val="18"/>
                <w:szCs w:val="18"/>
              </w:rPr>
            </w:pPr>
            <w:r>
              <w:rPr>
                <w:sz w:val="18"/>
                <w:szCs w:val="18"/>
              </w:rPr>
              <w:t>Homepage hero, search, categories, product grid and detail page.</w:t>
            </w:r>
          </w:p>
        </w:tc>
        <w:tc>
          <w:tcPr>
            <w:tcW w:w="0" w:type="auto"/>
            <w:tcMar>
              <w:top w:w="60" w:type="dxa"/>
              <w:left w:w="100" w:type="dxa"/>
              <w:bottom w:w="60" w:type="dxa"/>
              <w:right w:w="100" w:type="dxa"/>
            </w:tcMar>
          </w:tcPr>
          <w:p w14:paraId="68760428" w14:textId="77777777" w:rsidR="005D6EE5" w:rsidRDefault="00F2662B">
            <w:pPr>
              <w:spacing w:after="0" w:line="225" w:lineRule="auto"/>
              <w:rPr>
                <w:sz w:val="18"/>
                <w:szCs w:val="18"/>
              </w:rPr>
            </w:pPr>
            <w:r>
              <w:rPr>
                <w:sz w:val="18"/>
                <w:szCs w:val="18"/>
              </w:rPr>
              <w:t>Implemented: app/page.tsx, app/products/ and shared components.</w:t>
            </w:r>
          </w:p>
        </w:tc>
      </w:tr>
      <w:tr w:rsidR="005D6EE5" w14:paraId="019B8DBD" w14:textId="77777777">
        <w:trPr>
          <w:cantSplit/>
        </w:trPr>
        <w:tc>
          <w:tcPr>
            <w:tcW w:w="0" w:type="auto"/>
            <w:tcMar>
              <w:top w:w="60" w:type="dxa"/>
              <w:left w:w="100" w:type="dxa"/>
              <w:bottom w:w="60" w:type="dxa"/>
              <w:right w:w="100" w:type="dxa"/>
            </w:tcMar>
          </w:tcPr>
          <w:p w14:paraId="63D0AE6F" w14:textId="77777777" w:rsidR="005D6EE5" w:rsidRDefault="00F2662B">
            <w:pPr>
              <w:spacing w:after="0" w:line="225" w:lineRule="auto"/>
              <w:rPr>
                <w:sz w:val="18"/>
                <w:szCs w:val="18"/>
              </w:rPr>
            </w:pPr>
            <w:r>
              <w:rPr>
                <w:sz w:val="18"/>
                <w:szCs w:val="18"/>
              </w:rPr>
              <w:t>R10 / 2.3</w:t>
            </w:r>
          </w:p>
        </w:tc>
        <w:tc>
          <w:tcPr>
            <w:tcW w:w="0" w:type="auto"/>
            <w:tcMar>
              <w:top w:w="60" w:type="dxa"/>
              <w:left w:w="100" w:type="dxa"/>
              <w:bottom w:w="60" w:type="dxa"/>
              <w:right w:w="100" w:type="dxa"/>
            </w:tcMar>
          </w:tcPr>
          <w:p w14:paraId="57C0BFF3" w14:textId="77777777" w:rsidR="005D6EE5" w:rsidRDefault="00F2662B">
            <w:pPr>
              <w:spacing w:after="0" w:line="225" w:lineRule="auto"/>
              <w:rPr>
                <w:sz w:val="18"/>
                <w:szCs w:val="18"/>
              </w:rPr>
            </w:pPr>
            <w:r>
              <w:rPr>
                <w:sz w:val="18"/>
                <w:szCs w:val="18"/>
              </w:rPr>
              <w:t>Cards show image, title, vendor, price, category and View details action.</w:t>
            </w:r>
          </w:p>
        </w:tc>
        <w:tc>
          <w:tcPr>
            <w:tcW w:w="0" w:type="auto"/>
            <w:tcMar>
              <w:top w:w="60" w:type="dxa"/>
              <w:left w:w="100" w:type="dxa"/>
              <w:bottom w:w="60" w:type="dxa"/>
              <w:right w:w="100" w:type="dxa"/>
            </w:tcMar>
          </w:tcPr>
          <w:p w14:paraId="1890AF23" w14:textId="77777777" w:rsidR="005D6EE5" w:rsidRDefault="00F2662B">
            <w:pPr>
              <w:spacing w:after="0" w:line="225" w:lineRule="auto"/>
              <w:rPr>
                <w:sz w:val="18"/>
                <w:szCs w:val="18"/>
              </w:rPr>
            </w:pPr>
            <w:r>
              <w:rPr>
                <w:sz w:val="18"/>
                <w:szCs w:val="18"/>
              </w:rPr>
              <w:t>Implemented, including vendor/category labels on mobile; asset and browser checks.</w:t>
            </w:r>
          </w:p>
        </w:tc>
      </w:tr>
      <w:tr w:rsidR="005D6EE5" w14:paraId="4EDA76FB" w14:textId="77777777">
        <w:trPr>
          <w:cantSplit/>
        </w:trPr>
        <w:tc>
          <w:tcPr>
            <w:tcW w:w="0" w:type="auto"/>
            <w:tcMar>
              <w:top w:w="60" w:type="dxa"/>
              <w:left w:w="100" w:type="dxa"/>
              <w:bottom w:w="60" w:type="dxa"/>
              <w:right w:w="100" w:type="dxa"/>
            </w:tcMar>
          </w:tcPr>
          <w:p w14:paraId="47992BBB" w14:textId="77777777" w:rsidR="005D6EE5" w:rsidRDefault="00F2662B">
            <w:pPr>
              <w:spacing w:after="0" w:line="225" w:lineRule="auto"/>
              <w:rPr>
                <w:sz w:val="18"/>
                <w:szCs w:val="18"/>
              </w:rPr>
            </w:pPr>
            <w:r>
              <w:rPr>
                <w:sz w:val="18"/>
                <w:szCs w:val="18"/>
              </w:rPr>
              <w:t>R11 / 2.3</w:t>
            </w:r>
          </w:p>
        </w:tc>
        <w:tc>
          <w:tcPr>
            <w:tcW w:w="0" w:type="auto"/>
            <w:tcMar>
              <w:top w:w="60" w:type="dxa"/>
              <w:left w:w="100" w:type="dxa"/>
              <w:bottom w:w="60" w:type="dxa"/>
              <w:right w:w="100" w:type="dxa"/>
            </w:tcMar>
          </w:tcPr>
          <w:p w14:paraId="5A2F74E2" w14:textId="77777777" w:rsidR="005D6EE5" w:rsidRDefault="00F2662B">
            <w:pPr>
              <w:spacing w:after="0" w:line="225" w:lineRule="auto"/>
              <w:rPr>
                <w:sz w:val="18"/>
                <w:szCs w:val="18"/>
              </w:rPr>
            </w:pPr>
            <w:r>
              <w:rPr>
                <w:sz w:val="18"/>
                <w:szCs w:val="18"/>
              </w:rPr>
              <w:t>Filter by category, price and vendor; sort by price or newest.</w:t>
            </w:r>
          </w:p>
        </w:tc>
        <w:tc>
          <w:tcPr>
            <w:tcW w:w="0" w:type="auto"/>
            <w:tcMar>
              <w:top w:w="60" w:type="dxa"/>
              <w:left w:w="100" w:type="dxa"/>
              <w:bottom w:w="60" w:type="dxa"/>
              <w:right w:w="100" w:type="dxa"/>
            </w:tcMar>
          </w:tcPr>
          <w:p w14:paraId="69A3E022" w14:textId="77777777" w:rsidR="005D6EE5" w:rsidRDefault="00F2662B">
            <w:pPr>
              <w:spacing w:after="0" w:line="225" w:lineRule="auto"/>
              <w:rPr>
                <w:sz w:val="18"/>
                <w:szCs w:val="18"/>
              </w:rPr>
            </w:pPr>
            <w:r>
              <w:rPr>
                <w:sz w:val="18"/>
                <w:szCs w:val="18"/>
              </w:rPr>
              <w:t>Implemented in URL-driven UI and API query schema; combined filters tested.</w:t>
            </w:r>
          </w:p>
        </w:tc>
      </w:tr>
      <w:tr w:rsidR="005D6EE5" w14:paraId="04C031E2" w14:textId="77777777">
        <w:trPr>
          <w:cantSplit/>
        </w:trPr>
        <w:tc>
          <w:tcPr>
            <w:tcW w:w="0" w:type="auto"/>
            <w:tcMar>
              <w:top w:w="60" w:type="dxa"/>
              <w:left w:w="100" w:type="dxa"/>
              <w:bottom w:w="60" w:type="dxa"/>
              <w:right w:w="100" w:type="dxa"/>
            </w:tcMar>
          </w:tcPr>
          <w:p w14:paraId="2E1353FA" w14:textId="77777777" w:rsidR="005D6EE5" w:rsidRDefault="00F2662B">
            <w:pPr>
              <w:spacing w:after="0" w:line="225" w:lineRule="auto"/>
              <w:rPr>
                <w:sz w:val="18"/>
                <w:szCs w:val="18"/>
              </w:rPr>
            </w:pPr>
            <w:r>
              <w:rPr>
                <w:sz w:val="18"/>
                <w:szCs w:val="18"/>
              </w:rPr>
              <w:t>R12 / 2.3</w:t>
            </w:r>
          </w:p>
        </w:tc>
        <w:tc>
          <w:tcPr>
            <w:tcW w:w="0" w:type="auto"/>
            <w:tcMar>
              <w:top w:w="60" w:type="dxa"/>
              <w:left w:w="100" w:type="dxa"/>
              <w:bottom w:w="60" w:type="dxa"/>
              <w:right w:w="100" w:type="dxa"/>
            </w:tcMar>
          </w:tcPr>
          <w:p w14:paraId="36895AAA" w14:textId="77777777" w:rsidR="005D6EE5" w:rsidRDefault="00F2662B">
            <w:pPr>
              <w:spacing w:after="0" w:line="225" w:lineRule="auto"/>
              <w:rPr>
                <w:sz w:val="18"/>
                <w:szCs w:val="18"/>
              </w:rPr>
            </w:pPr>
            <w:r>
              <w:rPr>
                <w:sz w:val="18"/>
                <w:szCs w:val="18"/>
              </w:rPr>
              <w:t>Vendor profile and responsive mobile layout.</w:t>
            </w:r>
          </w:p>
        </w:tc>
        <w:tc>
          <w:tcPr>
            <w:tcW w:w="0" w:type="auto"/>
            <w:tcMar>
              <w:top w:w="60" w:type="dxa"/>
              <w:left w:w="100" w:type="dxa"/>
              <w:bottom w:w="60" w:type="dxa"/>
              <w:right w:w="100" w:type="dxa"/>
            </w:tcMar>
          </w:tcPr>
          <w:p w14:paraId="4E67F21D" w14:textId="77777777" w:rsidR="005D6EE5" w:rsidRDefault="00F2662B">
            <w:pPr>
              <w:spacing w:after="0" w:line="225" w:lineRule="auto"/>
              <w:rPr>
                <w:sz w:val="18"/>
                <w:szCs w:val="18"/>
              </w:rPr>
            </w:pPr>
            <w:r>
              <w:rPr>
                <w:sz w:val="18"/>
                <w:szCs w:val="18"/>
              </w:rPr>
              <w:t>Implemented: vendor list/profile and CSS breakpoints; desktop/mobile captures.</w:t>
            </w:r>
          </w:p>
        </w:tc>
      </w:tr>
    </w:tbl>
    <w:p w14:paraId="5C465B6E" w14:textId="77777777" w:rsidR="005D6EE5" w:rsidRDefault="005D6EE5">
      <w:pPr>
        <w:spacing w:after="70" w:line="50" w:lineRule="auto"/>
      </w:pPr>
    </w:p>
    <w:p w14:paraId="122E6ADF" w14:textId="77777777" w:rsidR="005D6EE5" w:rsidRDefault="00F2662B">
      <w:pPr>
        <w:pStyle w:val="Heading2"/>
        <w:spacing w:after="150"/>
      </w:pPr>
      <w:r>
        <w:lastRenderedPageBreak/>
        <w:t>4.3 API, administration and non-functional requirements</w:t>
      </w:r>
    </w:p>
    <w:tbl>
      <w:tblPr>
        <w:tblW w:w="5000" w:type="pct"/>
        <w:tblBorders>
          <w:top w:val="single" w:sz="4" w:space="0" w:color="CAD7CE"/>
          <w:left w:val="single" w:sz="4" w:space="0" w:color="CAD7CE"/>
          <w:bottom w:val="single" w:sz="4" w:space="0" w:color="CAD7CE"/>
          <w:right w:val="single" w:sz="4" w:space="0" w:color="CAD7CE"/>
          <w:insideH w:val="single" w:sz="4" w:space="0" w:color="CAD7CE"/>
          <w:insideV w:val="single" w:sz="4" w:space="0" w:color="CAD7CE"/>
        </w:tblBorders>
        <w:tblCellMar>
          <w:left w:w="10" w:type="dxa"/>
          <w:right w:w="10" w:type="dxa"/>
        </w:tblCellMar>
        <w:tblLook w:val="04A0" w:firstRow="1" w:lastRow="0" w:firstColumn="1" w:lastColumn="0" w:noHBand="0" w:noVBand="1"/>
      </w:tblPr>
      <w:tblGrid>
        <w:gridCol w:w="1167"/>
        <w:gridCol w:w="3908"/>
        <w:gridCol w:w="4721"/>
      </w:tblGrid>
      <w:tr w:rsidR="005D6EE5" w14:paraId="73C73A06" w14:textId="77777777">
        <w:trPr>
          <w:cantSplit/>
          <w:tblHeader/>
        </w:trPr>
        <w:tc>
          <w:tcPr>
            <w:tcW w:w="0" w:type="auto"/>
            <w:shd w:val="clear" w:color="auto" w:fill="1B4332"/>
            <w:tcMar>
              <w:top w:w="60" w:type="dxa"/>
              <w:left w:w="100" w:type="dxa"/>
              <w:bottom w:w="60" w:type="dxa"/>
              <w:right w:w="100" w:type="dxa"/>
            </w:tcMar>
          </w:tcPr>
          <w:p w14:paraId="19C6B3AC" w14:textId="77777777" w:rsidR="005D6EE5" w:rsidRDefault="00F2662B">
            <w:pPr>
              <w:spacing w:after="0" w:line="225" w:lineRule="auto"/>
              <w:rPr>
                <w:b/>
                <w:bCs/>
                <w:color w:val="FFFFFF"/>
                <w:sz w:val="18"/>
                <w:szCs w:val="18"/>
              </w:rPr>
            </w:pPr>
            <w:r>
              <w:rPr>
                <w:b/>
                <w:bCs/>
                <w:color w:val="FFFFFF"/>
                <w:sz w:val="18"/>
                <w:szCs w:val="18"/>
              </w:rPr>
              <w:t>ID / PRD</w:t>
            </w:r>
          </w:p>
        </w:tc>
        <w:tc>
          <w:tcPr>
            <w:tcW w:w="0" w:type="auto"/>
            <w:shd w:val="clear" w:color="auto" w:fill="1B4332"/>
            <w:tcMar>
              <w:top w:w="60" w:type="dxa"/>
              <w:left w:w="100" w:type="dxa"/>
              <w:bottom w:w="60" w:type="dxa"/>
              <w:right w:w="100" w:type="dxa"/>
            </w:tcMar>
          </w:tcPr>
          <w:p w14:paraId="76E78BF9" w14:textId="77777777" w:rsidR="005D6EE5" w:rsidRDefault="00F2662B">
            <w:pPr>
              <w:spacing w:after="0" w:line="225" w:lineRule="auto"/>
              <w:rPr>
                <w:b/>
                <w:bCs/>
                <w:color w:val="FFFFFF"/>
                <w:sz w:val="18"/>
                <w:szCs w:val="18"/>
              </w:rPr>
            </w:pPr>
            <w:r>
              <w:rPr>
                <w:b/>
                <w:bCs/>
                <w:color w:val="FFFFFF"/>
                <w:sz w:val="18"/>
                <w:szCs w:val="18"/>
              </w:rPr>
              <w:t>Point-by-point requirement</w:t>
            </w:r>
          </w:p>
        </w:tc>
        <w:tc>
          <w:tcPr>
            <w:tcW w:w="0" w:type="auto"/>
            <w:shd w:val="clear" w:color="auto" w:fill="1B4332"/>
            <w:tcMar>
              <w:top w:w="60" w:type="dxa"/>
              <w:left w:w="100" w:type="dxa"/>
              <w:bottom w:w="60" w:type="dxa"/>
              <w:right w:w="100" w:type="dxa"/>
            </w:tcMar>
          </w:tcPr>
          <w:p w14:paraId="2BF1BC08" w14:textId="77777777" w:rsidR="005D6EE5" w:rsidRDefault="00F2662B">
            <w:pPr>
              <w:spacing w:after="0" w:line="225" w:lineRule="auto"/>
              <w:rPr>
                <w:b/>
                <w:bCs/>
                <w:color w:val="FFFFFF"/>
                <w:sz w:val="18"/>
                <w:szCs w:val="18"/>
              </w:rPr>
            </w:pPr>
            <w:r>
              <w:rPr>
                <w:b/>
                <w:bCs/>
                <w:color w:val="FFFFFF"/>
                <w:sz w:val="18"/>
                <w:szCs w:val="18"/>
              </w:rPr>
              <w:t>Status and evidence</w:t>
            </w:r>
          </w:p>
        </w:tc>
      </w:tr>
      <w:tr w:rsidR="005D6EE5" w14:paraId="1C8FAE58" w14:textId="77777777">
        <w:trPr>
          <w:cantSplit/>
        </w:trPr>
        <w:tc>
          <w:tcPr>
            <w:tcW w:w="0" w:type="auto"/>
            <w:tcMar>
              <w:top w:w="60" w:type="dxa"/>
              <w:left w:w="100" w:type="dxa"/>
              <w:bottom w:w="60" w:type="dxa"/>
              <w:right w:w="100" w:type="dxa"/>
            </w:tcMar>
          </w:tcPr>
          <w:p w14:paraId="3D09DE15" w14:textId="77777777" w:rsidR="005D6EE5" w:rsidRDefault="00F2662B">
            <w:pPr>
              <w:spacing w:after="0" w:line="225" w:lineRule="auto"/>
              <w:rPr>
                <w:sz w:val="18"/>
                <w:szCs w:val="18"/>
              </w:rPr>
            </w:pPr>
            <w:r>
              <w:rPr>
                <w:sz w:val="18"/>
                <w:szCs w:val="18"/>
              </w:rPr>
              <w:t>R13 / 2.4</w:t>
            </w:r>
          </w:p>
        </w:tc>
        <w:tc>
          <w:tcPr>
            <w:tcW w:w="0" w:type="auto"/>
            <w:tcMar>
              <w:top w:w="60" w:type="dxa"/>
              <w:left w:w="100" w:type="dxa"/>
              <w:bottom w:w="60" w:type="dxa"/>
              <w:right w:w="100" w:type="dxa"/>
            </w:tcMar>
          </w:tcPr>
          <w:p w14:paraId="3E99A6AB" w14:textId="77777777" w:rsidR="005D6EE5" w:rsidRDefault="00F2662B">
            <w:pPr>
              <w:spacing w:after="0" w:line="225" w:lineRule="auto"/>
              <w:rPr>
                <w:sz w:val="18"/>
                <w:szCs w:val="18"/>
              </w:rPr>
            </w:pPr>
            <w:r>
              <w:rPr>
                <w:sz w:val="18"/>
                <w:szCs w:val="18"/>
              </w:rPr>
              <w:t>GET products/list and detail, vendors/list and detail, categories.</w:t>
            </w:r>
          </w:p>
        </w:tc>
        <w:tc>
          <w:tcPr>
            <w:tcW w:w="0" w:type="auto"/>
            <w:tcMar>
              <w:top w:w="60" w:type="dxa"/>
              <w:left w:w="100" w:type="dxa"/>
              <w:bottom w:w="60" w:type="dxa"/>
              <w:right w:w="100" w:type="dxa"/>
            </w:tcMar>
          </w:tcPr>
          <w:p w14:paraId="279BBC33" w14:textId="77777777" w:rsidR="005D6EE5" w:rsidRDefault="00F2662B">
            <w:pPr>
              <w:spacing w:after="0" w:line="225" w:lineRule="auto"/>
              <w:rPr>
                <w:sz w:val="18"/>
                <w:szCs w:val="18"/>
              </w:rPr>
            </w:pPr>
            <w:r>
              <w:rPr>
                <w:sz w:val="18"/>
                <w:szCs w:val="18"/>
              </w:rPr>
              <w:t>Implemented at /api and /api/v1; product/vendor details accept UUID or slug.</w:t>
            </w:r>
          </w:p>
        </w:tc>
      </w:tr>
      <w:tr w:rsidR="005D6EE5" w14:paraId="67E9B36F" w14:textId="77777777">
        <w:trPr>
          <w:cantSplit/>
        </w:trPr>
        <w:tc>
          <w:tcPr>
            <w:tcW w:w="0" w:type="auto"/>
            <w:tcMar>
              <w:top w:w="60" w:type="dxa"/>
              <w:left w:w="100" w:type="dxa"/>
              <w:bottom w:w="60" w:type="dxa"/>
              <w:right w:w="100" w:type="dxa"/>
            </w:tcMar>
          </w:tcPr>
          <w:p w14:paraId="4F203A30" w14:textId="77777777" w:rsidR="005D6EE5" w:rsidRDefault="00F2662B">
            <w:pPr>
              <w:spacing w:after="0" w:line="225" w:lineRule="auto"/>
              <w:rPr>
                <w:sz w:val="18"/>
                <w:szCs w:val="18"/>
              </w:rPr>
            </w:pPr>
            <w:r>
              <w:rPr>
                <w:sz w:val="18"/>
                <w:szCs w:val="18"/>
              </w:rPr>
              <w:t>R14 / 2.4–2.5</w:t>
            </w:r>
          </w:p>
        </w:tc>
        <w:tc>
          <w:tcPr>
            <w:tcW w:w="0" w:type="auto"/>
            <w:tcMar>
              <w:top w:w="60" w:type="dxa"/>
              <w:left w:w="100" w:type="dxa"/>
              <w:bottom w:w="60" w:type="dxa"/>
              <w:right w:w="100" w:type="dxa"/>
            </w:tcMar>
          </w:tcPr>
          <w:p w14:paraId="22652393" w14:textId="77777777" w:rsidR="005D6EE5" w:rsidRDefault="00F2662B">
            <w:pPr>
              <w:spacing w:after="0" w:line="225" w:lineRule="auto"/>
              <w:rPr>
                <w:sz w:val="18"/>
                <w:szCs w:val="18"/>
              </w:rPr>
            </w:pPr>
            <w:r>
              <w:rPr>
                <w:sz w:val="18"/>
                <w:szCs w:val="18"/>
              </w:rPr>
              <w:t>POST auth/register and auth/login; password hashing and JWT/session authentication.</w:t>
            </w:r>
          </w:p>
        </w:tc>
        <w:tc>
          <w:tcPr>
            <w:tcW w:w="0" w:type="auto"/>
            <w:tcMar>
              <w:top w:w="60" w:type="dxa"/>
              <w:left w:w="100" w:type="dxa"/>
              <w:bottom w:w="60" w:type="dxa"/>
              <w:right w:w="100" w:type="dxa"/>
            </w:tcMar>
          </w:tcPr>
          <w:p w14:paraId="1D12739B" w14:textId="77777777" w:rsidR="005D6EE5" w:rsidRDefault="00F2662B">
            <w:pPr>
              <w:spacing w:after="0" w:line="225" w:lineRule="auto"/>
              <w:rPr>
                <w:sz w:val="18"/>
                <w:szCs w:val="18"/>
              </w:rPr>
            </w:pPr>
            <w:r>
              <w:rPr>
                <w:sz w:val="18"/>
                <w:szCs w:val="18"/>
              </w:rPr>
              <w:t>Implemented: bcrypt cost 12, signed JWT and safe user response; tested.</w:t>
            </w:r>
          </w:p>
        </w:tc>
      </w:tr>
      <w:tr w:rsidR="005D6EE5" w14:paraId="5C2EA127" w14:textId="77777777">
        <w:trPr>
          <w:cantSplit/>
        </w:trPr>
        <w:tc>
          <w:tcPr>
            <w:tcW w:w="0" w:type="auto"/>
            <w:tcMar>
              <w:top w:w="60" w:type="dxa"/>
              <w:left w:w="100" w:type="dxa"/>
              <w:bottom w:w="60" w:type="dxa"/>
              <w:right w:w="100" w:type="dxa"/>
            </w:tcMar>
          </w:tcPr>
          <w:p w14:paraId="0B959706" w14:textId="77777777" w:rsidR="005D6EE5" w:rsidRDefault="00F2662B">
            <w:pPr>
              <w:spacing w:after="0" w:line="225" w:lineRule="auto"/>
              <w:rPr>
                <w:sz w:val="18"/>
                <w:szCs w:val="18"/>
              </w:rPr>
            </w:pPr>
            <w:r>
              <w:rPr>
                <w:sz w:val="18"/>
                <w:szCs w:val="18"/>
              </w:rPr>
              <w:t>R15 / 2.4–2.6</w:t>
            </w:r>
          </w:p>
        </w:tc>
        <w:tc>
          <w:tcPr>
            <w:tcW w:w="0" w:type="auto"/>
            <w:tcMar>
              <w:top w:w="60" w:type="dxa"/>
              <w:left w:w="100" w:type="dxa"/>
              <w:bottom w:w="60" w:type="dxa"/>
              <w:right w:w="100" w:type="dxa"/>
            </w:tcMar>
          </w:tcPr>
          <w:p w14:paraId="04CF71AA" w14:textId="77777777" w:rsidR="005D6EE5" w:rsidRDefault="00F2662B">
            <w:pPr>
              <w:spacing w:after="0" w:line="225" w:lineRule="auto"/>
              <w:rPr>
                <w:sz w:val="18"/>
                <w:szCs w:val="18"/>
              </w:rPr>
            </w:pPr>
            <w:r>
              <w:rPr>
                <w:sz w:val="18"/>
                <w:szCs w:val="18"/>
              </w:rPr>
              <w:t>POST, PUT and DELETE products restricted to Admin.</w:t>
            </w:r>
          </w:p>
        </w:tc>
        <w:tc>
          <w:tcPr>
            <w:tcW w:w="0" w:type="auto"/>
            <w:tcMar>
              <w:top w:w="60" w:type="dxa"/>
              <w:left w:w="100" w:type="dxa"/>
              <w:bottom w:w="60" w:type="dxa"/>
              <w:right w:w="100" w:type="dxa"/>
            </w:tcMar>
          </w:tcPr>
          <w:p w14:paraId="254827E1" w14:textId="77777777" w:rsidR="005D6EE5" w:rsidRDefault="00F2662B">
            <w:pPr>
              <w:spacing w:after="0" w:line="225" w:lineRule="auto"/>
              <w:rPr>
                <w:sz w:val="18"/>
                <w:szCs w:val="18"/>
              </w:rPr>
            </w:pPr>
            <w:r>
              <w:rPr>
                <w:sz w:val="18"/>
                <w:szCs w:val="18"/>
              </w:rPr>
              <w:t>Implemented; 401 for missing auth and 403 for insufficient role tested.</w:t>
            </w:r>
          </w:p>
        </w:tc>
      </w:tr>
      <w:tr w:rsidR="005D6EE5" w14:paraId="72E7E679" w14:textId="77777777">
        <w:trPr>
          <w:cantSplit/>
        </w:trPr>
        <w:tc>
          <w:tcPr>
            <w:tcW w:w="0" w:type="auto"/>
            <w:tcMar>
              <w:top w:w="60" w:type="dxa"/>
              <w:left w:w="100" w:type="dxa"/>
              <w:bottom w:w="60" w:type="dxa"/>
              <w:right w:w="100" w:type="dxa"/>
            </w:tcMar>
          </w:tcPr>
          <w:p w14:paraId="03E93AC6" w14:textId="77777777" w:rsidR="005D6EE5" w:rsidRDefault="00F2662B">
            <w:pPr>
              <w:spacing w:after="0" w:line="225" w:lineRule="auto"/>
              <w:rPr>
                <w:sz w:val="18"/>
                <w:szCs w:val="18"/>
              </w:rPr>
            </w:pPr>
            <w:r>
              <w:rPr>
                <w:sz w:val="18"/>
                <w:szCs w:val="18"/>
              </w:rPr>
              <w:t>R16 / 2.6</w:t>
            </w:r>
          </w:p>
        </w:tc>
        <w:tc>
          <w:tcPr>
            <w:tcW w:w="0" w:type="auto"/>
            <w:tcMar>
              <w:top w:w="60" w:type="dxa"/>
              <w:left w:w="100" w:type="dxa"/>
              <w:bottom w:w="60" w:type="dxa"/>
              <w:right w:w="100" w:type="dxa"/>
            </w:tcMar>
          </w:tcPr>
          <w:p w14:paraId="25807D19" w14:textId="77777777" w:rsidR="005D6EE5" w:rsidRDefault="00F2662B">
            <w:pPr>
              <w:spacing w:after="0" w:line="225" w:lineRule="auto"/>
              <w:rPr>
                <w:sz w:val="18"/>
                <w:szCs w:val="18"/>
              </w:rPr>
            </w:pPr>
            <w:r>
              <w:rPr>
                <w:sz w:val="18"/>
                <w:szCs w:val="18"/>
              </w:rPr>
              <w:t>View all products; add/edit/delete; assign vendor and category; image and external link inputs.</w:t>
            </w:r>
          </w:p>
        </w:tc>
        <w:tc>
          <w:tcPr>
            <w:tcW w:w="0" w:type="auto"/>
            <w:tcMar>
              <w:top w:w="60" w:type="dxa"/>
              <w:left w:w="100" w:type="dxa"/>
              <w:bottom w:w="60" w:type="dxa"/>
              <w:right w:w="100" w:type="dxa"/>
            </w:tcMar>
          </w:tcPr>
          <w:p w14:paraId="4D4BE047" w14:textId="77777777" w:rsidR="005D6EE5" w:rsidRDefault="00F2662B">
            <w:pPr>
              <w:spacing w:after="0" w:line="225" w:lineRule="auto"/>
              <w:rPr>
                <w:sz w:val="18"/>
                <w:szCs w:val="18"/>
              </w:rPr>
            </w:pPr>
            <w:r>
              <w:rPr>
                <w:sz w:val="18"/>
                <w:szCs w:val="18"/>
              </w:rPr>
              <w:t>Implemented in one protected /admin page with list and form modes.</w:t>
            </w:r>
          </w:p>
        </w:tc>
      </w:tr>
      <w:tr w:rsidR="005D6EE5" w14:paraId="7D2FB37E" w14:textId="77777777">
        <w:trPr>
          <w:cantSplit/>
        </w:trPr>
        <w:tc>
          <w:tcPr>
            <w:tcW w:w="0" w:type="auto"/>
            <w:tcMar>
              <w:top w:w="60" w:type="dxa"/>
              <w:left w:w="100" w:type="dxa"/>
              <w:bottom w:w="60" w:type="dxa"/>
              <w:right w:w="100" w:type="dxa"/>
            </w:tcMar>
          </w:tcPr>
          <w:p w14:paraId="45819243" w14:textId="77777777" w:rsidR="005D6EE5" w:rsidRDefault="00F2662B">
            <w:pPr>
              <w:spacing w:after="0" w:line="225" w:lineRule="auto"/>
              <w:rPr>
                <w:sz w:val="18"/>
                <w:szCs w:val="18"/>
              </w:rPr>
            </w:pPr>
            <w:r>
              <w:rPr>
                <w:sz w:val="18"/>
                <w:szCs w:val="18"/>
              </w:rPr>
              <w:t>R17 / 2.5 optional</w:t>
            </w:r>
          </w:p>
        </w:tc>
        <w:tc>
          <w:tcPr>
            <w:tcW w:w="0" w:type="auto"/>
            <w:tcMar>
              <w:top w:w="60" w:type="dxa"/>
              <w:left w:w="100" w:type="dxa"/>
              <w:bottom w:w="60" w:type="dxa"/>
              <w:right w:w="100" w:type="dxa"/>
            </w:tcMar>
          </w:tcPr>
          <w:p w14:paraId="16D4FA2C" w14:textId="77777777" w:rsidR="005D6EE5" w:rsidRDefault="00F2662B">
            <w:pPr>
              <w:spacing w:after="0" w:line="225" w:lineRule="auto"/>
              <w:rPr>
                <w:sz w:val="18"/>
                <w:szCs w:val="18"/>
              </w:rPr>
            </w:pPr>
            <w:r>
              <w:rPr>
                <w:sz w:val="18"/>
                <w:szCs w:val="18"/>
              </w:rPr>
              <w:t>Registered users can save/favourite products.</w:t>
            </w:r>
          </w:p>
        </w:tc>
        <w:tc>
          <w:tcPr>
            <w:tcW w:w="0" w:type="auto"/>
            <w:tcMar>
              <w:top w:w="60" w:type="dxa"/>
              <w:left w:w="100" w:type="dxa"/>
              <w:bottom w:w="60" w:type="dxa"/>
              <w:right w:w="100" w:type="dxa"/>
            </w:tcMar>
          </w:tcPr>
          <w:p w14:paraId="038E17B2" w14:textId="77777777" w:rsidR="005D6EE5" w:rsidRDefault="00F2662B">
            <w:pPr>
              <w:spacing w:after="0" w:line="225" w:lineRule="auto"/>
              <w:rPr>
                <w:sz w:val="18"/>
                <w:szCs w:val="18"/>
              </w:rPr>
            </w:pPr>
            <w:r>
              <w:rPr>
                <w:sz w:val="18"/>
                <w:szCs w:val="18"/>
              </w:rPr>
              <w:t>Implemented on detail page and authenticated saved-product API; no dedicated favourites page.</w:t>
            </w:r>
          </w:p>
        </w:tc>
      </w:tr>
      <w:tr w:rsidR="005D6EE5" w14:paraId="3B01C374" w14:textId="77777777">
        <w:trPr>
          <w:cantSplit/>
        </w:trPr>
        <w:tc>
          <w:tcPr>
            <w:tcW w:w="0" w:type="auto"/>
            <w:tcMar>
              <w:top w:w="60" w:type="dxa"/>
              <w:left w:w="100" w:type="dxa"/>
              <w:bottom w:w="60" w:type="dxa"/>
              <w:right w:w="100" w:type="dxa"/>
            </w:tcMar>
          </w:tcPr>
          <w:p w14:paraId="2A05F2F1" w14:textId="77777777" w:rsidR="005D6EE5" w:rsidRDefault="00F2662B">
            <w:pPr>
              <w:spacing w:after="0" w:line="225" w:lineRule="auto"/>
              <w:rPr>
                <w:sz w:val="18"/>
                <w:szCs w:val="18"/>
              </w:rPr>
            </w:pPr>
            <w:r>
              <w:rPr>
                <w:sz w:val="18"/>
                <w:szCs w:val="18"/>
              </w:rPr>
              <w:t>R18 / 3.2</w:t>
            </w:r>
          </w:p>
        </w:tc>
        <w:tc>
          <w:tcPr>
            <w:tcW w:w="0" w:type="auto"/>
            <w:tcMar>
              <w:top w:w="60" w:type="dxa"/>
              <w:left w:w="100" w:type="dxa"/>
              <w:bottom w:w="60" w:type="dxa"/>
              <w:right w:w="100" w:type="dxa"/>
            </w:tcMar>
          </w:tcPr>
          <w:p w14:paraId="4145DF4B" w14:textId="77777777" w:rsidR="005D6EE5" w:rsidRDefault="00F2662B">
            <w:pPr>
              <w:spacing w:after="0" w:line="225" w:lineRule="auto"/>
              <w:rPr>
                <w:sz w:val="18"/>
                <w:szCs w:val="18"/>
              </w:rPr>
            </w:pPr>
            <w:r>
              <w:rPr>
                <w:sz w:val="18"/>
                <w:szCs w:val="18"/>
              </w:rPr>
              <w:t>Validate input, consider injection, protect secrets and avoid exposing internal errors.</w:t>
            </w:r>
          </w:p>
        </w:tc>
        <w:tc>
          <w:tcPr>
            <w:tcW w:w="0" w:type="auto"/>
            <w:tcMar>
              <w:top w:w="60" w:type="dxa"/>
              <w:left w:w="100" w:type="dxa"/>
              <w:bottom w:w="60" w:type="dxa"/>
              <w:right w:w="100" w:type="dxa"/>
            </w:tcMar>
          </w:tcPr>
          <w:p w14:paraId="30940E9F" w14:textId="77777777" w:rsidR="005D6EE5" w:rsidRDefault="00F2662B">
            <w:pPr>
              <w:spacing w:after="0" w:line="225" w:lineRule="auto"/>
              <w:rPr>
                <w:sz w:val="18"/>
                <w:szCs w:val="18"/>
              </w:rPr>
            </w:pPr>
            <w:r>
              <w:rPr>
                <w:sz w:val="18"/>
                <w:szCs w:val="18"/>
              </w:rPr>
              <w:t>Core controls present; checklist in Section 10 identifies limits rather than claiming a security certification.</w:t>
            </w:r>
          </w:p>
        </w:tc>
      </w:tr>
      <w:tr w:rsidR="005D6EE5" w14:paraId="257646B0" w14:textId="77777777">
        <w:trPr>
          <w:cantSplit/>
        </w:trPr>
        <w:tc>
          <w:tcPr>
            <w:tcW w:w="0" w:type="auto"/>
            <w:tcMar>
              <w:top w:w="60" w:type="dxa"/>
              <w:left w:w="100" w:type="dxa"/>
              <w:bottom w:w="60" w:type="dxa"/>
              <w:right w:w="100" w:type="dxa"/>
            </w:tcMar>
          </w:tcPr>
          <w:p w14:paraId="4DB3FCE0" w14:textId="77777777" w:rsidR="005D6EE5" w:rsidRDefault="00F2662B">
            <w:pPr>
              <w:spacing w:after="0" w:line="225" w:lineRule="auto"/>
              <w:rPr>
                <w:sz w:val="18"/>
                <w:szCs w:val="18"/>
              </w:rPr>
            </w:pPr>
            <w:r>
              <w:rPr>
                <w:sz w:val="18"/>
                <w:szCs w:val="18"/>
              </w:rPr>
              <w:t>R19 / 3.3</w:t>
            </w:r>
          </w:p>
        </w:tc>
        <w:tc>
          <w:tcPr>
            <w:tcW w:w="0" w:type="auto"/>
            <w:tcMar>
              <w:top w:w="60" w:type="dxa"/>
              <w:left w:w="100" w:type="dxa"/>
              <w:bottom w:w="60" w:type="dxa"/>
              <w:right w:w="100" w:type="dxa"/>
            </w:tcMar>
          </w:tcPr>
          <w:p w14:paraId="0CF8FF03" w14:textId="77777777" w:rsidR="005D6EE5" w:rsidRDefault="00F2662B">
            <w:pPr>
              <w:spacing w:after="0" w:line="225" w:lineRule="auto"/>
              <w:rPr>
                <w:sz w:val="18"/>
                <w:szCs w:val="18"/>
              </w:rPr>
            </w:pPr>
            <w:r>
              <w:rPr>
                <w:sz w:val="18"/>
                <w:szCs w:val="18"/>
              </w:rPr>
              <w:t>Functional test cases, screenshots and bug-fix evidence.</w:t>
            </w:r>
          </w:p>
        </w:tc>
        <w:tc>
          <w:tcPr>
            <w:tcW w:w="0" w:type="auto"/>
            <w:tcMar>
              <w:top w:w="60" w:type="dxa"/>
              <w:left w:w="100" w:type="dxa"/>
              <w:bottom w:w="60" w:type="dxa"/>
              <w:right w:w="100" w:type="dxa"/>
            </w:tcMar>
          </w:tcPr>
          <w:p w14:paraId="475BBD34" w14:textId="77777777" w:rsidR="005D6EE5" w:rsidRDefault="00F2662B">
            <w:pPr>
              <w:spacing w:after="0" w:line="225" w:lineRule="auto"/>
              <w:rPr>
                <w:sz w:val="18"/>
                <w:szCs w:val="18"/>
              </w:rPr>
            </w:pPr>
            <w:r>
              <w:rPr>
                <w:sz w:val="18"/>
                <w:szCs w:val="18"/>
              </w:rPr>
              <w:t>Automated tests, verification record, captures and code history supplied.</w:t>
            </w:r>
          </w:p>
        </w:tc>
      </w:tr>
      <w:tr w:rsidR="005D6EE5" w14:paraId="7D00ECAD" w14:textId="77777777">
        <w:trPr>
          <w:cantSplit/>
        </w:trPr>
        <w:tc>
          <w:tcPr>
            <w:tcW w:w="0" w:type="auto"/>
            <w:tcMar>
              <w:top w:w="60" w:type="dxa"/>
              <w:left w:w="100" w:type="dxa"/>
              <w:bottom w:w="60" w:type="dxa"/>
              <w:right w:w="100" w:type="dxa"/>
            </w:tcMar>
          </w:tcPr>
          <w:p w14:paraId="45829CC3" w14:textId="77777777" w:rsidR="005D6EE5" w:rsidRDefault="00F2662B">
            <w:pPr>
              <w:spacing w:after="0" w:line="225" w:lineRule="auto"/>
              <w:rPr>
                <w:sz w:val="18"/>
                <w:szCs w:val="18"/>
              </w:rPr>
            </w:pPr>
            <w:r>
              <w:rPr>
                <w:sz w:val="18"/>
                <w:szCs w:val="18"/>
              </w:rPr>
              <w:t>R20 / 3.4</w:t>
            </w:r>
          </w:p>
        </w:tc>
        <w:tc>
          <w:tcPr>
            <w:tcW w:w="0" w:type="auto"/>
            <w:tcMar>
              <w:top w:w="60" w:type="dxa"/>
              <w:left w:w="100" w:type="dxa"/>
              <w:bottom w:w="60" w:type="dxa"/>
              <w:right w:w="100" w:type="dxa"/>
            </w:tcMar>
          </w:tcPr>
          <w:p w14:paraId="3EC4C1FA" w14:textId="77777777" w:rsidR="005D6EE5" w:rsidRDefault="00F2662B">
            <w:pPr>
              <w:spacing w:after="0" w:line="225" w:lineRule="auto"/>
              <w:rPr>
                <w:sz w:val="18"/>
                <w:szCs w:val="18"/>
              </w:rPr>
            </w:pPr>
            <w:r>
              <w:rPr>
                <w:sz w:val="18"/>
                <w:szCs w:val="18"/>
              </w:rPr>
              <w:t>Contrast, keyboard operation, labels, alt text, readable text and responsive pages.</w:t>
            </w:r>
          </w:p>
        </w:tc>
        <w:tc>
          <w:tcPr>
            <w:tcW w:w="0" w:type="auto"/>
            <w:tcMar>
              <w:top w:w="60" w:type="dxa"/>
              <w:left w:w="100" w:type="dxa"/>
              <w:bottom w:w="60" w:type="dxa"/>
              <w:right w:w="100" w:type="dxa"/>
            </w:tcMar>
          </w:tcPr>
          <w:p w14:paraId="1D526532" w14:textId="77777777" w:rsidR="005D6EE5" w:rsidRDefault="00F2662B">
            <w:pPr>
              <w:spacing w:after="0" w:line="225" w:lineRule="auto"/>
              <w:rPr>
                <w:sz w:val="18"/>
                <w:szCs w:val="18"/>
              </w:rPr>
            </w:pPr>
            <w:r>
              <w:rPr>
                <w:sz w:val="18"/>
                <w:szCs w:val="18"/>
              </w:rPr>
              <w:t>Partial assurance: design contrast review and selected browser checks; full keyboard/screen-reader/tablet audit pending.</w:t>
            </w:r>
          </w:p>
        </w:tc>
      </w:tr>
      <w:tr w:rsidR="005D6EE5" w14:paraId="07EE0E0A" w14:textId="77777777">
        <w:trPr>
          <w:cantSplit/>
        </w:trPr>
        <w:tc>
          <w:tcPr>
            <w:tcW w:w="0" w:type="auto"/>
            <w:tcMar>
              <w:top w:w="60" w:type="dxa"/>
              <w:left w:w="100" w:type="dxa"/>
              <w:bottom w:w="60" w:type="dxa"/>
              <w:right w:w="100" w:type="dxa"/>
            </w:tcMar>
          </w:tcPr>
          <w:p w14:paraId="2784ADEC" w14:textId="77777777" w:rsidR="005D6EE5" w:rsidRDefault="00F2662B">
            <w:pPr>
              <w:spacing w:after="0" w:line="225" w:lineRule="auto"/>
              <w:rPr>
                <w:sz w:val="18"/>
                <w:szCs w:val="18"/>
              </w:rPr>
            </w:pPr>
            <w:r>
              <w:rPr>
                <w:sz w:val="18"/>
                <w:szCs w:val="18"/>
              </w:rPr>
              <w:t>R21 / 3.1</w:t>
            </w:r>
          </w:p>
        </w:tc>
        <w:tc>
          <w:tcPr>
            <w:tcW w:w="0" w:type="auto"/>
            <w:tcMar>
              <w:top w:w="60" w:type="dxa"/>
              <w:left w:w="100" w:type="dxa"/>
              <w:bottom w:w="60" w:type="dxa"/>
              <w:right w:w="100" w:type="dxa"/>
            </w:tcMar>
          </w:tcPr>
          <w:p w14:paraId="281100FD" w14:textId="77777777" w:rsidR="005D6EE5" w:rsidRDefault="00F2662B">
            <w:pPr>
              <w:spacing w:after="0" w:line="225" w:lineRule="auto"/>
              <w:rPr>
                <w:sz w:val="18"/>
                <w:szCs w:val="18"/>
              </w:rPr>
            </w:pPr>
            <w:r>
              <w:rPr>
                <w:sz w:val="18"/>
                <w:szCs w:val="18"/>
              </w:rPr>
              <w:t>Task-based usability evaluation with at least five users, metrics and improvements.</w:t>
            </w:r>
          </w:p>
        </w:tc>
        <w:tc>
          <w:tcPr>
            <w:tcW w:w="0" w:type="auto"/>
            <w:tcMar>
              <w:top w:w="60" w:type="dxa"/>
              <w:left w:w="100" w:type="dxa"/>
              <w:bottom w:w="60" w:type="dxa"/>
              <w:right w:w="100" w:type="dxa"/>
            </w:tcMar>
          </w:tcPr>
          <w:p w14:paraId="2F5FC3FA" w14:textId="77777777" w:rsidR="005D6EE5" w:rsidRDefault="00F2662B">
            <w:pPr>
              <w:spacing w:after="0" w:line="225" w:lineRule="auto"/>
              <w:rPr>
                <w:sz w:val="18"/>
                <w:szCs w:val="18"/>
              </w:rPr>
            </w:pPr>
            <w:r>
              <w:rPr>
                <w:sz w:val="18"/>
                <w:szCs w:val="18"/>
              </w:rPr>
              <w:t>Pending evidence; blank recording template in Appendix A, not invented participants.</w:t>
            </w:r>
          </w:p>
        </w:tc>
      </w:tr>
      <w:tr w:rsidR="005D6EE5" w14:paraId="3277F6A0" w14:textId="77777777">
        <w:trPr>
          <w:cantSplit/>
        </w:trPr>
        <w:tc>
          <w:tcPr>
            <w:tcW w:w="0" w:type="auto"/>
            <w:tcMar>
              <w:top w:w="60" w:type="dxa"/>
              <w:left w:w="100" w:type="dxa"/>
              <w:bottom w:w="60" w:type="dxa"/>
              <w:right w:w="100" w:type="dxa"/>
            </w:tcMar>
          </w:tcPr>
          <w:p w14:paraId="529D3C4C" w14:textId="77777777" w:rsidR="005D6EE5" w:rsidRDefault="00F2662B">
            <w:pPr>
              <w:spacing w:after="0" w:line="225" w:lineRule="auto"/>
              <w:rPr>
                <w:sz w:val="18"/>
                <w:szCs w:val="18"/>
              </w:rPr>
            </w:pPr>
            <w:r>
              <w:rPr>
                <w:sz w:val="18"/>
                <w:szCs w:val="18"/>
              </w:rPr>
              <w:t>R22 / 1.5</w:t>
            </w:r>
          </w:p>
        </w:tc>
        <w:tc>
          <w:tcPr>
            <w:tcW w:w="0" w:type="auto"/>
            <w:tcMar>
              <w:top w:w="60" w:type="dxa"/>
              <w:left w:w="100" w:type="dxa"/>
              <w:bottom w:w="60" w:type="dxa"/>
              <w:right w:w="100" w:type="dxa"/>
            </w:tcMar>
          </w:tcPr>
          <w:p w14:paraId="751EFEF5" w14:textId="77777777" w:rsidR="005D6EE5" w:rsidRDefault="00F2662B">
            <w:pPr>
              <w:spacing w:after="0" w:line="225" w:lineRule="auto"/>
              <w:rPr>
                <w:sz w:val="18"/>
                <w:szCs w:val="18"/>
              </w:rPr>
            </w:pPr>
            <w:r>
              <w:rPr>
                <w:sz w:val="18"/>
                <w:szCs w:val="18"/>
              </w:rPr>
              <w:t>About page and Privacy page.</w:t>
            </w:r>
          </w:p>
        </w:tc>
        <w:tc>
          <w:tcPr>
            <w:tcW w:w="0" w:type="auto"/>
            <w:tcMar>
              <w:top w:w="60" w:type="dxa"/>
              <w:left w:w="100" w:type="dxa"/>
              <w:bottom w:w="60" w:type="dxa"/>
              <w:right w:w="100" w:type="dxa"/>
            </w:tcMar>
          </w:tcPr>
          <w:p w14:paraId="4127E48E" w14:textId="77777777" w:rsidR="005D6EE5" w:rsidRDefault="00F2662B">
            <w:pPr>
              <w:spacing w:after="0" w:line="225" w:lineRule="auto"/>
              <w:rPr>
                <w:sz w:val="18"/>
                <w:szCs w:val="18"/>
              </w:rPr>
            </w:pPr>
            <w:r>
              <w:rPr>
                <w:sz w:val="18"/>
                <w:szCs w:val="18"/>
              </w:rPr>
              <w:t>Partial / missing: About is a home-page anchor; Privacy is a mailto link, not a policy page.</w:t>
            </w:r>
          </w:p>
        </w:tc>
      </w:tr>
      <w:tr w:rsidR="005D6EE5" w14:paraId="1E2FFD98" w14:textId="77777777">
        <w:trPr>
          <w:cantSplit/>
        </w:trPr>
        <w:tc>
          <w:tcPr>
            <w:tcW w:w="0" w:type="auto"/>
            <w:tcMar>
              <w:top w:w="60" w:type="dxa"/>
              <w:left w:w="100" w:type="dxa"/>
              <w:bottom w:w="60" w:type="dxa"/>
              <w:right w:w="100" w:type="dxa"/>
            </w:tcMar>
          </w:tcPr>
          <w:p w14:paraId="3F3D2633" w14:textId="77777777" w:rsidR="005D6EE5" w:rsidRDefault="00F2662B">
            <w:pPr>
              <w:spacing w:after="0" w:line="225" w:lineRule="auto"/>
              <w:rPr>
                <w:sz w:val="18"/>
                <w:szCs w:val="18"/>
              </w:rPr>
            </w:pPr>
            <w:r>
              <w:rPr>
                <w:sz w:val="18"/>
                <w:szCs w:val="18"/>
              </w:rPr>
              <w:t>R23 / 3.5</w:t>
            </w:r>
          </w:p>
        </w:tc>
        <w:tc>
          <w:tcPr>
            <w:tcW w:w="0" w:type="auto"/>
            <w:tcMar>
              <w:top w:w="60" w:type="dxa"/>
              <w:left w:w="100" w:type="dxa"/>
              <w:bottom w:w="60" w:type="dxa"/>
              <w:right w:w="100" w:type="dxa"/>
            </w:tcMar>
          </w:tcPr>
          <w:p w14:paraId="27EF56B5" w14:textId="77777777" w:rsidR="005D6EE5" w:rsidRDefault="00F2662B">
            <w:pPr>
              <w:spacing w:after="0" w:line="225" w:lineRule="auto"/>
              <w:rPr>
                <w:sz w:val="18"/>
                <w:szCs w:val="18"/>
              </w:rPr>
            </w:pPr>
            <w:r>
              <w:rPr>
                <w:sz w:val="18"/>
                <w:szCs w:val="18"/>
              </w:rPr>
              <w:t>GitHub, README, final demo video and presentation.</w:t>
            </w:r>
          </w:p>
        </w:tc>
        <w:tc>
          <w:tcPr>
            <w:tcW w:w="0" w:type="auto"/>
            <w:tcMar>
              <w:top w:w="60" w:type="dxa"/>
              <w:left w:w="100" w:type="dxa"/>
              <w:bottom w:w="60" w:type="dxa"/>
              <w:right w:w="100" w:type="dxa"/>
            </w:tcMar>
          </w:tcPr>
          <w:p w14:paraId="23DE31FA" w14:textId="77777777" w:rsidR="005D6EE5" w:rsidRDefault="00F2662B">
            <w:pPr>
              <w:spacing w:after="0" w:line="225" w:lineRule="auto"/>
              <w:rPr>
                <w:sz w:val="18"/>
                <w:szCs w:val="18"/>
              </w:rPr>
            </w:pPr>
            <w:r>
              <w:rPr>
                <w:sz w:val="18"/>
                <w:szCs w:val="18"/>
              </w:rPr>
              <w:t>Repository and API README available; no final video or presentation evidence located.</w:t>
            </w:r>
          </w:p>
        </w:tc>
      </w:tr>
      <w:tr w:rsidR="005D6EE5" w14:paraId="6E4372BD" w14:textId="77777777">
        <w:trPr>
          <w:cantSplit/>
        </w:trPr>
        <w:tc>
          <w:tcPr>
            <w:tcW w:w="0" w:type="auto"/>
            <w:tcMar>
              <w:top w:w="60" w:type="dxa"/>
              <w:left w:w="100" w:type="dxa"/>
              <w:bottom w:w="60" w:type="dxa"/>
              <w:right w:w="100" w:type="dxa"/>
            </w:tcMar>
          </w:tcPr>
          <w:p w14:paraId="3220656B" w14:textId="77777777" w:rsidR="005D6EE5" w:rsidRDefault="00F2662B">
            <w:pPr>
              <w:spacing w:after="0" w:line="225" w:lineRule="auto"/>
              <w:rPr>
                <w:sz w:val="18"/>
                <w:szCs w:val="18"/>
              </w:rPr>
            </w:pPr>
            <w:r>
              <w:rPr>
                <w:sz w:val="18"/>
                <w:szCs w:val="18"/>
              </w:rPr>
              <w:t>R24 / extension</w:t>
            </w:r>
          </w:p>
        </w:tc>
        <w:tc>
          <w:tcPr>
            <w:tcW w:w="0" w:type="auto"/>
            <w:tcMar>
              <w:top w:w="60" w:type="dxa"/>
              <w:left w:w="100" w:type="dxa"/>
              <w:bottom w:w="60" w:type="dxa"/>
              <w:right w:w="100" w:type="dxa"/>
            </w:tcMar>
          </w:tcPr>
          <w:p w14:paraId="1FDF925D" w14:textId="77777777" w:rsidR="005D6EE5" w:rsidRDefault="00F2662B">
            <w:pPr>
              <w:spacing w:after="0" w:line="225" w:lineRule="auto"/>
              <w:rPr>
                <w:sz w:val="18"/>
                <w:szCs w:val="18"/>
              </w:rPr>
            </w:pPr>
            <w:r>
              <w:rPr>
                <w:sz w:val="18"/>
                <w:szCs w:val="18"/>
              </w:rPr>
              <w:t>Persistent cart and checkout preview without payments/orders.</w:t>
            </w:r>
          </w:p>
        </w:tc>
        <w:tc>
          <w:tcPr>
            <w:tcW w:w="0" w:type="auto"/>
            <w:tcMar>
              <w:top w:w="60" w:type="dxa"/>
              <w:left w:w="100" w:type="dxa"/>
              <w:bottom w:w="60" w:type="dxa"/>
              <w:right w:w="100" w:type="dxa"/>
            </w:tcMar>
          </w:tcPr>
          <w:p w14:paraId="5EFEC11E" w14:textId="77777777" w:rsidR="005D6EE5" w:rsidRDefault="00F2662B">
            <w:pPr>
              <w:spacing w:after="0" w:line="225" w:lineRule="auto"/>
              <w:rPr>
                <w:sz w:val="18"/>
                <w:szCs w:val="18"/>
              </w:rPr>
            </w:pPr>
            <w:r>
              <w:rPr>
                <w:sz w:val="18"/>
                <w:szCs w:val="18"/>
              </w:rPr>
              <w:t>Implemented as a local-browser simulation; beyond the core discovery brief.</w:t>
            </w:r>
          </w:p>
        </w:tc>
      </w:tr>
    </w:tbl>
    <w:p w14:paraId="2C95AA82" w14:textId="77777777" w:rsidR="005D6EE5" w:rsidRDefault="005D6EE5">
      <w:pPr>
        <w:spacing w:after="70" w:line="50" w:lineRule="auto"/>
      </w:pPr>
    </w:p>
    <w:p w14:paraId="04BAFBCC" w14:textId="77777777" w:rsidR="005D6EE5" w:rsidRDefault="00F2662B">
      <w:r>
        <w:t>Add and edit are modes within the admin dashboard rather than separate routes. This implements the required management tasks but differs from the PRD’s suggested page-level information architecture. Product comparison is supported by consistent listing fields and sorting, not by a dedicated side-by-side comparison engine. These differences should be made explicit in the demonstration.</w:t>
      </w:r>
    </w:p>
    <w:p w14:paraId="145A67ED" w14:textId="77777777" w:rsidR="005D6EE5" w:rsidRDefault="00F2662B">
      <w:r>
        <w:t>Non-functional priorities are maintainability through feature-focused modules, data integrity through relational constraints, predictable errors, responsive presentation and reproducible verification. No numeric throughput, uptime, load-time or usability success target was supplied or measured; none is claimed retrospectively.</w:t>
      </w:r>
    </w:p>
    <w:p w14:paraId="6B51A605" w14:textId="77777777" w:rsidR="005D6EE5" w:rsidRDefault="00F2662B">
      <w:pPr>
        <w:pStyle w:val="Heading1"/>
        <w:pageBreakBefore/>
        <w:spacing w:after="150"/>
      </w:pPr>
      <w:bookmarkStart w:id="3" w:name="_Toc240019035"/>
      <w:r>
        <w:lastRenderedPageBreak/>
        <w:t>5. Scope and exclusions</w:t>
      </w:r>
      <w:bookmarkEnd w:id="3"/>
    </w:p>
    <w:p w14:paraId="365AED20" w14:textId="77777777" w:rsidR="005D6EE5" w:rsidRDefault="00F2662B">
      <w:pPr>
        <w:pStyle w:val="Heading2"/>
        <w:spacing w:after="150"/>
      </w:pPr>
      <w:r>
        <w:t>5.1 Work streams and delivered scope</w:t>
      </w:r>
    </w:p>
    <w:tbl>
      <w:tblPr>
        <w:tblW w:w="5000" w:type="pct"/>
        <w:tblBorders>
          <w:top w:val="single" w:sz="4" w:space="0" w:color="CAD7CE"/>
          <w:left w:val="single" w:sz="4" w:space="0" w:color="CAD7CE"/>
          <w:bottom w:val="single" w:sz="4" w:space="0" w:color="CAD7CE"/>
          <w:right w:val="single" w:sz="4" w:space="0" w:color="CAD7CE"/>
          <w:insideH w:val="single" w:sz="4" w:space="0" w:color="CAD7CE"/>
          <w:insideV w:val="single" w:sz="4" w:space="0" w:color="CAD7CE"/>
        </w:tblBorders>
        <w:tblCellMar>
          <w:left w:w="10" w:type="dxa"/>
          <w:right w:w="10" w:type="dxa"/>
        </w:tblCellMar>
        <w:tblLook w:val="04A0" w:firstRow="1" w:lastRow="0" w:firstColumn="1" w:lastColumn="0" w:noHBand="0" w:noVBand="1"/>
      </w:tblPr>
      <w:tblGrid>
        <w:gridCol w:w="1627"/>
        <w:gridCol w:w="4743"/>
        <w:gridCol w:w="3426"/>
      </w:tblGrid>
      <w:tr w:rsidR="005D6EE5" w14:paraId="009D70CC" w14:textId="77777777">
        <w:trPr>
          <w:cantSplit/>
          <w:tblHeader/>
        </w:trPr>
        <w:tc>
          <w:tcPr>
            <w:tcW w:w="0" w:type="auto"/>
            <w:shd w:val="clear" w:color="auto" w:fill="1B4332"/>
            <w:tcMar>
              <w:top w:w="60" w:type="dxa"/>
              <w:left w:w="100" w:type="dxa"/>
              <w:bottom w:w="60" w:type="dxa"/>
              <w:right w:w="100" w:type="dxa"/>
            </w:tcMar>
          </w:tcPr>
          <w:p w14:paraId="5947C043" w14:textId="77777777" w:rsidR="005D6EE5" w:rsidRDefault="00F2662B">
            <w:pPr>
              <w:spacing w:after="0" w:line="225" w:lineRule="auto"/>
              <w:rPr>
                <w:b/>
                <w:bCs/>
                <w:color w:val="FFFFFF"/>
                <w:sz w:val="18"/>
                <w:szCs w:val="18"/>
              </w:rPr>
            </w:pPr>
            <w:r>
              <w:rPr>
                <w:b/>
                <w:bCs/>
                <w:color w:val="FFFFFF"/>
                <w:sz w:val="18"/>
                <w:szCs w:val="18"/>
              </w:rPr>
              <w:t>Work stream</w:t>
            </w:r>
          </w:p>
        </w:tc>
        <w:tc>
          <w:tcPr>
            <w:tcW w:w="0" w:type="auto"/>
            <w:shd w:val="clear" w:color="auto" w:fill="1B4332"/>
            <w:tcMar>
              <w:top w:w="60" w:type="dxa"/>
              <w:left w:w="100" w:type="dxa"/>
              <w:bottom w:w="60" w:type="dxa"/>
              <w:right w:w="100" w:type="dxa"/>
            </w:tcMar>
          </w:tcPr>
          <w:p w14:paraId="30A7A9CD" w14:textId="77777777" w:rsidR="005D6EE5" w:rsidRDefault="00F2662B">
            <w:pPr>
              <w:spacing w:after="0" w:line="225" w:lineRule="auto"/>
              <w:rPr>
                <w:b/>
                <w:bCs/>
                <w:color w:val="FFFFFF"/>
                <w:sz w:val="18"/>
                <w:szCs w:val="18"/>
              </w:rPr>
            </w:pPr>
            <w:r>
              <w:rPr>
                <w:b/>
                <w:bCs/>
                <w:color w:val="FFFFFF"/>
                <w:sz w:val="18"/>
                <w:szCs w:val="18"/>
              </w:rPr>
              <w:t>Work packages</w:t>
            </w:r>
          </w:p>
        </w:tc>
        <w:tc>
          <w:tcPr>
            <w:tcW w:w="0" w:type="auto"/>
            <w:shd w:val="clear" w:color="auto" w:fill="1B4332"/>
            <w:tcMar>
              <w:top w:w="60" w:type="dxa"/>
              <w:left w:w="100" w:type="dxa"/>
              <w:bottom w:w="60" w:type="dxa"/>
              <w:right w:w="100" w:type="dxa"/>
            </w:tcMar>
          </w:tcPr>
          <w:p w14:paraId="2B29E0AF" w14:textId="77777777" w:rsidR="005D6EE5" w:rsidRDefault="00F2662B">
            <w:pPr>
              <w:spacing w:after="0" w:line="225" w:lineRule="auto"/>
              <w:rPr>
                <w:b/>
                <w:bCs/>
                <w:color w:val="FFFFFF"/>
                <w:sz w:val="18"/>
                <w:szCs w:val="18"/>
              </w:rPr>
            </w:pPr>
            <w:r>
              <w:rPr>
                <w:b/>
                <w:bCs/>
                <w:color w:val="FFFFFF"/>
                <w:sz w:val="18"/>
                <w:szCs w:val="18"/>
              </w:rPr>
              <w:t>Products produced</w:t>
            </w:r>
          </w:p>
        </w:tc>
      </w:tr>
      <w:tr w:rsidR="005D6EE5" w14:paraId="264AF879" w14:textId="77777777">
        <w:trPr>
          <w:cantSplit/>
        </w:trPr>
        <w:tc>
          <w:tcPr>
            <w:tcW w:w="0" w:type="auto"/>
            <w:tcMar>
              <w:top w:w="60" w:type="dxa"/>
              <w:left w:w="100" w:type="dxa"/>
              <w:bottom w:w="60" w:type="dxa"/>
              <w:right w:w="100" w:type="dxa"/>
            </w:tcMar>
          </w:tcPr>
          <w:p w14:paraId="32FCDFB5" w14:textId="77777777" w:rsidR="005D6EE5" w:rsidRDefault="00F2662B">
            <w:pPr>
              <w:spacing w:after="0" w:line="225" w:lineRule="auto"/>
              <w:rPr>
                <w:sz w:val="18"/>
                <w:szCs w:val="18"/>
              </w:rPr>
            </w:pPr>
            <w:r>
              <w:rPr>
                <w:sz w:val="18"/>
                <w:szCs w:val="18"/>
              </w:rPr>
              <w:t>Research and UX</w:t>
            </w:r>
          </w:p>
        </w:tc>
        <w:tc>
          <w:tcPr>
            <w:tcW w:w="0" w:type="auto"/>
            <w:tcMar>
              <w:top w:w="60" w:type="dxa"/>
              <w:left w:w="100" w:type="dxa"/>
              <w:bottom w:w="60" w:type="dxa"/>
              <w:right w:w="100" w:type="dxa"/>
            </w:tcMar>
          </w:tcPr>
          <w:p w14:paraId="2A1EF2EE" w14:textId="77777777" w:rsidR="005D6EE5" w:rsidRDefault="00F2662B">
            <w:pPr>
              <w:spacing w:after="0" w:line="225" w:lineRule="auto"/>
              <w:rPr>
                <w:sz w:val="18"/>
                <w:szCs w:val="18"/>
              </w:rPr>
            </w:pPr>
            <w:r>
              <w:rPr>
                <w:sz w:val="18"/>
                <w:szCs w:val="18"/>
              </w:rPr>
              <w:t>Brief interpretation, competitor review, personas, wireframes and visual design.</w:t>
            </w:r>
          </w:p>
        </w:tc>
        <w:tc>
          <w:tcPr>
            <w:tcW w:w="0" w:type="auto"/>
            <w:tcMar>
              <w:top w:w="60" w:type="dxa"/>
              <w:left w:w="100" w:type="dxa"/>
              <w:bottom w:w="60" w:type="dxa"/>
              <w:right w:w="100" w:type="dxa"/>
            </w:tcMar>
          </w:tcPr>
          <w:p w14:paraId="005A6114" w14:textId="77777777" w:rsidR="005D6EE5" w:rsidRDefault="00F2662B">
            <w:pPr>
              <w:spacing w:after="0" w:line="225" w:lineRule="auto"/>
              <w:rPr>
                <w:sz w:val="18"/>
                <w:szCs w:val="18"/>
              </w:rPr>
            </w:pPr>
            <w:r>
              <w:rPr>
                <w:sz w:val="18"/>
                <w:szCs w:val="18"/>
              </w:rPr>
              <w:t>Analysis document; three personas; seven wireframes; nine mockups; style guide.</w:t>
            </w:r>
          </w:p>
        </w:tc>
      </w:tr>
      <w:tr w:rsidR="005D6EE5" w14:paraId="69B8E86C" w14:textId="77777777">
        <w:trPr>
          <w:cantSplit/>
        </w:trPr>
        <w:tc>
          <w:tcPr>
            <w:tcW w:w="0" w:type="auto"/>
            <w:tcMar>
              <w:top w:w="60" w:type="dxa"/>
              <w:left w:w="100" w:type="dxa"/>
              <w:bottom w:w="60" w:type="dxa"/>
              <w:right w:w="100" w:type="dxa"/>
            </w:tcMar>
          </w:tcPr>
          <w:p w14:paraId="252AFEA2" w14:textId="77777777" w:rsidR="005D6EE5" w:rsidRDefault="00F2662B">
            <w:pPr>
              <w:spacing w:after="0" w:line="225" w:lineRule="auto"/>
              <w:rPr>
                <w:sz w:val="18"/>
                <w:szCs w:val="18"/>
              </w:rPr>
            </w:pPr>
            <w:r>
              <w:rPr>
                <w:sz w:val="18"/>
                <w:szCs w:val="18"/>
              </w:rPr>
              <w:t>Data and API</w:t>
            </w:r>
          </w:p>
        </w:tc>
        <w:tc>
          <w:tcPr>
            <w:tcW w:w="0" w:type="auto"/>
            <w:tcMar>
              <w:top w:w="60" w:type="dxa"/>
              <w:left w:w="100" w:type="dxa"/>
              <w:bottom w:w="60" w:type="dxa"/>
              <w:right w:w="100" w:type="dxa"/>
            </w:tcMar>
          </w:tcPr>
          <w:p w14:paraId="7D774DB3" w14:textId="77777777" w:rsidR="005D6EE5" w:rsidRDefault="00F2662B">
            <w:pPr>
              <w:spacing w:after="0" w:line="225" w:lineRule="auto"/>
              <w:rPr>
                <w:sz w:val="18"/>
                <w:szCs w:val="18"/>
              </w:rPr>
            </w:pPr>
            <w:r>
              <w:rPr>
                <w:sz w:val="18"/>
                <w:szCs w:val="18"/>
              </w:rPr>
              <w:t>Relational modelling, migration, catalogue seeding, public queries, validation and protected mutations.</w:t>
            </w:r>
          </w:p>
        </w:tc>
        <w:tc>
          <w:tcPr>
            <w:tcW w:w="0" w:type="auto"/>
            <w:tcMar>
              <w:top w:w="60" w:type="dxa"/>
              <w:left w:w="100" w:type="dxa"/>
              <w:bottom w:w="60" w:type="dxa"/>
              <w:right w:w="100" w:type="dxa"/>
            </w:tcMar>
          </w:tcPr>
          <w:p w14:paraId="64ECC11A" w14:textId="77777777" w:rsidR="005D6EE5" w:rsidRDefault="00F2662B">
            <w:pPr>
              <w:spacing w:after="0" w:line="225" w:lineRule="auto"/>
              <w:rPr>
                <w:sz w:val="18"/>
                <w:szCs w:val="18"/>
              </w:rPr>
            </w:pPr>
            <w:r>
              <w:rPr>
                <w:sz w:val="18"/>
                <w:szCs w:val="18"/>
              </w:rPr>
              <w:t>PostgreSQL schema; Prisma client; Express API; seed and API documentation.</w:t>
            </w:r>
          </w:p>
        </w:tc>
      </w:tr>
      <w:tr w:rsidR="005D6EE5" w14:paraId="084CAEF2" w14:textId="77777777">
        <w:trPr>
          <w:cantSplit/>
        </w:trPr>
        <w:tc>
          <w:tcPr>
            <w:tcW w:w="0" w:type="auto"/>
            <w:tcMar>
              <w:top w:w="60" w:type="dxa"/>
              <w:left w:w="100" w:type="dxa"/>
              <w:bottom w:w="60" w:type="dxa"/>
              <w:right w:w="100" w:type="dxa"/>
            </w:tcMar>
          </w:tcPr>
          <w:p w14:paraId="75B9593D" w14:textId="77777777" w:rsidR="005D6EE5" w:rsidRDefault="00F2662B">
            <w:pPr>
              <w:spacing w:after="0" w:line="225" w:lineRule="auto"/>
              <w:rPr>
                <w:sz w:val="18"/>
                <w:szCs w:val="18"/>
              </w:rPr>
            </w:pPr>
            <w:r>
              <w:rPr>
                <w:sz w:val="18"/>
                <w:szCs w:val="18"/>
              </w:rPr>
              <w:t>Frontend</w:t>
            </w:r>
          </w:p>
        </w:tc>
        <w:tc>
          <w:tcPr>
            <w:tcW w:w="0" w:type="auto"/>
            <w:tcMar>
              <w:top w:w="60" w:type="dxa"/>
              <w:left w:w="100" w:type="dxa"/>
              <w:bottom w:w="60" w:type="dxa"/>
              <w:right w:w="100" w:type="dxa"/>
            </w:tcMar>
          </w:tcPr>
          <w:p w14:paraId="62A1697A" w14:textId="77777777" w:rsidR="005D6EE5" w:rsidRDefault="00F2662B">
            <w:pPr>
              <w:spacing w:after="0" w:line="225" w:lineRule="auto"/>
              <w:rPr>
                <w:sz w:val="18"/>
                <w:szCs w:val="18"/>
              </w:rPr>
            </w:pPr>
            <w:r>
              <w:rPr>
                <w:sz w:val="18"/>
                <w:szCs w:val="18"/>
              </w:rPr>
              <w:t>Reusable components, live discovery pages, authentication, vendor views and admin forms.</w:t>
            </w:r>
          </w:p>
        </w:tc>
        <w:tc>
          <w:tcPr>
            <w:tcW w:w="0" w:type="auto"/>
            <w:tcMar>
              <w:top w:w="60" w:type="dxa"/>
              <w:left w:w="100" w:type="dxa"/>
              <w:bottom w:w="60" w:type="dxa"/>
              <w:right w:w="100" w:type="dxa"/>
            </w:tcMar>
          </w:tcPr>
          <w:p w14:paraId="655851F2" w14:textId="77777777" w:rsidR="005D6EE5" w:rsidRDefault="00F2662B">
            <w:pPr>
              <w:spacing w:after="0" w:line="225" w:lineRule="auto"/>
              <w:rPr>
                <w:sz w:val="18"/>
                <w:szCs w:val="18"/>
              </w:rPr>
            </w:pPr>
            <w:r>
              <w:rPr>
                <w:sz w:val="18"/>
                <w:szCs w:val="18"/>
              </w:rPr>
              <w:t>Next.js routes, React components and responsive CSS.</w:t>
            </w:r>
          </w:p>
        </w:tc>
      </w:tr>
      <w:tr w:rsidR="005D6EE5" w14:paraId="04BB9FF5" w14:textId="77777777">
        <w:trPr>
          <w:cantSplit/>
        </w:trPr>
        <w:tc>
          <w:tcPr>
            <w:tcW w:w="0" w:type="auto"/>
            <w:tcMar>
              <w:top w:w="60" w:type="dxa"/>
              <w:left w:w="100" w:type="dxa"/>
              <w:bottom w:w="60" w:type="dxa"/>
              <w:right w:w="100" w:type="dxa"/>
            </w:tcMar>
          </w:tcPr>
          <w:p w14:paraId="00E04153" w14:textId="77777777" w:rsidR="005D6EE5" w:rsidRDefault="00F2662B">
            <w:pPr>
              <w:spacing w:after="0" w:line="225" w:lineRule="auto"/>
              <w:rPr>
                <w:sz w:val="18"/>
                <w:szCs w:val="18"/>
              </w:rPr>
            </w:pPr>
            <w:r>
              <w:rPr>
                <w:sz w:val="18"/>
                <w:szCs w:val="18"/>
              </w:rPr>
              <w:t>Demonstration extension</w:t>
            </w:r>
          </w:p>
        </w:tc>
        <w:tc>
          <w:tcPr>
            <w:tcW w:w="0" w:type="auto"/>
            <w:tcMar>
              <w:top w:w="60" w:type="dxa"/>
              <w:left w:w="100" w:type="dxa"/>
              <w:bottom w:w="60" w:type="dxa"/>
              <w:right w:w="100" w:type="dxa"/>
            </w:tcMar>
          </w:tcPr>
          <w:p w14:paraId="3636C49A" w14:textId="77777777" w:rsidR="005D6EE5" w:rsidRDefault="00F2662B">
            <w:pPr>
              <w:spacing w:after="0" w:line="225" w:lineRule="auto"/>
              <w:rPr>
                <w:sz w:val="18"/>
                <w:szCs w:val="18"/>
              </w:rPr>
            </w:pPr>
            <w:r>
              <w:rPr>
                <w:sz w:val="18"/>
                <w:szCs w:val="18"/>
              </w:rPr>
              <w:t>Local cart, quantity validation, price checks and simulated receipt.</w:t>
            </w:r>
          </w:p>
        </w:tc>
        <w:tc>
          <w:tcPr>
            <w:tcW w:w="0" w:type="auto"/>
            <w:tcMar>
              <w:top w:w="60" w:type="dxa"/>
              <w:left w:w="100" w:type="dxa"/>
              <w:bottom w:w="60" w:type="dxa"/>
              <w:right w:w="100" w:type="dxa"/>
            </w:tcMar>
          </w:tcPr>
          <w:p w14:paraId="6E210B4E" w14:textId="77777777" w:rsidR="005D6EE5" w:rsidRDefault="00F2662B">
            <w:pPr>
              <w:spacing w:after="0" w:line="225" w:lineRule="auto"/>
              <w:rPr>
                <w:sz w:val="18"/>
                <w:szCs w:val="18"/>
              </w:rPr>
            </w:pPr>
            <w:r>
              <w:rPr>
                <w:sz w:val="18"/>
                <w:szCs w:val="18"/>
              </w:rPr>
              <w:t>CartProvider, cart utilities, cart and checkout pages, regression tests.</w:t>
            </w:r>
          </w:p>
        </w:tc>
      </w:tr>
      <w:tr w:rsidR="005D6EE5" w14:paraId="480C77D0" w14:textId="77777777">
        <w:trPr>
          <w:cantSplit/>
        </w:trPr>
        <w:tc>
          <w:tcPr>
            <w:tcW w:w="0" w:type="auto"/>
            <w:tcMar>
              <w:top w:w="60" w:type="dxa"/>
              <w:left w:w="100" w:type="dxa"/>
              <w:bottom w:w="60" w:type="dxa"/>
              <w:right w:w="100" w:type="dxa"/>
            </w:tcMar>
          </w:tcPr>
          <w:p w14:paraId="2CF42DC8" w14:textId="77777777" w:rsidR="005D6EE5" w:rsidRDefault="00F2662B">
            <w:pPr>
              <w:spacing w:after="0" w:line="225" w:lineRule="auto"/>
              <w:rPr>
                <w:sz w:val="18"/>
                <w:szCs w:val="18"/>
              </w:rPr>
            </w:pPr>
            <w:r>
              <w:rPr>
                <w:sz w:val="18"/>
                <w:szCs w:val="18"/>
              </w:rPr>
              <w:t>Quality and release</w:t>
            </w:r>
          </w:p>
        </w:tc>
        <w:tc>
          <w:tcPr>
            <w:tcW w:w="0" w:type="auto"/>
            <w:tcMar>
              <w:top w:w="60" w:type="dxa"/>
              <w:left w:w="100" w:type="dxa"/>
              <w:bottom w:w="60" w:type="dxa"/>
              <w:right w:w="100" w:type="dxa"/>
            </w:tcMar>
          </w:tcPr>
          <w:p w14:paraId="2E8D18D7" w14:textId="77777777" w:rsidR="005D6EE5" w:rsidRDefault="00F2662B">
            <w:pPr>
              <w:spacing w:after="0" w:line="225" w:lineRule="auto"/>
              <w:rPr>
                <w:sz w:val="18"/>
                <w:szCs w:val="18"/>
              </w:rPr>
            </w:pPr>
            <w:r>
              <w:rPr>
                <w:sz w:val="18"/>
                <w:szCs w:val="18"/>
              </w:rPr>
              <w:t>Unit/HTTP/integration/browser checks, imagery, documentation and Linux deployment.</w:t>
            </w:r>
          </w:p>
        </w:tc>
        <w:tc>
          <w:tcPr>
            <w:tcW w:w="0" w:type="auto"/>
            <w:tcMar>
              <w:top w:w="60" w:type="dxa"/>
              <w:left w:w="100" w:type="dxa"/>
              <w:bottom w:w="60" w:type="dxa"/>
              <w:right w:w="100" w:type="dxa"/>
            </w:tcMar>
          </w:tcPr>
          <w:p w14:paraId="75FEB902" w14:textId="77777777" w:rsidR="005D6EE5" w:rsidRDefault="00F2662B">
            <w:pPr>
              <w:spacing w:after="0" w:line="225" w:lineRule="auto"/>
              <w:rPr>
                <w:sz w:val="18"/>
                <w:szCs w:val="18"/>
              </w:rPr>
            </w:pPr>
            <w:r>
              <w:rPr>
                <w:sz w:val="18"/>
                <w:szCs w:val="18"/>
              </w:rPr>
              <w:t>Tests, verification notes, PNG ERD, local images and deployed release.</w:t>
            </w:r>
          </w:p>
        </w:tc>
      </w:tr>
    </w:tbl>
    <w:p w14:paraId="215D4A98" w14:textId="77777777" w:rsidR="005D6EE5" w:rsidRDefault="005D6EE5">
      <w:pPr>
        <w:spacing w:after="70" w:line="50" w:lineRule="auto"/>
      </w:pPr>
    </w:p>
    <w:p w14:paraId="13036F81" w14:textId="77777777" w:rsidR="005D6EE5" w:rsidRDefault="00F2662B">
      <w:pPr>
        <w:pStyle w:val="Heading2"/>
        <w:spacing w:after="150"/>
      </w:pPr>
      <w:r>
        <w:t>5.2 Explicit exclusions and unresolved gaps</w:t>
      </w:r>
    </w:p>
    <w:p w14:paraId="05D969E1" w14:textId="77777777" w:rsidR="005D6EE5" w:rsidRDefault="00F2662B">
      <w:r>
        <w:t>The MVP does not process payments, create persisted orders, manage delivery, reserve stock or integrate supplier inventory feeds. Vendors do not have self-service accounts, onboarding or settlement functionality. It does not include a review/rating system, an automated trust-verification service, a dedicated comparison table or a recommendation engine. The vendor verification dates and product descriptions are demonstration metadata, not independently validated commercial claims.</w:t>
      </w:r>
    </w:p>
    <w:p w14:paraId="00BF9131" w14:textId="77777777" w:rsidR="005D6EE5" w:rsidRDefault="00F2662B">
      <w:r>
        <w:t>Email verification, password reset, multi-factor authentication, token revocation, a full account-management screen and an audit-log interface are not implemented. Public product listing currently requests up to 100 records without a pagination control; the admin list does fetch multiple API pages. Production-scale search, image optimisation, systematic load testing and availability monitoring remain future work.</w:t>
      </w:r>
    </w:p>
    <w:p w14:paraId="5031BDF8" w14:textId="77777777" w:rsidR="005D6EE5" w:rsidRDefault="00F2662B">
      <w:r>
        <w:t>A privacy page, a standalone About page and final assessment video are gaps against the wider PRD, not requirements that can simply be reclassified as optional. Survey/interview records, five-user usability evidence and confirmed governance information are also outstanding in this report. The project is best described as a deployed technical MVP with remaining research, assurance and submission work.</w:t>
      </w:r>
    </w:p>
    <w:p w14:paraId="1F51C3A4" w14:textId="77777777" w:rsidR="005D6EE5" w:rsidRDefault="00F2662B">
      <w:pPr>
        <w:pStyle w:val="Heading1"/>
        <w:pageBreakBefore/>
        <w:spacing w:after="150"/>
      </w:pPr>
      <w:bookmarkStart w:id="4" w:name="_Toc240019036"/>
      <w:r>
        <w:lastRenderedPageBreak/>
        <w:t>6. Monitoring and evaluation</w:t>
      </w:r>
      <w:bookmarkEnd w:id="4"/>
    </w:p>
    <w:p w14:paraId="1ECB22C7" w14:textId="77777777" w:rsidR="005D6EE5" w:rsidRDefault="00F2662B">
      <w:pPr>
        <w:pStyle w:val="Heading2"/>
        <w:spacing w:after="150"/>
      </w:pPr>
      <w:r>
        <w:t>6.1 Technical monitoring and evidence handling</w:t>
      </w:r>
    </w:p>
    <w:p w14:paraId="7201E89C" w14:textId="77777777" w:rsidR="005D6EE5" w:rsidRDefault="00F2662B">
      <w:r>
        <w:t xml:space="preserve">Verification was separated into layers so that each result has a defined meaning. Node tests exercise cart calculations and asset integrity. Vitest/Supertest exercises Express routes and middleware with a mocked Prisma boundary. A separate integration script creates real records in a disposable PostgreSQL database. Playwright browser scripts use deterministic API fixtures to exercise UI states. Read-only </w:t>
      </w:r>
      <w:proofErr w:type="gramStart"/>
      <w:r>
        <w:t>public-site</w:t>
      </w:r>
      <w:proofErr w:type="gramEnd"/>
      <w:r>
        <w:t xml:space="preserve"> checks then confirm that the deployed catalogue and pages are reachable (Dwell team, 2026a).</w:t>
      </w:r>
    </w:p>
    <w:p w14:paraId="4E458AFA" w14:textId="77777777" w:rsidR="005D6EE5" w:rsidRDefault="00F2662B">
      <w:r>
        <w:t>The test definitions are retained in tests/, api/src/*.test.ts and api/tests/. Consolidated results and reproduction instructions are in docs/verification.md. Automated browser screenshots were generated under ignored tmp/marketplace-qa/, tmp/shopping-qa/ and tmp/live-qa/; selected captures are embedded here to make the report self-contained. Current public-page captures for this report were collected on 11 September 2026. These screenshots are technical evidence, not recordings of research participants.</w:t>
      </w:r>
    </w:p>
    <w:p w14:paraId="5CF17EA5" w14:textId="77777777" w:rsidR="005D6EE5" w:rsidRDefault="00F2662B">
      <w:r>
        <w:t>Tests are analysed as pass/fail checks against expected behaviour; a failure should be recorded with a reproducible action, expected versus actual outcome, severity, fix and regression result. Git commits provide evidence for specific changes. The repository contains implementation plans, but no complete sprint board, attendance record or issue-export history was supplied, so a formal process compliance claim would be unsupported.</w:t>
      </w:r>
    </w:p>
    <w:p w14:paraId="37947A60" w14:textId="77777777" w:rsidR="005D6EE5" w:rsidRDefault="00F2662B">
      <w:pPr>
        <w:pStyle w:val="Heading2"/>
        <w:spacing w:after="150"/>
      </w:pPr>
      <w:r>
        <w:t>6.2 Survey and interview evidence awaiting insertion</w:t>
      </w:r>
    </w:p>
    <w:p w14:paraId="56278712" w14:textId="77777777" w:rsidR="005D6EE5" w:rsidRDefault="00F2662B">
      <w:r>
        <w:t>The owner’s completed survey should be added with its exact questionnaire, fieldwork dates, recruitment method, inclusion criteria, respondent count, incomplete-response rules and anonymised export. Closed questions can be summarised using counts and percentages with a denominator for each question. Open answers should be grouped into named themes, supported by anonymised excerpts and linked to design decisions. No themes, quotations or satisfaction scores have been generated for missing responses.</w:t>
      </w:r>
    </w:p>
    <w:p w14:paraId="4575A158" w14:textId="77777777" w:rsidR="005D6EE5" w:rsidRDefault="00F2662B">
      <w:pPr>
        <w:pBdr>
          <w:left w:val="single" w:sz="16" w:space="10" w:color="D5AC61"/>
        </w:pBdr>
        <w:shd w:val="clear" w:color="auto" w:fill="FFF6DF"/>
        <w:spacing w:before="140" w:after="190" w:line="280" w:lineRule="auto"/>
        <w:ind w:left="160" w:right="160"/>
      </w:pPr>
      <w:r>
        <w:rPr>
          <w:color w:val="715019"/>
          <w:sz w:val="20"/>
          <w:szCs w:val="20"/>
        </w:rPr>
        <w:t>SURVEY PLACEHOLDER — Add the original questionnaire, actual sample size n = [INSERT], collection dates [INSERT], anonymised results, charts and a short limitations statement. Complete Appendix A before interpreting findings in Section 11.</w:t>
      </w:r>
    </w:p>
    <w:p w14:paraId="4CBB84B6" w14:textId="77777777" w:rsidR="005D6EE5" w:rsidRDefault="00F2662B">
      <w:r>
        <w:t>The PRD explicitly requests at least ten interviews (pp. 2–3). A survey is not automatically equivalent to an interview study. If the team used a survey instead, document the substitution and obtain or reference tutor agreement; if interviews were also conducted, attach their questions, participant count and summaries separately.</w:t>
      </w:r>
    </w:p>
    <w:p w14:paraId="50DF087E" w14:textId="77777777" w:rsidR="005D6EE5" w:rsidRDefault="00F2662B">
      <w:pPr>
        <w:pStyle w:val="Heading2"/>
        <w:spacing w:after="150"/>
      </w:pPr>
      <w:r>
        <w:t>6.3 Usability method and sample-size justification</w:t>
      </w:r>
    </w:p>
    <w:p w14:paraId="1755A377" w14:textId="77777777" w:rsidR="005D6EE5" w:rsidRDefault="00F2662B">
      <w:r>
        <w:t>The brief specifies a minimum of five usability participants (pp. 10–11). Five is defensible for a small formative round aimed at identifying problems, rather than estimating population-wide success rates; Nielsen (2000) advocates repeated small studies and distinguishes situations with different user groups. Dwell should recruit relevant shoppers and test the administration task with suitably briefed participants using disposable accounts. Different user roles and accessibility needs may require additional participants or rounds.</w:t>
      </w:r>
    </w:p>
    <w:p w14:paraId="4B6CCFF7" w14:textId="77777777" w:rsidR="005D6EE5" w:rsidRDefault="00F2662B">
      <w:r>
        <w:t>The planned tasks are product search, category filtering, product inspection, vendor click-through and adding a product as an administrator in a test environment. Record unassisted success, assisted success or failure, task time, observations and improvement suggestions. Report success as x/n for each task; if all five participants attempt all five tasks there are 25 task attempts, not 25 participants. Describe sampling limitations and separate shopper and administrator findings. No claim is made that this task study has occurred.</w:t>
      </w:r>
    </w:p>
    <w:p w14:paraId="2873185D" w14:textId="77777777" w:rsidR="005D6EE5" w:rsidRDefault="00F2662B">
      <w:r>
        <w:t>Research records should be anonymised in the submission, with participant identifiers such as P01 and a private evidence index for any consent records. The actual storage location, access permissions, retention period and consent procedure must be completed by the team. Appendix A provides space for these details without exposing personal information.</w:t>
      </w:r>
    </w:p>
    <w:p w14:paraId="627A7542" w14:textId="77777777" w:rsidR="005D6EE5" w:rsidRDefault="00F2662B">
      <w:pPr>
        <w:pStyle w:val="Heading1"/>
        <w:pageBreakBefore/>
        <w:spacing w:after="150"/>
      </w:pPr>
      <w:bookmarkStart w:id="5" w:name="_Toc240019037"/>
      <w:r>
        <w:lastRenderedPageBreak/>
        <w:t>7. Project organisation structure</w:t>
      </w:r>
      <w:bookmarkEnd w:id="5"/>
    </w:p>
    <w:p w14:paraId="0EF15E24" w14:textId="77777777" w:rsidR="005D6EE5" w:rsidRDefault="00F2662B">
      <w:r>
        <w:t>The available evidence supports attribution to document authors and Git identities, not a complete organisational chart or timesheet. The following table therefore separates observed contributions from roles requiring confirmation. Commit authorship may represent integration of another person’s work and should not be interpreted as sole authorship.</w:t>
      </w:r>
    </w:p>
    <w:tbl>
      <w:tblPr>
        <w:tblW w:w="5000" w:type="pct"/>
        <w:tblBorders>
          <w:top w:val="single" w:sz="4" w:space="0" w:color="CAD7CE"/>
          <w:left w:val="single" w:sz="4" w:space="0" w:color="CAD7CE"/>
          <w:bottom w:val="single" w:sz="4" w:space="0" w:color="CAD7CE"/>
          <w:right w:val="single" w:sz="4" w:space="0" w:color="CAD7CE"/>
          <w:insideH w:val="single" w:sz="4" w:space="0" w:color="CAD7CE"/>
          <w:insideV w:val="single" w:sz="4" w:space="0" w:color="CAD7CE"/>
        </w:tblBorders>
        <w:tblCellMar>
          <w:left w:w="10" w:type="dxa"/>
          <w:right w:w="10" w:type="dxa"/>
        </w:tblCellMar>
        <w:tblLook w:val="04A0" w:firstRow="1" w:lastRow="0" w:firstColumn="1" w:lastColumn="0" w:noHBand="0" w:noVBand="1"/>
      </w:tblPr>
      <w:tblGrid>
        <w:gridCol w:w="1898"/>
        <w:gridCol w:w="4712"/>
        <w:gridCol w:w="3186"/>
      </w:tblGrid>
      <w:tr w:rsidR="005D6EE5" w14:paraId="10CE5692" w14:textId="77777777">
        <w:trPr>
          <w:cantSplit/>
          <w:tblHeader/>
        </w:trPr>
        <w:tc>
          <w:tcPr>
            <w:tcW w:w="0" w:type="auto"/>
            <w:shd w:val="clear" w:color="auto" w:fill="1B4332"/>
            <w:tcMar>
              <w:top w:w="60" w:type="dxa"/>
              <w:left w:w="100" w:type="dxa"/>
              <w:bottom w:w="60" w:type="dxa"/>
              <w:right w:w="100" w:type="dxa"/>
            </w:tcMar>
          </w:tcPr>
          <w:p w14:paraId="5CB5338A" w14:textId="77777777" w:rsidR="005D6EE5" w:rsidRDefault="00F2662B">
            <w:pPr>
              <w:spacing w:after="0" w:line="225" w:lineRule="auto"/>
              <w:rPr>
                <w:b/>
                <w:bCs/>
                <w:color w:val="FFFFFF"/>
                <w:sz w:val="18"/>
                <w:szCs w:val="18"/>
              </w:rPr>
            </w:pPr>
            <w:r>
              <w:rPr>
                <w:b/>
                <w:bCs/>
                <w:color w:val="FFFFFF"/>
                <w:sz w:val="18"/>
                <w:szCs w:val="18"/>
              </w:rPr>
              <w:t>Person / identity</w:t>
            </w:r>
          </w:p>
        </w:tc>
        <w:tc>
          <w:tcPr>
            <w:tcW w:w="0" w:type="auto"/>
            <w:shd w:val="clear" w:color="auto" w:fill="1B4332"/>
            <w:tcMar>
              <w:top w:w="60" w:type="dxa"/>
              <w:left w:w="100" w:type="dxa"/>
              <w:bottom w:w="60" w:type="dxa"/>
              <w:right w:w="100" w:type="dxa"/>
            </w:tcMar>
          </w:tcPr>
          <w:p w14:paraId="2E871245" w14:textId="77777777" w:rsidR="005D6EE5" w:rsidRDefault="00F2662B">
            <w:pPr>
              <w:spacing w:after="0" w:line="225" w:lineRule="auto"/>
              <w:rPr>
                <w:b/>
                <w:bCs/>
                <w:color w:val="FFFFFF"/>
                <w:sz w:val="18"/>
                <w:szCs w:val="18"/>
              </w:rPr>
            </w:pPr>
            <w:r>
              <w:rPr>
                <w:b/>
                <w:bCs/>
                <w:color w:val="FFFFFF"/>
                <w:sz w:val="18"/>
                <w:szCs w:val="18"/>
              </w:rPr>
              <w:t>Supported contribution and timing</w:t>
            </w:r>
          </w:p>
        </w:tc>
        <w:tc>
          <w:tcPr>
            <w:tcW w:w="0" w:type="auto"/>
            <w:shd w:val="clear" w:color="auto" w:fill="1B4332"/>
            <w:tcMar>
              <w:top w:w="60" w:type="dxa"/>
              <w:left w:w="100" w:type="dxa"/>
              <w:bottom w:w="60" w:type="dxa"/>
              <w:right w:w="100" w:type="dxa"/>
            </w:tcMar>
          </w:tcPr>
          <w:p w14:paraId="0ED4B271" w14:textId="77777777" w:rsidR="005D6EE5" w:rsidRDefault="00F2662B">
            <w:pPr>
              <w:spacing w:after="0" w:line="225" w:lineRule="auto"/>
              <w:rPr>
                <w:b/>
                <w:bCs/>
                <w:color w:val="FFFFFF"/>
                <w:sz w:val="18"/>
                <w:szCs w:val="18"/>
              </w:rPr>
            </w:pPr>
            <w:r>
              <w:rPr>
                <w:b/>
                <w:bCs/>
                <w:color w:val="FFFFFF"/>
                <w:sz w:val="18"/>
                <w:szCs w:val="18"/>
              </w:rPr>
              <w:t>Confirmation needed</w:t>
            </w:r>
          </w:p>
        </w:tc>
      </w:tr>
      <w:tr w:rsidR="005D6EE5" w14:paraId="4E1BD55C" w14:textId="77777777">
        <w:trPr>
          <w:cantSplit/>
        </w:trPr>
        <w:tc>
          <w:tcPr>
            <w:tcW w:w="0" w:type="auto"/>
            <w:tcMar>
              <w:top w:w="60" w:type="dxa"/>
              <w:left w:w="100" w:type="dxa"/>
              <w:bottom w:w="60" w:type="dxa"/>
              <w:right w:w="100" w:type="dxa"/>
            </w:tcMar>
          </w:tcPr>
          <w:p w14:paraId="56DBD762" w14:textId="77777777" w:rsidR="005D6EE5" w:rsidRDefault="00F2662B">
            <w:pPr>
              <w:spacing w:after="0" w:line="225" w:lineRule="auto"/>
              <w:rPr>
                <w:sz w:val="18"/>
                <w:szCs w:val="18"/>
              </w:rPr>
            </w:pPr>
            <w:r>
              <w:rPr>
                <w:sz w:val="18"/>
                <w:szCs w:val="18"/>
              </w:rPr>
              <w:t>San</w:t>
            </w:r>
          </w:p>
        </w:tc>
        <w:tc>
          <w:tcPr>
            <w:tcW w:w="0" w:type="auto"/>
            <w:tcMar>
              <w:top w:w="60" w:type="dxa"/>
              <w:left w:w="100" w:type="dxa"/>
              <w:bottom w:w="60" w:type="dxa"/>
              <w:right w:w="100" w:type="dxa"/>
            </w:tcMar>
          </w:tcPr>
          <w:p w14:paraId="4AE2BB38" w14:textId="77777777" w:rsidR="005D6EE5" w:rsidRDefault="00F2662B">
            <w:pPr>
              <w:spacing w:after="0" w:line="225" w:lineRule="auto"/>
              <w:rPr>
                <w:sz w:val="18"/>
                <w:szCs w:val="18"/>
              </w:rPr>
            </w:pPr>
            <w:r>
              <w:rPr>
                <w:sz w:val="18"/>
                <w:szCs w:val="18"/>
              </w:rPr>
              <w:t>Named author of the high-fidelity specification, dated 5 July 2026; desktop/mobile mockups and design-system rationale.</w:t>
            </w:r>
          </w:p>
        </w:tc>
        <w:tc>
          <w:tcPr>
            <w:tcW w:w="0" w:type="auto"/>
            <w:tcMar>
              <w:top w:w="60" w:type="dxa"/>
              <w:left w:w="100" w:type="dxa"/>
              <w:bottom w:w="60" w:type="dxa"/>
              <w:right w:w="100" w:type="dxa"/>
            </w:tcMar>
          </w:tcPr>
          <w:p w14:paraId="77352D68" w14:textId="77777777" w:rsidR="005D6EE5" w:rsidRDefault="00F2662B">
            <w:pPr>
              <w:spacing w:after="0" w:line="225" w:lineRule="auto"/>
              <w:rPr>
                <w:sz w:val="18"/>
                <w:szCs w:val="18"/>
              </w:rPr>
            </w:pPr>
            <w:r>
              <w:rPr>
                <w:sz w:val="18"/>
                <w:szCs w:val="18"/>
              </w:rPr>
              <w:t>Full name, student ID, group role and contribution dates.</w:t>
            </w:r>
          </w:p>
        </w:tc>
      </w:tr>
      <w:tr w:rsidR="005D6EE5" w14:paraId="48366670" w14:textId="77777777">
        <w:trPr>
          <w:cantSplit/>
        </w:trPr>
        <w:tc>
          <w:tcPr>
            <w:tcW w:w="0" w:type="auto"/>
            <w:tcMar>
              <w:top w:w="60" w:type="dxa"/>
              <w:left w:w="100" w:type="dxa"/>
              <w:bottom w:w="60" w:type="dxa"/>
              <w:right w:w="100" w:type="dxa"/>
            </w:tcMar>
          </w:tcPr>
          <w:p w14:paraId="1CD4F787" w14:textId="77777777" w:rsidR="005D6EE5" w:rsidRDefault="00F2662B">
            <w:pPr>
              <w:spacing w:after="0" w:line="225" w:lineRule="auto"/>
              <w:rPr>
                <w:sz w:val="18"/>
                <w:szCs w:val="18"/>
              </w:rPr>
            </w:pPr>
            <w:r>
              <w:rPr>
                <w:sz w:val="18"/>
                <w:szCs w:val="18"/>
              </w:rPr>
              <w:t>Narcis-Gheorghita Stoica</w:t>
            </w:r>
          </w:p>
        </w:tc>
        <w:tc>
          <w:tcPr>
            <w:tcW w:w="0" w:type="auto"/>
            <w:tcMar>
              <w:top w:w="60" w:type="dxa"/>
              <w:left w:w="100" w:type="dxa"/>
              <w:bottom w:w="60" w:type="dxa"/>
              <w:right w:w="100" w:type="dxa"/>
            </w:tcMar>
          </w:tcPr>
          <w:p w14:paraId="3128A600" w14:textId="77777777" w:rsidR="005D6EE5" w:rsidRDefault="00F2662B">
            <w:pPr>
              <w:spacing w:after="0" w:line="225" w:lineRule="auto"/>
              <w:rPr>
                <w:sz w:val="18"/>
                <w:szCs w:val="18"/>
              </w:rPr>
            </w:pPr>
            <w:r>
              <w:rPr>
                <w:sz w:val="18"/>
                <w:szCs w:val="18"/>
              </w:rPr>
              <w:t>Git commits on 5–6 August 2026 add the frontend scaffold/pages and later CSS/auth-page updates.</w:t>
            </w:r>
          </w:p>
        </w:tc>
        <w:tc>
          <w:tcPr>
            <w:tcW w:w="0" w:type="auto"/>
            <w:tcMar>
              <w:top w:w="60" w:type="dxa"/>
              <w:left w:w="100" w:type="dxa"/>
              <w:bottom w:w="60" w:type="dxa"/>
              <w:right w:w="100" w:type="dxa"/>
            </w:tcMar>
          </w:tcPr>
          <w:p w14:paraId="7F750B10" w14:textId="77777777" w:rsidR="005D6EE5" w:rsidRDefault="00F2662B">
            <w:pPr>
              <w:spacing w:after="0" w:line="225" w:lineRule="auto"/>
              <w:rPr>
                <w:sz w:val="18"/>
                <w:szCs w:val="18"/>
              </w:rPr>
            </w:pPr>
            <w:r>
              <w:rPr>
                <w:sz w:val="18"/>
                <w:szCs w:val="18"/>
              </w:rPr>
              <w:t>Preferred name, student ID and final agreed responsibility.</w:t>
            </w:r>
          </w:p>
        </w:tc>
      </w:tr>
      <w:tr w:rsidR="005D6EE5" w14:paraId="7E69FF60" w14:textId="77777777">
        <w:trPr>
          <w:cantSplit/>
        </w:trPr>
        <w:tc>
          <w:tcPr>
            <w:tcW w:w="0" w:type="auto"/>
            <w:tcMar>
              <w:top w:w="60" w:type="dxa"/>
              <w:left w:w="100" w:type="dxa"/>
              <w:bottom w:w="60" w:type="dxa"/>
              <w:right w:w="100" w:type="dxa"/>
            </w:tcMar>
          </w:tcPr>
          <w:p w14:paraId="6A04B9D1" w14:textId="77777777" w:rsidR="005D6EE5" w:rsidRDefault="00F2662B">
            <w:pPr>
              <w:spacing w:after="0" w:line="225" w:lineRule="auto"/>
              <w:rPr>
                <w:sz w:val="18"/>
                <w:szCs w:val="18"/>
              </w:rPr>
            </w:pPr>
            <w:r>
              <w:rPr>
                <w:sz w:val="18"/>
                <w:szCs w:val="18"/>
              </w:rPr>
              <w:t>adaelton goulart / adaeltonG / Your NameAdaelton</w:t>
            </w:r>
          </w:p>
        </w:tc>
        <w:tc>
          <w:tcPr>
            <w:tcW w:w="0" w:type="auto"/>
            <w:tcMar>
              <w:top w:w="60" w:type="dxa"/>
              <w:left w:w="100" w:type="dxa"/>
              <w:bottom w:w="60" w:type="dxa"/>
              <w:right w:w="100" w:type="dxa"/>
            </w:tcMar>
          </w:tcPr>
          <w:p w14:paraId="52596CAD" w14:textId="77777777" w:rsidR="005D6EE5" w:rsidRDefault="00F2662B">
            <w:pPr>
              <w:spacing w:after="0" w:line="225" w:lineRule="auto"/>
              <w:rPr>
                <w:sz w:val="18"/>
                <w:szCs w:val="18"/>
              </w:rPr>
            </w:pPr>
            <w:r>
              <w:rPr>
                <w:sz w:val="18"/>
                <w:szCs w:val="18"/>
              </w:rPr>
              <w:t>Git records mockup import, branch integration, backend/database work on 25 August, application integration on 10 September, and release/verification/image work on 11 September.</w:t>
            </w:r>
          </w:p>
        </w:tc>
        <w:tc>
          <w:tcPr>
            <w:tcW w:w="0" w:type="auto"/>
            <w:tcMar>
              <w:top w:w="60" w:type="dxa"/>
              <w:left w:w="100" w:type="dxa"/>
              <w:bottom w:w="60" w:type="dxa"/>
              <w:right w:w="100" w:type="dxa"/>
            </w:tcMar>
          </w:tcPr>
          <w:p w14:paraId="4BAB1C50" w14:textId="77777777" w:rsidR="005D6EE5" w:rsidRDefault="00F2662B">
            <w:pPr>
              <w:spacing w:after="0" w:line="225" w:lineRule="auto"/>
              <w:rPr>
                <w:sz w:val="18"/>
                <w:szCs w:val="18"/>
              </w:rPr>
            </w:pPr>
            <w:r>
              <w:rPr>
                <w:sz w:val="18"/>
                <w:szCs w:val="18"/>
              </w:rPr>
              <w:t>Confirm that these aliases identify the same member and distinguish personal work from assisted/integrated work.</w:t>
            </w:r>
          </w:p>
        </w:tc>
      </w:tr>
      <w:tr w:rsidR="005D6EE5" w14:paraId="2B2A7DD6" w14:textId="77777777">
        <w:trPr>
          <w:cantSplit/>
        </w:trPr>
        <w:tc>
          <w:tcPr>
            <w:tcW w:w="0" w:type="auto"/>
            <w:tcMar>
              <w:top w:w="60" w:type="dxa"/>
              <w:left w:w="100" w:type="dxa"/>
              <w:bottom w:w="60" w:type="dxa"/>
              <w:right w:w="100" w:type="dxa"/>
            </w:tcMar>
          </w:tcPr>
          <w:p w14:paraId="43770FAB" w14:textId="77777777" w:rsidR="005D6EE5" w:rsidRDefault="00F2662B">
            <w:pPr>
              <w:spacing w:after="0" w:line="225" w:lineRule="auto"/>
              <w:rPr>
                <w:sz w:val="18"/>
                <w:szCs w:val="18"/>
              </w:rPr>
            </w:pPr>
            <w:r>
              <w:rPr>
                <w:sz w:val="18"/>
                <w:szCs w:val="18"/>
              </w:rPr>
              <w:t>Invadelina</w:t>
            </w:r>
          </w:p>
        </w:tc>
        <w:tc>
          <w:tcPr>
            <w:tcW w:w="0" w:type="auto"/>
            <w:tcMar>
              <w:top w:w="60" w:type="dxa"/>
              <w:left w:w="100" w:type="dxa"/>
              <w:bottom w:w="60" w:type="dxa"/>
              <w:right w:w="100" w:type="dxa"/>
            </w:tcMar>
          </w:tcPr>
          <w:p w14:paraId="49A0EE75" w14:textId="77777777" w:rsidR="005D6EE5" w:rsidRDefault="00F2662B">
            <w:pPr>
              <w:spacing w:after="0" w:line="225" w:lineRule="auto"/>
              <w:rPr>
                <w:sz w:val="18"/>
                <w:szCs w:val="18"/>
              </w:rPr>
            </w:pPr>
            <w:r>
              <w:rPr>
                <w:sz w:val="18"/>
                <w:szCs w:val="18"/>
              </w:rPr>
              <w:t>Git uploads competitor_analysis.docx and logo assets on 27 July 2026.</w:t>
            </w:r>
          </w:p>
        </w:tc>
        <w:tc>
          <w:tcPr>
            <w:tcW w:w="0" w:type="auto"/>
            <w:tcMar>
              <w:top w:w="60" w:type="dxa"/>
              <w:left w:w="100" w:type="dxa"/>
              <w:bottom w:w="60" w:type="dxa"/>
              <w:right w:w="100" w:type="dxa"/>
            </w:tcMar>
          </w:tcPr>
          <w:p w14:paraId="3DE8E874" w14:textId="77777777" w:rsidR="005D6EE5" w:rsidRDefault="00F2662B">
            <w:pPr>
              <w:spacing w:after="0" w:line="225" w:lineRule="auto"/>
              <w:rPr>
                <w:sz w:val="18"/>
                <w:szCs w:val="18"/>
              </w:rPr>
            </w:pPr>
            <w:r>
              <w:rPr>
                <w:sz w:val="18"/>
                <w:szCs w:val="18"/>
              </w:rPr>
              <w:t>Full name, student ID and authorship versus upload responsibility.</w:t>
            </w:r>
          </w:p>
        </w:tc>
      </w:tr>
      <w:tr w:rsidR="005D6EE5" w14:paraId="5E7F0F5B" w14:textId="77777777">
        <w:trPr>
          <w:cantSplit/>
        </w:trPr>
        <w:tc>
          <w:tcPr>
            <w:tcW w:w="0" w:type="auto"/>
            <w:tcMar>
              <w:top w:w="60" w:type="dxa"/>
              <w:left w:w="100" w:type="dxa"/>
              <w:bottom w:w="60" w:type="dxa"/>
              <w:right w:w="100" w:type="dxa"/>
            </w:tcMar>
          </w:tcPr>
          <w:p w14:paraId="182A5077" w14:textId="77777777" w:rsidR="005D6EE5" w:rsidRDefault="00F2662B">
            <w:pPr>
              <w:spacing w:after="0" w:line="225" w:lineRule="auto"/>
              <w:rPr>
                <w:sz w:val="18"/>
                <w:szCs w:val="18"/>
              </w:rPr>
            </w:pPr>
            <w:r>
              <w:rPr>
                <w:sz w:val="18"/>
                <w:szCs w:val="18"/>
              </w:rPr>
              <w:t>Supporting tutor</w:t>
            </w:r>
          </w:p>
        </w:tc>
        <w:tc>
          <w:tcPr>
            <w:tcW w:w="0" w:type="auto"/>
            <w:tcMar>
              <w:top w:w="60" w:type="dxa"/>
              <w:left w:w="100" w:type="dxa"/>
              <w:bottom w:w="60" w:type="dxa"/>
              <w:right w:w="100" w:type="dxa"/>
            </w:tcMar>
          </w:tcPr>
          <w:p w14:paraId="2A5D90EA" w14:textId="77777777" w:rsidR="005D6EE5" w:rsidRDefault="00F2662B">
            <w:pPr>
              <w:spacing w:after="0" w:line="225" w:lineRule="auto"/>
              <w:rPr>
                <w:sz w:val="18"/>
                <w:szCs w:val="18"/>
              </w:rPr>
            </w:pPr>
            <w:r>
              <w:rPr>
                <w:sz w:val="18"/>
                <w:szCs w:val="18"/>
              </w:rPr>
              <w:t>[INSERT confirmed name and oversight responsibilities.]</w:t>
            </w:r>
          </w:p>
        </w:tc>
        <w:tc>
          <w:tcPr>
            <w:tcW w:w="0" w:type="auto"/>
            <w:tcMar>
              <w:top w:w="60" w:type="dxa"/>
              <w:left w:w="100" w:type="dxa"/>
              <w:bottom w:w="60" w:type="dxa"/>
              <w:right w:w="100" w:type="dxa"/>
            </w:tcMar>
          </w:tcPr>
          <w:p w14:paraId="628D36E0" w14:textId="77777777" w:rsidR="005D6EE5" w:rsidRDefault="00F2662B">
            <w:pPr>
              <w:spacing w:after="0" w:line="225" w:lineRule="auto"/>
              <w:rPr>
                <w:sz w:val="18"/>
                <w:szCs w:val="18"/>
              </w:rPr>
            </w:pPr>
            <w:r>
              <w:rPr>
                <w:sz w:val="18"/>
                <w:szCs w:val="18"/>
              </w:rPr>
              <w:t>PRD lists Dr Ajmal Gharib as contact; tutor/sponsor role is not explicitly established.</w:t>
            </w:r>
          </w:p>
        </w:tc>
      </w:tr>
      <w:tr w:rsidR="005D6EE5" w14:paraId="6CA4F1DB" w14:textId="77777777">
        <w:trPr>
          <w:cantSplit/>
        </w:trPr>
        <w:tc>
          <w:tcPr>
            <w:tcW w:w="0" w:type="auto"/>
            <w:tcMar>
              <w:top w:w="60" w:type="dxa"/>
              <w:left w:w="100" w:type="dxa"/>
              <w:bottom w:w="60" w:type="dxa"/>
              <w:right w:w="100" w:type="dxa"/>
            </w:tcMar>
          </w:tcPr>
          <w:p w14:paraId="4B7D0A0C" w14:textId="77777777" w:rsidR="005D6EE5" w:rsidRDefault="00F2662B">
            <w:pPr>
              <w:spacing w:after="0" w:line="225" w:lineRule="auto"/>
              <w:rPr>
                <w:sz w:val="18"/>
                <w:szCs w:val="18"/>
              </w:rPr>
            </w:pPr>
            <w:r>
              <w:rPr>
                <w:sz w:val="18"/>
                <w:szCs w:val="18"/>
              </w:rPr>
              <w:t>Project sponsor / client</w:t>
            </w:r>
          </w:p>
        </w:tc>
        <w:tc>
          <w:tcPr>
            <w:tcW w:w="0" w:type="auto"/>
            <w:tcMar>
              <w:top w:w="60" w:type="dxa"/>
              <w:left w:w="100" w:type="dxa"/>
              <w:bottom w:w="60" w:type="dxa"/>
              <w:right w:w="100" w:type="dxa"/>
            </w:tcMar>
          </w:tcPr>
          <w:p w14:paraId="16F74F18" w14:textId="77777777" w:rsidR="005D6EE5" w:rsidRDefault="00F2662B">
            <w:pPr>
              <w:spacing w:after="0" w:line="225" w:lineRule="auto"/>
              <w:rPr>
                <w:sz w:val="18"/>
                <w:szCs w:val="18"/>
              </w:rPr>
            </w:pPr>
            <w:r>
              <w:rPr>
                <w:sz w:val="18"/>
                <w:szCs w:val="18"/>
              </w:rPr>
              <w:t>[INSERT confirmed sponsor and acceptance authority.]</w:t>
            </w:r>
          </w:p>
        </w:tc>
        <w:tc>
          <w:tcPr>
            <w:tcW w:w="0" w:type="auto"/>
            <w:tcMar>
              <w:top w:w="60" w:type="dxa"/>
              <w:left w:w="100" w:type="dxa"/>
              <w:bottom w:w="60" w:type="dxa"/>
              <w:right w:w="100" w:type="dxa"/>
            </w:tcMar>
          </w:tcPr>
          <w:p w14:paraId="28A2124E" w14:textId="77777777" w:rsidR="005D6EE5" w:rsidRDefault="00F2662B">
            <w:pPr>
              <w:spacing w:after="0" w:line="225" w:lineRule="auto"/>
              <w:rPr>
                <w:sz w:val="18"/>
                <w:szCs w:val="18"/>
              </w:rPr>
            </w:pPr>
            <w:r>
              <w:rPr>
                <w:sz w:val="18"/>
                <w:szCs w:val="18"/>
              </w:rPr>
              <w:t>Name, organisation, review points and sign-off evidence.</w:t>
            </w:r>
          </w:p>
        </w:tc>
      </w:tr>
      <w:tr w:rsidR="005D6EE5" w14:paraId="36969370" w14:textId="77777777">
        <w:trPr>
          <w:cantSplit/>
        </w:trPr>
        <w:tc>
          <w:tcPr>
            <w:tcW w:w="0" w:type="auto"/>
            <w:tcMar>
              <w:top w:w="60" w:type="dxa"/>
              <w:left w:w="100" w:type="dxa"/>
              <w:bottom w:w="60" w:type="dxa"/>
              <w:right w:w="100" w:type="dxa"/>
            </w:tcMar>
          </w:tcPr>
          <w:p w14:paraId="0EDF4F41" w14:textId="77777777" w:rsidR="005D6EE5" w:rsidRDefault="00F2662B">
            <w:pPr>
              <w:spacing w:after="0" w:line="225" w:lineRule="auto"/>
              <w:rPr>
                <w:sz w:val="18"/>
                <w:szCs w:val="18"/>
              </w:rPr>
            </w:pPr>
            <w:r>
              <w:rPr>
                <w:sz w:val="18"/>
                <w:szCs w:val="18"/>
              </w:rPr>
              <w:t>Research / test coordinator</w:t>
            </w:r>
          </w:p>
        </w:tc>
        <w:tc>
          <w:tcPr>
            <w:tcW w:w="0" w:type="auto"/>
            <w:tcMar>
              <w:top w:w="60" w:type="dxa"/>
              <w:left w:w="100" w:type="dxa"/>
              <w:bottom w:w="60" w:type="dxa"/>
              <w:right w:w="100" w:type="dxa"/>
            </w:tcMar>
          </w:tcPr>
          <w:p w14:paraId="27F02B49" w14:textId="77777777" w:rsidR="005D6EE5" w:rsidRDefault="00F2662B">
            <w:pPr>
              <w:spacing w:after="0" w:line="225" w:lineRule="auto"/>
              <w:rPr>
                <w:sz w:val="18"/>
                <w:szCs w:val="18"/>
              </w:rPr>
            </w:pPr>
            <w:r>
              <w:rPr>
                <w:sz w:val="18"/>
                <w:szCs w:val="18"/>
              </w:rPr>
              <w:t>[INSERT responsible member(s).]</w:t>
            </w:r>
          </w:p>
        </w:tc>
        <w:tc>
          <w:tcPr>
            <w:tcW w:w="0" w:type="auto"/>
            <w:tcMar>
              <w:top w:w="60" w:type="dxa"/>
              <w:left w:w="100" w:type="dxa"/>
              <w:bottom w:w="60" w:type="dxa"/>
              <w:right w:w="100" w:type="dxa"/>
            </w:tcMar>
          </w:tcPr>
          <w:p w14:paraId="43B94B9D" w14:textId="77777777" w:rsidR="005D6EE5" w:rsidRDefault="00F2662B">
            <w:pPr>
              <w:spacing w:after="0" w:line="225" w:lineRule="auto"/>
              <w:rPr>
                <w:sz w:val="18"/>
                <w:szCs w:val="18"/>
              </w:rPr>
            </w:pPr>
            <w:r>
              <w:rPr>
                <w:sz w:val="18"/>
                <w:szCs w:val="18"/>
              </w:rPr>
              <w:t>Survey fieldwork, consent, interview/usability records and final analysis.</w:t>
            </w:r>
          </w:p>
        </w:tc>
      </w:tr>
    </w:tbl>
    <w:p w14:paraId="49A2FB84" w14:textId="77777777" w:rsidR="005D6EE5" w:rsidRDefault="005D6EE5">
      <w:pPr>
        <w:spacing w:after="70" w:line="50" w:lineRule="auto"/>
      </w:pPr>
    </w:p>
    <w:p w14:paraId="0C97C9E7" w14:textId="77777777" w:rsidR="005D6EE5" w:rsidRDefault="00F2662B">
      <w:r>
        <w:t>A suitable reporting structure is sponsor/tutor oversight, a team integration lead and contributors for research/design, frontend, backend/data and testing/reporting. This is a proposed structure for completing the handover, not an assertion that the team used these named roles throughout the project.</w:t>
      </w:r>
    </w:p>
    <w:p w14:paraId="36295951" w14:textId="77777777" w:rsidR="005D6EE5" w:rsidRDefault="00F2662B">
      <w:pPr>
        <w:pBdr>
          <w:left w:val="single" w:sz="16" w:space="10" w:color="D5AC61"/>
        </w:pBdr>
        <w:shd w:val="clear" w:color="auto" w:fill="FFF6DF"/>
        <w:spacing w:before="140" w:after="190" w:line="280" w:lineRule="auto"/>
        <w:ind w:left="160" w:right="160"/>
      </w:pPr>
      <w:r>
        <w:rPr>
          <w:color w:val="715019"/>
          <w:sz w:val="20"/>
          <w:szCs w:val="20"/>
        </w:rPr>
        <w:t>TEAM COMPLETION — Confirm full member names and IDs; add who owned each work package, who reviewed it, and when it was completed. Attach a contribution log or agreed RACI matrix if required by the university.</w:t>
      </w:r>
    </w:p>
    <w:p w14:paraId="6B544D51" w14:textId="77777777" w:rsidR="005D6EE5" w:rsidRDefault="00F2662B">
      <w:pPr>
        <w:pStyle w:val="Heading1"/>
        <w:pageBreakBefore/>
        <w:spacing w:after="150"/>
      </w:pPr>
      <w:bookmarkStart w:id="6" w:name="_Toc240019038"/>
      <w:r>
        <w:lastRenderedPageBreak/>
        <w:t>8. Project deliverables</w:t>
      </w:r>
      <w:bookmarkEnd w:id="6"/>
    </w:p>
    <w:tbl>
      <w:tblPr>
        <w:tblW w:w="5000" w:type="pct"/>
        <w:tblBorders>
          <w:top w:val="single" w:sz="4" w:space="0" w:color="CAD7CE"/>
          <w:left w:val="single" w:sz="4" w:space="0" w:color="CAD7CE"/>
          <w:bottom w:val="single" w:sz="4" w:space="0" w:color="CAD7CE"/>
          <w:right w:val="single" w:sz="4" w:space="0" w:color="CAD7CE"/>
          <w:insideH w:val="single" w:sz="4" w:space="0" w:color="CAD7CE"/>
          <w:insideV w:val="single" w:sz="4" w:space="0" w:color="CAD7CE"/>
        </w:tblBorders>
        <w:tblCellMar>
          <w:left w:w="10" w:type="dxa"/>
          <w:right w:w="10" w:type="dxa"/>
        </w:tblCellMar>
        <w:tblLook w:val="04A0" w:firstRow="1" w:lastRow="0" w:firstColumn="1" w:lastColumn="0" w:noHBand="0" w:noVBand="1"/>
      </w:tblPr>
      <w:tblGrid>
        <w:gridCol w:w="1870"/>
        <w:gridCol w:w="4889"/>
        <w:gridCol w:w="3037"/>
      </w:tblGrid>
      <w:tr w:rsidR="005D6EE5" w14:paraId="424D4DDC" w14:textId="77777777">
        <w:trPr>
          <w:cantSplit/>
          <w:tblHeader/>
        </w:trPr>
        <w:tc>
          <w:tcPr>
            <w:tcW w:w="0" w:type="auto"/>
            <w:shd w:val="clear" w:color="auto" w:fill="1B4332"/>
            <w:tcMar>
              <w:top w:w="60" w:type="dxa"/>
              <w:left w:w="100" w:type="dxa"/>
              <w:bottom w:w="60" w:type="dxa"/>
              <w:right w:w="100" w:type="dxa"/>
            </w:tcMar>
          </w:tcPr>
          <w:p w14:paraId="1C2714EA" w14:textId="77777777" w:rsidR="005D6EE5" w:rsidRDefault="00F2662B">
            <w:pPr>
              <w:spacing w:after="0" w:line="225" w:lineRule="auto"/>
              <w:rPr>
                <w:b/>
                <w:bCs/>
                <w:color w:val="FFFFFF"/>
                <w:sz w:val="18"/>
                <w:szCs w:val="18"/>
              </w:rPr>
            </w:pPr>
            <w:r>
              <w:rPr>
                <w:b/>
                <w:bCs/>
                <w:color w:val="FFFFFF"/>
                <w:sz w:val="18"/>
                <w:szCs w:val="18"/>
              </w:rPr>
              <w:t>Deliverable</w:t>
            </w:r>
          </w:p>
        </w:tc>
        <w:tc>
          <w:tcPr>
            <w:tcW w:w="0" w:type="auto"/>
            <w:shd w:val="clear" w:color="auto" w:fill="1B4332"/>
            <w:tcMar>
              <w:top w:w="60" w:type="dxa"/>
              <w:left w:w="100" w:type="dxa"/>
              <w:bottom w:w="60" w:type="dxa"/>
              <w:right w:w="100" w:type="dxa"/>
            </w:tcMar>
          </w:tcPr>
          <w:p w14:paraId="225A0B7C" w14:textId="77777777" w:rsidR="005D6EE5" w:rsidRDefault="00F2662B">
            <w:pPr>
              <w:spacing w:after="0" w:line="225" w:lineRule="auto"/>
              <w:rPr>
                <w:b/>
                <w:bCs/>
                <w:color w:val="FFFFFF"/>
                <w:sz w:val="18"/>
                <w:szCs w:val="18"/>
              </w:rPr>
            </w:pPr>
            <w:r>
              <w:rPr>
                <w:b/>
                <w:bCs/>
                <w:color w:val="FFFFFF"/>
                <w:sz w:val="18"/>
                <w:szCs w:val="18"/>
              </w:rPr>
              <w:t>Contents and location</w:t>
            </w:r>
          </w:p>
        </w:tc>
        <w:tc>
          <w:tcPr>
            <w:tcW w:w="0" w:type="auto"/>
            <w:shd w:val="clear" w:color="auto" w:fill="1B4332"/>
            <w:tcMar>
              <w:top w:w="60" w:type="dxa"/>
              <w:left w:w="100" w:type="dxa"/>
              <w:bottom w:w="60" w:type="dxa"/>
              <w:right w:w="100" w:type="dxa"/>
            </w:tcMar>
          </w:tcPr>
          <w:p w14:paraId="7377498B" w14:textId="77777777" w:rsidR="005D6EE5" w:rsidRDefault="00F2662B">
            <w:pPr>
              <w:spacing w:after="0" w:line="225" w:lineRule="auto"/>
              <w:rPr>
                <w:b/>
                <w:bCs/>
                <w:color w:val="FFFFFF"/>
                <w:sz w:val="18"/>
                <w:szCs w:val="18"/>
              </w:rPr>
            </w:pPr>
            <w:r>
              <w:rPr>
                <w:b/>
                <w:bCs/>
                <w:color w:val="FFFFFF"/>
                <w:sz w:val="18"/>
                <w:szCs w:val="18"/>
              </w:rPr>
              <w:t>Evidence position</w:t>
            </w:r>
          </w:p>
        </w:tc>
      </w:tr>
      <w:tr w:rsidR="005D6EE5" w14:paraId="2478F2BD" w14:textId="77777777">
        <w:trPr>
          <w:cantSplit/>
        </w:trPr>
        <w:tc>
          <w:tcPr>
            <w:tcW w:w="0" w:type="auto"/>
            <w:tcMar>
              <w:top w:w="60" w:type="dxa"/>
              <w:left w:w="100" w:type="dxa"/>
              <w:bottom w:w="60" w:type="dxa"/>
              <w:right w:w="100" w:type="dxa"/>
            </w:tcMar>
          </w:tcPr>
          <w:p w14:paraId="2AB0CE36" w14:textId="77777777" w:rsidR="005D6EE5" w:rsidRDefault="00F2662B">
            <w:pPr>
              <w:spacing w:after="0" w:line="225" w:lineRule="auto"/>
              <w:rPr>
                <w:sz w:val="18"/>
                <w:szCs w:val="18"/>
              </w:rPr>
            </w:pPr>
            <w:r>
              <w:rPr>
                <w:sz w:val="18"/>
                <w:szCs w:val="18"/>
              </w:rPr>
              <w:t>Requirements / competitor analysis</w:t>
            </w:r>
          </w:p>
        </w:tc>
        <w:tc>
          <w:tcPr>
            <w:tcW w:w="0" w:type="auto"/>
            <w:tcMar>
              <w:top w:w="60" w:type="dxa"/>
              <w:left w:w="100" w:type="dxa"/>
              <w:bottom w:w="60" w:type="dxa"/>
              <w:right w:w="100" w:type="dxa"/>
            </w:tcMar>
          </w:tcPr>
          <w:p w14:paraId="5BE3A690" w14:textId="77777777" w:rsidR="005D6EE5" w:rsidRDefault="00F2662B">
            <w:pPr>
              <w:spacing w:after="0" w:line="225" w:lineRule="auto"/>
              <w:rPr>
                <w:sz w:val="18"/>
                <w:szCs w:val="18"/>
              </w:rPr>
            </w:pPr>
            <w:r>
              <w:rPr>
                <w:sz w:val="18"/>
                <w:szCs w:val="18"/>
              </w:rPr>
              <w:t>Root PRD PDF and competitor_analysis.docx.</w:t>
            </w:r>
          </w:p>
        </w:tc>
        <w:tc>
          <w:tcPr>
            <w:tcW w:w="0" w:type="auto"/>
            <w:tcMar>
              <w:top w:w="60" w:type="dxa"/>
              <w:left w:w="100" w:type="dxa"/>
              <w:bottom w:w="60" w:type="dxa"/>
              <w:right w:w="100" w:type="dxa"/>
            </w:tcMar>
          </w:tcPr>
          <w:p w14:paraId="4779BDF3" w14:textId="77777777" w:rsidR="005D6EE5" w:rsidRDefault="00F2662B">
            <w:pPr>
              <w:spacing w:after="0" w:line="225" w:lineRule="auto"/>
              <w:rPr>
                <w:sz w:val="18"/>
                <w:szCs w:val="18"/>
              </w:rPr>
            </w:pPr>
            <w:r>
              <w:rPr>
                <w:sz w:val="18"/>
                <w:szCs w:val="18"/>
              </w:rPr>
              <w:t>Available; PRD referenced throughout this report.</w:t>
            </w:r>
          </w:p>
        </w:tc>
      </w:tr>
      <w:tr w:rsidR="005D6EE5" w14:paraId="02540EDE" w14:textId="77777777">
        <w:trPr>
          <w:cantSplit/>
        </w:trPr>
        <w:tc>
          <w:tcPr>
            <w:tcW w:w="0" w:type="auto"/>
            <w:tcMar>
              <w:top w:w="60" w:type="dxa"/>
              <w:left w:w="100" w:type="dxa"/>
              <w:bottom w:w="60" w:type="dxa"/>
              <w:right w:w="100" w:type="dxa"/>
            </w:tcMar>
          </w:tcPr>
          <w:p w14:paraId="4F04FFDF" w14:textId="77777777" w:rsidR="005D6EE5" w:rsidRDefault="00F2662B">
            <w:pPr>
              <w:spacing w:after="0" w:line="225" w:lineRule="auto"/>
              <w:rPr>
                <w:sz w:val="18"/>
                <w:szCs w:val="18"/>
              </w:rPr>
            </w:pPr>
            <w:r>
              <w:rPr>
                <w:sz w:val="18"/>
                <w:szCs w:val="18"/>
              </w:rPr>
              <w:t>Personas</w:t>
            </w:r>
          </w:p>
        </w:tc>
        <w:tc>
          <w:tcPr>
            <w:tcW w:w="0" w:type="auto"/>
            <w:tcMar>
              <w:top w:w="60" w:type="dxa"/>
              <w:left w:w="100" w:type="dxa"/>
              <w:bottom w:w="60" w:type="dxa"/>
              <w:right w:w="100" w:type="dxa"/>
            </w:tcMar>
          </w:tcPr>
          <w:p w14:paraId="0DD8E53B" w14:textId="77777777" w:rsidR="005D6EE5" w:rsidRDefault="00F2662B">
            <w:pPr>
              <w:spacing w:after="0" w:line="225" w:lineRule="auto"/>
              <w:rPr>
                <w:sz w:val="18"/>
                <w:szCs w:val="18"/>
              </w:rPr>
            </w:pPr>
            <w:r>
              <w:rPr>
                <w:sz w:val="18"/>
                <w:szCs w:val="18"/>
              </w:rPr>
              <w:t>report/Persona 1.png, Persona 2.png and Persona 3.png.</w:t>
            </w:r>
          </w:p>
        </w:tc>
        <w:tc>
          <w:tcPr>
            <w:tcW w:w="0" w:type="auto"/>
            <w:tcMar>
              <w:top w:w="60" w:type="dxa"/>
              <w:left w:w="100" w:type="dxa"/>
              <w:bottom w:w="60" w:type="dxa"/>
              <w:right w:w="100" w:type="dxa"/>
            </w:tcMar>
          </w:tcPr>
          <w:p w14:paraId="54DECC65" w14:textId="77777777" w:rsidR="005D6EE5" w:rsidRDefault="00F2662B">
            <w:pPr>
              <w:spacing w:after="0" w:line="225" w:lineRule="auto"/>
              <w:rPr>
                <w:sz w:val="18"/>
                <w:szCs w:val="18"/>
              </w:rPr>
            </w:pPr>
            <w:r>
              <w:rPr>
                <w:sz w:val="18"/>
                <w:szCs w:val="18"/>
              </w:rPr>
              <w:t>Available and reproduced in Appendix B.</w:t>
            </w:r>
          </w:p>
        </w:tc>
      </w:tr>
      <w:tr w:rsidR="005D6EE5" w14:paraId="1E43DF4C" w14:textId="77777777">
        <w:trPr>
          <w:cantSplit/>
        </w:trPr>
        <w:tc>
          <w:tcPr>
            <w:tcW w:w="0" w:type="auto"/>
            <w:tcMar>
              <w:top w:w="60" w:type="dxa"/>
              <w:left w:w="100" w:type="dxa"/>
              <w:bottom w:w="60" w:type="dxa"/>
              <w:right w:w="100" w:type="dxa"/>
            </w:tcMar>
          </w:tcPr>
          <w:p w14:paraId="6DCB1BC2" w14:textId="77777777" w:rsidR="005D6EE5" w:rsidRDefault="00F2662B">
            <w:pPr>
              <w:spacing w:after="0" w:line="225" w:lineRule="auto"/>
              <w:rPr>
                <w:sz w:val="18"/>
                <w:szCs w:val="18"/>
              </w:rPr>
            </w:pPr>
            <w:r>
              <w:rPr>
                <w:sz w:val="18"/>
                <w:szCs w:val="18"/>
              </w:rPr>
              <w:t>Low-fidelity wireframes</w:t>
            </w:r>
          </w:p>
        </w:tc>
        <w:tc>
          <w:tcPr>
            <w:tcW w:w="0" w:type="auto"/>
            <w:tcMar>
              <w:top w:w="60" w:type="dxa"/>
              <w:left w:w="100" w:type="dxa"/>
              <w:bottom w:w="60" w:type="dxa"/>
              <w:right w:w="100" w:type="dxa"/>
            </w:tcMar>
          </w:tcPr>
          <w:p w14:paraId="23F4DBC4" w14:textId="77777777" w:rsidR="005D6EE5" w:rsidRDefault="00F2662B">
            <w:pPr>
              <w:spacing w:after="0" w:line="225" w:lineRule="auto"/>
              <w:rPr>
                <w:sz w:val="18"/>
                <w:szCs w:val="18"/>
              </w:rPr>
            </w:pPr>
            <w:r>
              <w:rPr>
                <w:sz w:val="18"/>
                <w:szCs w:val="18"/>
              </w:rPr>
              <w:t>Seven PNGs under report/wireframes/.</w:t>
            </w:r>
          </w:p>
        </w:tc>
        <w:tc>
          <w:tcPr>
            <w:tcW w:w="0" w:type="auto"/>
            <w:tcMar>
              <w:top w:w="60" w:type="dxa"/>
              <w:left w:w="100" w:type="dxa"/>
              <w:bottom w:w="60" w:type="dxa"/>
              <w:right w:w="100" w:type="dxa"/>
            </w:tcMar>
          </w:tcPr>
          <w:p w14:paraId="039FA32E" w14:textId="77777777" w:rsidR="005D6EE5" w:rsidRDefault="00F2662B">
            <w:pPr>
              <w:spacing w:after="0" w:line="225" w:lineRule="auto"/>
              <w:rPr>
                <w:sz w:val="18"/>
                <w:szCs w:val="18"/>
              </w:rPr>
            </w:pPr>
            <w:r>
              <w:rPr>
                <w:sz w:val="18"/>
                <w:szCs w:val="18"/>
              </w:rPr>
              <w:t>Available; selected plates in Appendix C; all indexed.</w:t>
            </w:r>
          </w:p>
        </w:tc>
      </w:tr>
      <w:tr w:rsidR="005D6EE5" w14:paraId="2D21A539" w14:textId="77777777">
        <w:trPr>
          <w:cantSplit/>
        </w:trPr>
        <w:tc>
          <w:tcPr>
            <w:tcW w:w="0" w:type="auto"/>
            <w:tcMar>
              <w:top w:w="60" w:type="dxa"/>
              <w:left w:w="100" w:type="dxa"/>
              <w:bottom w:w="60" w:type="dxa"/>
              <w:right w:w="100" w:type="dxa"/>
            </w:tcMar>
          </w:tcPr>
          <w:p w14:paraId="2CDA3A4E" w14:textId="77777777" w:rsidR="005D6EE5" w:rsidRDefault="00F2662B">
            <w:pPr>
              <w:spacing w:after="0" w:line="225" w:lineRule="auto"/>
              <w:rPr>
                <w:sz w:val="18"/>
                <w:szCs w:val="18"/>
              </w:rPr>
            </w:pPr>
            <w:r>
              <w:rPr>
                <w:sz w:val="18"/>
                <w:szCs w:val="18"/>
              </w:rPr>
              <w:t>High-fidelity design</w:t>
            </w:r>
          </w:p>
        </w:tc>
        <w:tc>
          <w:tcPr>
            <w:tcW w:w="0" w:type="auto"/>
            <w:tcMar>
              <w:top w:w="60" w:type="dxa"/>
              <w:left w:w="100" w:type="dxa"/>
              <w:bottom w:w="60" w:type="dxa"/>
              <w:right w:w="100" w:type="dxa"/>
            </w:tcMar>
          </w:tcPr>
          <w:p w14:paraId="4AFB980E" w14:textId="77777777" w:rsidR="005D6EE5" w:rsidRDefault="00F2662B">
            <w:pPr>
              <w:spacing w:after="0" w:line="225" w:lineRule="auto"/>
              <w:rPr>
                <w:sz w:val="18"/>
                <w:szCs w:val="18"/>
              </w:rPr>
            </w:pPr>
            <w:r>
              <w:rPr>
                <w:sz w:val="18"/>
                <w:szCs w:val="18"/>
              </w:rPr>
              <w:t>Nine PNG screens, Dwell_HighFidelity_Mockup_Spec.docx and Dwell_Developer_Style_Guide.md.</w:t>
            </w:r>
          </w:p>
        </w:tc>
        <w:tc>
          <w:tcPr>
            <w:tcW w:w="0" w:type="auto"/>
            <w:tcMar>
              <w:top w:w="60" w:type="dxa"/>
              <w:left w:w="100" w:type="dxa"/>
              <w:bottom w:w="60" w:type="dxa"/>
              <w:right w:w="100" w:type="dxa"/>
            </w:tcMar>
          </w:tcPr>
          <w:p w14:paraId="31052322" w14:textId="77777777" w:rsidR="005D6EE5" w:rsidRDefault="00F2662B">
            <w:pPr>
              <w:spacing w:after="0" w:line="225" w:lineRule="auto"/>
              <w:rPr>
                <w:sz w:val="18"/>
                <w:szCs w:val="18"/>
              </w:rPr>
            </w:pPr>
            <w:r>
              <w:rPr>
                <w:sz w:val="18"/>
                <w:szCs w:val="18"/>
              </w:rPr>
              <w:t>Available; Appendix D includes desktop/mobile examples and full inventory.</w:t>
            </w:r>
          </w:p>
        </w:tc>
      </w:tr>
      <w:tr w:rsidR="005D6EE5" w14:paraId="7B359037" w14:textId="77777777">
        <w:trPr>
          <w:cantSplit/>
        </w:trPr>
        <w:tc>
          <w:tcPr>
            <w:tcW w:w="0" w:type="auto"/>
            <w:tcMar>
              <w:top w:w="60" w:type="dxa"/>
              <w:left w:w="100" w:type="dxa"/>
              <w:bottom w:w="60" w:type="dxa"/>
              <w:right w:w="100" w:type="dxa"/>
            </w:tcMar>
          </w:tcPr>
          <w:p w14:paraId="7ECC3553" w14:textId="77777777" w:rsidR="005D6EE5" w:rsidRDefault="00F2662B">
            <w:pPr>
              <w:spacing w:after="0" w:line="225" w:lineRule="auto"/>
              <w:rPr>
                <w:sz w:val="18"/>
                <w:szCs w:val="18"/>
              </w:rPr>
            </w:pPr>
            <w:r>
              <w:rPr>
                <w:sz w:val="18"/>
                <w:szCs w:val="18"/>
              </w:rPr>
              <w:t>Frontend application</w:t>
            </w:r>
          </w:p>
        </w:tc>
        <w:tc>
          <w:tcPr>
            <w:tcW w:w="0" w:type="auto"/>
            <w:tcMar>
              <w:top w:w="60" w:type="dxa"/>
              <w:left w:w="100" w:type="dxa"/>
              <w:bottom w:w="60" w:type="dxa"/>
              <w:right w:w="100" w:type="dxa"/>
            </w:tcMar>
          </w:tcPr>
          <w:p w14:paraId="7B26A523" w14:textId="77777777" w:rsidR="005D6EE5" w:rsidRDefault="00F2662B">
            <w:pPr>
              <w:spacing w:after="0" w:line="225" w:lineRule="auto"/>
              <w:rPr>
                <w:sz w:val="18"/>
                <w:szCs w:val="18"/>
              </w:rPr>
            </w:pPr>
            <w:r>
              <w:rPr>
                <w:sz w:val="18"/>
                <w:szCs w:val="18"/>
              </w:rPr>
              <w:t>app/, components/ and lib/: public pages, authentication, saved products, admin, cart and demo checkout.</w:t>
            </w:r>
          </w:p>
        </w:tc>
        <w:tc>
          <w:tcPr>
            <w:tcW w:w="0" w:type="auto"/>
            <w:tcMar>
              <w:top w:w="60" w:type="dxa"/>
              <w:left w:w="100" w:type="dxa"/>
              <w:bottom w:w="60" w:type="dxa"/>
              <w:right w:w="100" w:type="dxa"/>
            </w:tcMar>
          </w:tcPr>
          <w:p w14:paraId="149A36D0" w14:textId="77777777" w:rsidR="005D6EE5" w:rsidRDefault="00F2662B">
            <w:pPr>
              <w:spacing w:after="0" w:line="225" w:lineRule="auto"/>
              <w:rPr>
                <w:sz w:val="18"/>
                <w:szCs w:val="18"/>
              </w:rPr>
            </w:pPr>
            <w:r>
              <w:rPr>
                <w:sz w:val="18"/>
                <w:szCs w:val="18"/>
              </w:rPr>
              <w:t>Implemented and deployed.</w:t>
            </w:r>
          </w:p>
        </w:tc>
      </w:tr>
      <w:tr w:rsidR="005D6EE5" w14:paraId="4FF29C1B" w14:textId="77777777">
        <w:trPr>
          <w:cantSplit/>
        </w:trPr>
        <w:tc>
          <w:tcPr>
            <w:tcW w:w="0" w:type="auto"/>
            <w:tcMar>
              <w:top w:w="60" w:type="dxa"/>
              <w:left w:w="100" w:type="dxa"/>
              <w:bottom w:w="60" w:type="dxa"/>
              <w:right w:w="100" w:type="dxa"/>
            </w:tcMar>
          </w:tcPr>
          <w:p w14:paraId="50EA9932" w14:textId="77777777" w:rsidR="005D6EE5" w:rsidRDefault="00F2662B">
            <w:pPr>
              <w:spacing w:after="0" w:line="225" w:lineRule="auto"/>
              <w:rPr>
                <w:sz w:val="18"/>
                <w:szCs w:val="18"/>
              </w:rPr>
            </w:pPr>
            <w:r>
              <w:rPr>
                <w:sz w:val="18"/>
                <w:szCs w:val="18"/>
              </w:rPr>
              <w:t>REST API</w:t>
            </w:r>
          </w:p>
        </w:tc>
        <w:tc>
          <w:tcPr>
            <w:tcW w:w="0" w:type="auto"/>
            <w:tcMar>
              <w:top w:w="60" w:type="dxa"/>
              <w:left w:w="100" w:type="dxa"/>
              <w:bottom w:w="60" w:type="dxa"/>
              <w:right w:w="100" w:type="dxa"/>
            </w:tcMar>
          </w:tcPr>
          <w:p w14:paraId="5303FFE2" w14:textId="77777777" w:rsidR="005D6EE5" w:rsidRDefault="00F2662B">
            <w:pPr>
              <w:spacing w:after="0" w:line="225" w:lineRule="auto"/>
              <w:rPr>
                <w:sz w:val="18"/>
                <w:szCs w:val="18"/>
              </w:rPr>
            </w:pPr>
            <w:r>
              <w:rPr>
                <w:sz w:val="18"/>
                <w:szCs w:val="18"/>
              </w:rPr>
              <w:t>api/src/: auth, products, vendors, categories, saved products and shared middleware.</w:t>
            </w:r>
          </w:p>
        </w:tc>
        <w:tc>
          <w:tcPr>
            <w:tcW w:w="0" w:type="auto"/>
            <w:tcMar>
              <w:top w:w="60" w:type="dxa"/>
              <w:left w:w="100" w:type="dxa"/>
              <w:bottom w:w="60" w:type="dxa"/>
              <w:right w:w="100" w:type="dxa"/>
            </w:tcMar>
          </w:tcPr>
          <w:p w14:paraId="5B7C7072" w14:textId="77777777" w:rsidR="005D6EE5" w:rsidRDefault="00F2662B">
            <w:pPr>
              <w:spacing w:after="0" w:line="225" w:lineRule="auto"/>
              <w:rPr>
                <w:sz w:val="18"/>
                <w:szCs w:val="18"/>
              </w:rPr>
            </w:pPr>
            <w:r>
              <w:rPr>
                <w:sz w:val="18"/>
                <w:szCs w:val="18"/>
              </w:rPr>
              <w:t>Implemented; endpoint documentation in api/README.md.</w:t>
            </w:r>
          </w:p>
        </w:tc>
      </w:tr>
      <w:tr w:rsidR="005D6EE5" w14:paraId="0DB82445" w14:textId="77777777">
        <w:trPr>
          <w:cantSplit/>
        </w:trPr>
        <w:tc>
          <w:tcPr>
            <w:tcW w:w="0" w:type="auto"/>
            <w:tcMar>
              <w:top w:w="60" w:type="dxa"/>
              <w:left w:w="100" w:type="dxa"/>
              <w:bottom w:w="60" w:type="dxa"/>
              <w:right w:w="100" w:type="dxa"/>
            </w:tcMar>
          </w:tcPr>
          <w:p w14:paraId="295B97B8" w14:textId="77777777" w:rsidR="005D6EE5" w:rsidRDefault="00F2662B">
            <w:pPr>
              <w:spacing w:after="0" w:line="225" w:lineRule="auto"/>
              <w:rPr>
                <w:sz w:val="18"/>
                <w:szCs w:val="18"/>
              </w:rPr>
            </w:pPr>
            <w:r>
              <w:rPr>
                <w:sz w:val="18"/>
                <w:szCs w:val="18"/>
              </w:rPr>
              <w:t>Database design</w:t>
            </w:r>
          </w:p>
        </w:tc>
        <w:tc>
          <w:tcPr>
            <w:tcW w:w="0" w:type="auto"/>
            <w:tcMar>
              <w:top w:w="60" w:type="dxa"/>
              <w:left w:w="100" w:type="dxa"/>
              <w:bottom w:w="60" w:type="dxa"/>
              <w:right w:w="100" w:type="dxa"/>
            </w:tcMar>
          </w:tcPr>
          <w:p w14:paraId="39D83480" w14:textId="77777777" w:rsidR="005D6EE5" w:rsidRDefault="00F2662B">
            <w:pPr>
              <w:spacing w:after="0" w:line="225" w:lineRule="auto"/>
              <w:rPr>
                <w:sz w:val="18"/>
                <w:szCs w:val="18"/>
              </w:rPr>
            </w:pPr>
            <w:r>
              <w:rPr>
                <w:sz w:val="18"/>
                <w:szCs w:val="18"/>
              </w:rPr>
              <w:t>api/prisma/schema.prisma and initial SQL migration.</w:t>
            </w:r>
          </w:p>
        </w:tc>
        <w:tc>
          <w:tcPr>
            <w:tcW w:w="0" w:type="auto"/>
            <w:tcMar>
              <w:top w:w="60" w:type="dxa"/>
              <w:left w:w="100" w:type="dxa"/>
              <w:bottom w:w="60" w:type="dxa"/>
              <w:right w:w="100" w:type="dxa"/>
            </w:tcMar>
          </w:tcPr>
          <w:p w14:paraId="3662F75B" w14:textId="77777777" w:rsidR="005D6EE5" w:rsidRDefault="00F2662B">
            <w:pPr>
              <w:spacing w:after="0" w:line="225" w:lineRule="auto"/>
              <w:rPr>
                <w:sz w:val="18"/>
                <w:szCs w:val="18"/>
              </w:rPr>
            </w:pPr>
            <w:r>
              <w:rPr>
                <w:sz w:val="18"/>
                <w:szCs w:val="18"/>
              </w:rPr>
              <w:t>Available with relationships, constraints and mapped names.</w:t>
            </w:r>
          </w:p>
        </w:tc>
      </w:tr>
      <w:tr w:rsidR="005D6EE5" w14:paraId="295DF0BE" w14:textId="77777777">
        <w:trPr>
          <w:cantSplit/>
        </w:trPr>
        <w:tc>
          <w:tcPr>
            <w:tcW w:w="0" w:type="auto"/>
            <w:tcMar>
              <w:top w:w="60" w:type="dxa"/>
              <w:left w:w="100" w:type="dxa"/>
              <w:bottom w:w="60" w:type="dxa"/>
              <w:right w:w="100" w:type="dxa"/>
            </w:tcMar>
          </w:tcPr>
          <w:p w14:paraId="6C54261C" w14:textId="77777777" w:rsidR="005D6EE5" w:rsidRDefault="00F2662B">
            <w:pPr>
              <w:spacing w:after="0" w:line="225" w:lineRule="auto"/>
              <w:rPr>
                <w:sz w:val="18"/>
                <w:szCs w:val="18"/>
              </w:rPr>
            </w:pPr>
            <w:r>
              <w:rPr>
                <w:sz w:val="18"/>
                <w:szCs w:val="18"/>
              </w:rPr>
              <w:t>ER diagram</w:t>
            </w:r>
          </w:p>
        </w:tc>
        <w:tc>
          <w:tcPr>
            <w:tcW w:w="0" w:type="auto"/>
            <w:tcMar>
              <w:top w:w="60" w:type="dxa"/>
              <w:left w:w="100" w:type="dxa"/>
              <w:bottom w:w="60" w:type="dxa"/>
              <w:right w:w="100" w:type="dxa"/>
            </w:tcMar>
          </w:tcPr>
          <w:p w14:paraId="7346DF1A" w14:textId="77777777" w:rsidR="005D6EE5" w:rsidRDefault="00F2662B">
            <w:pPr>
              <w:spacing w:after="0" w:line="225" w:lineRule="auto"/>
              <w:rPr>
                <w:sz w:val="18"/>
                <w:szCs w:val="18"/>
              </w:rPr>
            </w:pPr>
            <w:r>
              <w:rPr>
                <w:sz w:val="18"/>
                <w:szCs w:val="18"/>
              </w:rPr>
              <w:t>docs/database-erd.png and .svg; scripts/render-erd.mjs.</w:t>
            </w:r>
          </w:p>
        </w:tc>
        <w:tc>
          <w:tcPr>
            <w:tcW w:w="0" w:type="auto"/>
            <w:tcMar>
              <w:top w:w="60" w:type="dxa"/>
              <w:left w:w="100" w:type="dxa"/>
              <w:bottom w:w="60" w:type="dxa"/>
              <w:right w:w="100" w:type="dxa"/>
            </w:tcMar>
          </w:tcPr>
          <w:p w14:paraId="00E9EE0C" w14:textId="77777777" w:rsidR="005D6EE5" w:rsidRDefault="00F2662B">
            <w:pPr>
              <w:spacing w:after="0" w:line="225" w:lineRule="auto"/>
              <w:rPr>
                <w:sz w:val="18"/>
                <w:szCs w:val="18"/>
              </w:rPr>
            </w:pPr>
            <w:r>
              <w:rPr>
                <w:sz w:val="18"/>
                <w:szCs w:val="18"/>
              </w:rPr>
              <w:t>PNG embedded in Appendix E; reproducible from schema.</w:t>
            </w:r>
          </w:p>
        </w:tc>
      </w:tr>
      <w:tr w:rsidR="005D6EE5" w14:paraId="46326592" w14:textId="77777777">
        <w:trPr>
          <w:cantSplit/>
        </w:trPr>
        <w:tc>
          <w:tcPr>
            <w:tcW w:w="0" w:type="auto"/>
            <w:tcMar>
              <w:top w:w="60" w:type="dxa"/>
              <w:left w:w="100" w:type="dxa"/>
              <w:bottom w:w="60" w:type="dxa"/>
              <w:right w:w="100" w:type="dxa"/>
            </w:tcMar>
          </w:tcPr>
          <w:p w14:paraId="13E96D36" w14:textId="77777777" w:rsidR="005D6EE5" w:rsidRDefault="00F2662B">
            <w:pPr>
              <w:spacing w:after="0" w:line="225" w:lineRule="auto"/>
              <w:rPr>
                <w:sz w:val="18"/>
                <w:szCs w:val="18"/>
              </w:rPr>
            </w:pPr>
            <w:r>
              <w:rPr>
                <w:sz w:val="18"/>
                <w:szCs w:val="18"/>
              </w:rPr>
              <w:t>Seed catalogue and imagery</w:t>
            </w:r>
          </w:p>
        </w:tc>
        <w:tc>
          <w:tcPr>
            <w:tcW w:w="0" w:type="auto"/>
            <w:tcMar>
              <w:top w:w="60" w:type="dxa"/>
              <w:left w:w="100" w:type="dxa"/>
              <w:bottom w:w="60" w:type="dxa"/>
              <w:right w:w="100" w:type="dxa"/>
            </w:tcMar>
          </w:tcPr>
          <w:p w14:paraId="7D0F7AD5" w14:textId="77777777" w:rsidR="005D6EE5" w:rsidRDefault="00F2662B">
            <w:pPr>
              <w:spacing w:after="0" w:line="225" w:lineRule="auto"/>
              <w:rPr>
                <w:sz w:val="18"/>
                <w:szCs w:val="18"/>
              </w:rPr>
            </w:pPr>
            <w:r>
              <w:rPr>
                <w:sz w:val="18"/>
                <w:szCs w:val="18"/>
              </w:rPr>
              <w:t>api/prisma/seed.ts; 30 local PNG assets and provenance records.</w:t>
            </w:r>
          </w:p>
        </w:tc>
        <w:tc>
          <w:tcPr>
            <w:tcW w:w="0" w:type="auto"/>
            <w:tcMar>
              <w:top w:w="60" w:type="dxa"/>
              <w:left w:w="100" w:type="dxa"/>
              <w:bottom w:w="60" w:type="dxa"/>
              <w:right w:w="100" w:type="dxa"/>
            </w:tcMar>
          </w:tcPr>
          <w:p w14:paraId="55E82724" w14:textId="77777777" w:rsidR="005D6EE5" w:rsidRDefault="00F2662B">
            <w:pPr>
              <w:spacing w:after="0" w:line="225" w:lineRule="auto"/>
              <w:rPr>
                <w:sz w:val="18"/>
                <w:szCs w:val="18"/>
              </w:rPr>
            </w:pPr>
            <w:r>
              <w:rPr>
                <w:sz w:val="18"/>
                <w:szCs w:val="18"/>
              </w:rPr>
              <w:t>30 products, five vendors and four categories verified.</w:t>
            </w:r>
          </w:p>
        </w:tc>
      </w:tr>
      <w:tr w:rsidR="005D6EE5" w14:paraId="72898926" w14:textId="77777777">
        <w:trPr>
          <w:cantSplit/>
        </w:trPr>
        <w:tc>
          <w:tcPr>
            <w:tcW w:w="0" w:type="auto"/>
            <w:tcMar>
              <w:top w:w="60" w:type="dxa"/>
              <w:left w:w="100" w:type="dxa"/>
              <w:bottom w:w="60" w:type="dxa"/>
              <w:right w:w="100" w:type="dxa"/>
            </w:tcMar>
          </w:tcPr>
          <w:p w14:paraId="166F758C" w14:textId="77777777" w:rsidR="005D6EE5" w:rsidRDefault="00F2662B">
            <w:pPr>
              <w:spacing w:after="0" w:line="225" w:lineRule="auto"/>
              <w:rPr>
                <w:sz w:val="18"/>
                <w:szCs w:val="18"/>
              </w:rPr>
            </w:pPr>
            <w:r>
              <w:rPr>
                <w:sz w:val="18"/>
                <w:szCs w:val="18"/>
              </w:rPr>
              <w:t>Test assets</w:t>
            </w:r>
          </w:p>
        </w:tc>
        <w:tc>
          <w:tcPr>
            <w:tcW w:w="0" w:type="auto"/>
            <w:tcMar>
              <w:top w:w="60" w:type="dxa"/>
              <w:left w:w="100" w:type="dxa"/>
              <w:bottom w:w="60" w:type="dxa"/>
              <w:right w:w="100" w:type="dxa"/>
            </w:tcMar>
          </w:tcPr>
          <w:p w14:paraId="4CFD37BA" w14:textId="77777777" w:rsidR="005D6EE5" w:rsidRDefault="00F2662B">
            <w:pPr>
              <w:spacing w:after="0" w:line="225" w:lineRule="auto"/>
              <w:rPr>
                <w:sz w:val="18"/>
                <w:szCs w:val="18"/>
              </w:rPr>
            </w:pPr>
            <w:r>
              <w:rPr>
                <w:sz w:val="18"/>
                <w:szCs w:val="18"/>
              </w:rPr>
              <w:t>Root tests/, API test files, integration helper and docs/verification.md.</w:t>
            </w:r>
          </w:p>
        </w:tc>
        <w:tc>
          <w:tcPr>
            <w:tcW w:w="0" w:type="auto"/>
            <w:tcMar>
              <w:top w:w="60" w:type="dxa"/>
              <w:left w:w="100" w:type="dxa"/>
              <w:bottom w:w="60" w:type="dxa"/>
              <w:right w:w="100" w:type="dxa"/>
            </w:tcMar>
          </w:tcPr>
          <w:p w14:paraId="294FB96E" w14:textId="77777777" w:rsidR="005D6EE5" w:rsidRDefault="00F2662B">
            <w:pPr>
              <w:spacing w:after="0" w:line="225" w:lineRule="auto"/>
              <w:rPr>
                <w:sz w:val="18"/>
                <w:szCs w:val="18"/>
              </w:rPr>
            </w:pPr>
            <w:r>
              <w:rPr>
                <w:sz w:val="18"/>
                <w:szCs w:val="18"/>
              </w:rPr>
              <w:t>8 frontend tests, 39 API tests and 51 database checks recorded.</w:t>
            </w:r>
          </w:p>
        </w:tc>
      </w:tr>
      <w:tr w:rsidR="005D6EE5" w14:paraId="5FC498F1" w14:textId="77777777">
        <w:trPr>
          <w:cantSplit/>
        </w:trPr>
        <w:tc>
          <w:tcPr>
            <w:tcW w:w="0" w:type="auto"/>
            <w:tcMar>
              <w:top w:w="60" w:type="dxa"/>
              <w:left w:w="100" w:type="dxa"/>
              <w:bottom w:w="60" w:type="dxa"/>
              <w:right w:w="100" w:type="dxa"/>
            </w:tcMar>
          </w:tcPr>
          <w:p w14:paraId="215F6EFE" w14:textId="77777777" w:rsidR="005D6EE5" w:rsidRDefault="00F2662B">
            <w:pPr>
              <w:spacing w:after="0" w:line="225" w:lineRule="auto"/>
              <w:rPr>
                <w:sz w:val="18"/>
                <w:szCs w:val="18"/>
              </w:rPr>
            </w:pPr>
            <w:r>
              <w:rPr>
                <w:sz w:val="18"/>
                <w:szCs w:val="18"/>
              </w:rPr>
              <w:t>Deployment</w:t>
            </w:r>
          </w:p>
        </w:tc>
        <w:tc>
          <w:tcPr>
            <w:tcW w:w="0" w:type="auto"/>
            <w:tcMar>
              <w:top w:w="60" w:type="dxa"/>
              <w:left w:w="100" w:type="dxa"/>
              <w:bottom w:w="60" w:type="dxa"/>
              <w:right w:w="100" w:type="dxa"/>
            </w:tcMar>
          </w:tcPr>
          <w:p w14:paraId="6531C73C" w14:textId="77777777" w:rsidR="005D6EE5" w:rsidRDefault="00F2662B">
            <w:pPr>
              <w:spacing w:after="0" w:line="225" w:lineRule="auto"/>
              <w:rPr>
                <w:sz w:val="18"/>
                <w:szCs w:val="18"/>
              </w:rPr>
            </w:pPr>
            <w:r>
              <w:rPr>
                <w:sz w:val="18"/>
                <w:szCs w:val="18"/>
              </w:rPr>
              <w:t>Public Dwell site; GitHub release commit 8fba4fd.</w:t>
            </w:r>
          </w:p>
        </w:tc>
        <w:tc>
          <w:tcPr>
            <w:tcW w:w="0" w:type="auto"/>
            <w:tcMar>
              <w:top w:w="60" w:type="dxa"/>
              <w:left w:w="100" w:type="dxa"/>
              <w:bottom w:w="60" w:type="dxa"/>
              <w:right w:w="100" w:type="dxa"/>
            </w:tcMar>
          </w:tcPr>
          <w:p w14:paraId="41B53525" w14:textId="77777777" w:rsidR="005D6EE5" w:rsidRDefault="00F2662B">
            <w:pPr>
              <w:spacing w:after="0" w:line="225" w:lineRule="auto"/>
              <w:rPr>
                <w:sz w:val="18"/>
                <w:szCs w:val="18"/>
              </w:rPr>
            </w:pPr>
            <w:r>
              <w:rPr>
                <w:sz w:val="18"/>
                <w:szCs w:val="18"/>
              </w:rPr>
              <w:t>Live pages checked; database and source backup recorded during release.</w:t>
            </w:r>
          </w:p>
        </w:tc>
      </w:tr>
      <w:tr w:rsidR="005D6EE5" w14:paraId="7FF147CC" w14:textId="77777777">
        <w:trPr>
          <w:cantSplit/>
        </w:trPr>
        <w:tc>
          <w:tcPr>
            <w:tcW w:w="0" w:type="auto"/>
            <w:tcMar>
              <w:top w:w="60" w:type="dxa"/>
              <w:left w:w="100" w:type="dxa"/>
              <w:bottom w:w="60" w:type="dxa"/>
              <w:right w:w="100" w:type="dxa"/>
            </w:tcMar>
          </w:tcPr>
          <w:p w14:paraId="142C40DA" w14:textId="77777777" w:rsidR="005D6EE5" w:rsidRDefault="00F2662B">
            <w:pPr>
              <w:spacing w:after="0" w:line="225" w:lineRule="auto"/>
              <w:rPr>
                <w:sz w:val="18"/>
                <w:szCs w:val="18"/>
              </w:rPr>
            </w:pPr>
            <w:r>
              <w:rPr>
                <w:sz w:val="18"/>
                <w:szCs w:val="18"/>
              </w:rPr>
              <w:t>Operational documentation</w:t>
            </w:r>
          </w:p>
        </w:tc>
        <w:tc>
          <w:tcPr>
            <w:tcW w:w="0" w:type="auto"/>
            <w:tcMar>
              <w:top w:w="60" w:type="dxa"/>
              <w:left w:w="100" w:type="dxa"/>
              <w:bottom w:w="60" w:type="dxa"/>
              <w:right w:w="100" w:type="dxa"/>
            </w:tcMar>
          </w:tcPr>
          <w:p w14:paraId="00C0A2DF" w14:textId="77777777" w:rsidR="005D6EE5" w:rsidRDefault="00F2662B">
            <w:pPr>
              <w:spacing w:after="0" w:line="225" w:lineRule="auto"/>
              <w:rPr>
                <w:sz w:val="18"/>
                <w:szCs w:val="18"/>
              </w:rPr>
            </w:pPr>
            <w:r>
              <w:rPr>
                <w:sz w:val="18"/>
                <w:szCs w:val="18"/>
              </w:rPr>
              <w:t>api/README.md, docs/database-design.md, docs/cart-checkout.md and implementation plans.</w:t>
            </w:r>
          </w:p>
        </w:tc>
        <w:tc>
          <w:tcPr>
            <w:tcW w:w="0" w:type="auto"/>
            <w:tcMar>
              <w:top w:w="60" w:type="dxa"/>
              <w:left w:w="100" w:type="dxa"/>
              <w:bottom w:w="60" w:type="dxa"/>
              <w:right w:w="100" w:type="dxa"/>
            </w:tcMar>
          </w:tcPr>
          <w:p w14:paraId="7934F6E9" w14:textId="77777777" w:rsidR="005D6EE5" w:rsidRDefault="00F2662B">
            <w:pPr>
              <w:spacing w:after="0" w:line="225" w:lineRule="auto"/>
              <w:rPr>
                <w:sz w:val="18"/>
                <w:szCs w:val="18"/>
              </w:rPr>
            </w:pPr>
            <w:r>
              <w:rPr>
                <w:sz w:val="18"/>
                <w:szCs w:val="18"/>
              </w:rPr>
              <w:t>Available; some historical documents describe earlier states.</w:t>
            </w:r>
          </w:p>
        </w:tc>
      </w:tr>
      <w:tr w:rsidR="005D6EE5" w14:paraId="18EF492A" w14:textId="77777777">
        <w:trPr>
          <w:cantSplit/>
        </w:trPr>
        <w:tc>
          <w:tcPr>
            <w:tcW w:w="0" w:type="auto"/>
            <w:tcMar>
              <w:top w:w="60" w:type="dxa"/>
              <w:left w:w="100" w:type="dxa"/>
              <w:bottom w:w="60" w:type="dxa"/>
              <w:right w:w="100" w:type="dxa"/>
            </w:tcMar>
          </w:tcPr>
          <w:p w14:paraId="665C4BED" w14:textId="77777777" w:rsidR="005D6EE5" w:rsidRDefault="00F2662B">
            <w:pPr>
              <w:spacing w:after="0" w:line="225" w:lineRule="auto"/>
              <w:rPr>
                <w:sz w:val="18"/>
                <w:szCs w:val="18"/>
              </w:rPr>
            </w:pPr>
            <w:r>
              <w:rPr>
                <w:sz w:val="18"/>
                <w:szCs w:val="18"/>
              </w:rPr>
              <w:t>Project report</w:t>
            </w:r>
          </w:p>
        </w:tc>
        <w:tc>
          <w:tcPr>
            <w:tcW w:w="0" w:type="auto"/>
            <w:tcMar>
              <w:top w:w="60" w:type="dxa"/>
              <w:left w:w="100" w:type="dxa"/>
              <w:bottom w:w="60" w:type="dxa"/>
              <w:right w:w="100" w:type="dxa"/>
            </w:tcMar>
          </w:tcPr>
          <w:p w14:paraId="7DD9B5CF" w14:textId="77777777" w:rsidR="005D6EE5" w:rsidRDefault="00F2662B">
            <w:pPr>
              <w:spacing w:after="0" w:line="225" w:lineRule="auto"/>
              <w:rPr>
                <w:sz w:val="18"/>
                <w:szCs w:val="18"/>
              </w:rPr>
            </w:pPr>
            <w:r>
              <w:rPr>
                <w:sz w:val="18"/>
                <w:szCs w:val="18"/>
              </w:rPr>
              <w:t>This editable Word document with source citations and appendices.</w:t>
            </w:r>
          </w:p>
        </w:tc>
        <w:tc>
          <w:tcPr>
            <w:tcW w:w="0" w:type="auto"/>
            <w:tcMar>
              <w:top w:w="60" w:type="dxa"/>
              <w:left w:w="100" w:type="dxa"/>
              <w:bottom w:w="60" w:type="dxa"/>
              <w:right w:w="100" w:type="dxa"/>
            </w:tcMar>
          </w:tcPr>
          <w:p w14:paraId="2420C9ED" w14:textId="77777777" w:rsidR="005D6EE5" w:rsidRDefault="00F2662B">
            <w:pPr>
              <w:spacing w:after="0" w:line="225" w:lineRule="auto"/>
              <w:rPr>
                <w:sz w:val="18"/>
                <w:szCs w:val="18"/>
              </w:rPr>
            </w:pPr>
            <w:r>
              <w:rPr>
                <w:sz w:val="18"/>
                <w:szCs w:val="18"/>
              </w:rPr>
              <w:t>Draft for owner review and insertion of outstanding evidence.</w:t>
            </w:r>
          </w:p>
        </w:tc>
      </w:tr>
      <w:tr w:rsidR="005D6EE5" w14:paraId="3A713DB4" w14:textId="77777777">
        <w:trPr>
          <w:cantSplit/>
        </w:trPr>
        <w:tc>
          <w:tcPr>
            <w:tcW w:w="0" w:type="auto"/>
            <w:tcMar>
              <w:top w:w="60" w:type="dxa"/>
              <w:left w:w="100" w:type="dxa"/>
              <w:bottom w:w="60" w:type="dxa"/>
              <w:right w:w="100" w:type="dxa"/>
            </w:tcMar>
          </w:tcPr>
          <w:p w14:paraId="2ED68F59" w14:textId="77777777" w:rsidR="005D6EE5" w:rsidRDefault="00F2662B">
            <w:pPr>
              <w:spacing w:after="0" w:line="225" w:lineRule="auto"/>
              <w:rPr>
                <w:sz w:val="18"/>
                <w:szCs w:val="18"/>
              </w:rPr>
            </w:pPr>
            <w:r>
              <w:rPr>
                <w:sz w:val="18"/>
                <w:szCs w:val="18"/>
              </w:rPr>
              <w:t>Research and final presentation</w:t>
            </w:r>
          </w:p>
        </w:tc>
        <w:tc>
          <w:tcPr>
            <w:tcW w:w="0" w:type="auto"/>
            <w:tcMar>
              <w:top w:w="60" w:type="dxa"/>
              <w:left w:w="100" w:type="dxa"/>
              <w:bottom w:w="60" w:type="dxa"/>
              <w:right w:w="100" w:type="dxa"/>
            </w:tcMar>
          </w:tcPr>
          <w:p w14:paraId="784620EC" w14:textId="77777777" w:rsidR="005D6EE5" w:rsidRDefault="00F2662B">
            <w:pPr>
              <w:spacing w:after="0" w:line="225" w:lineRule="auto"/>
              <w:rPr>
                <w:sz w:val="18"/>
                <w:szCs w:val="18"/>
              </w:rPr>
            </w:pPr>
            <w:r>
              <w:rPr>
                <w:sz w:val="18"/>
                <w:szCs w:val="18"/>
              </w:rPr>
              <w:t>Survey/interview records, usability findings, demo video and final presentation.</w:t>
            </w:r>
          </w:p>
        </w:tc>
        <w:tc>
          <w:tcPr>
            <w:tcW w:w="0" w:type="auto"/>
            <w:tcMar>
              <w:top w:w="60" w:type="dxa"/>
              <w:left w:w="100" w:type="dxa"/>
              <w:bottom w:w="60" w:type="dxa"/>
              <w:right w:w="100" w:type="dxa"/>
            </w:tcMar>
          </w:tcPr>
          <w:p w14:paraId="3569E489" w14:textId="77777777" w:rsidR="005D6EE5" w:rsidRDefault="00F2662B">
            <w:pPr>
              <w:spacing w:after="0" w:line="225" w:lineRule="auto"/>
              <w:rPr>
                <w:sz w:val="18"/>
                <w:szCs w:val="18"/>
              </w:rPr>
            </w:pPr>
            <w:r>
              <w:rPr>
                <w:sz w:val="18"/>
                <w:szCs w:val="18"/>
              </w:rPr>
              <w:t>Survey reported but results absent; other evidence not located.</w:t>
            </w:r>
          </w:p>
        </w:tc>
      </w:tr>
    </w:tbl>
    <w:p w14:paraId="2558E561" w14:textId="77777777" w:rsidR="005D6EE5" w:rsidRDefault="005D6EE5">
      <w:pPr>
        <w:spacing w:after="70" w:line="50" w:lineRule="auto"/>
      </w:pPr>
    </w:p>
    <w:p w14:paraId="5E647C8C" w14:textId="77777777" w:rsidR="005D6EE5" w:rsidRDefault="00F2662B">
      <w:r>
        <w:t>This inventory covers the project-owned application, design and verification artefacts rather than dependency folders, build caches or private environment files. No database credentials, JWT secrets or administrator passwords are reproduced. The report should accompany the repository and supplied design files, not replace executable source or the original research records.</w:t>
      </w:r>
    </w:p>
    <w:p w14:paraId="500AFD8C" w14:textId="77777777" w:rsidR="005D6EE5" w:rsidRDefault="00F2662B">
      <w:pPr>
        <w:pStyle w:val="Heading1"/>
        <w:pageBreakBefore/>
        <w:spacing w:after="150"/>
      </w:pPr>
      <w:bookmarkStart w:id="7" w:name="_Toc240019039"/>
      <w:r>
        <w:lastRenderedPageBreak/>
        <w:t>9. Project milestones and management</w:t>
      </w:r>
      <w:bookmarkEnd w:id="7"/>
    </w:p>
    <w:p w14:paraId="50ADB2E8" w14:textId="77777777" w:rsidR="005D6EE5" w:rsidRDefault="00F2662B">
      <w:pPr>
        <w:pStyle w:val="Heading2"/>
        <w:spacing w:after="150"/>
      </w:pPr>
      <w:r>
        <w:t>9.1 Baseline and observed completion</w:t>
      </w:r>
    </w:p>
    <w:p w14:paraId="32B56053" w14:textId="77777777" w:rsidR="005D6EE5" w:rsidRDefault="00F2662B">
      <w:r>
        <w:t>The PRD proposes research/design in weeks 1–4, MVP development in weeks 5–8, and testing/evaluation in weeks 9–12. The supplied material does not establish a project start date or approved calendar baseline. The dates below are document or commit evidence, not fabricated target dates. Add the agreed target dates and any variance from the team’s actual plan before submission.</w:t>
      </w:r>
    </w:p>
    <w:tbl>
      <w:tblPr>
        <w:tblW w:w="5000" w:type="pct"/>
        <w:tblBorders>
          <w:top w:val="single" w:sz="4" w:space="0" w:color="CAD7CE"/>
          <w:left w:val="single" w:sz="4" w:space="0" w:color="CAD7CE"/>
          <w:bottom w:val="single" w:sz="4" w:space="0" w:color="CAD7CE"/>
          <w:right w:val="single" w:sz="4" w:space="0" w:color="CAD7CE"/>
          <w:insideH w:val="single" w:sz="4" w:space="0" w:color="CAD7CE"/>
          <w:insideV w:val="single" w:sz="4" w:space="0" w:color="CAD7CE"/>
        </w:tblBorders>
        <w:tblCellMar>
          <w:left w:w="10" w:type="dxa"/>
          <w:right w:w="10" w:type="dxa"/>
        </w:tblCellMar>
        <w:tblLook w:val="04A0" w:firstRow="1" w:lastRow="0" w:firstColumn="1" w:lastColumn="0" w:noHBand="0" w:noVBand="1"/>
      </w:tblPr>
      <w:tblGrid>
        <w:gridCol w:w="2491"/>
        <w:gridCol w:w="2055"/>
        <w:gridCol w:w="5250"/>
      </w:tblGrid>
      <w:tr w:rsidR="005D6EE5" w14:paraId="4EA86531" w14:textId="77777777">
        <w:trPr>
          <w:cantSplit/>
          <w:tblHeader/>
        </w:trPr>
        <w:tc>
          <w:tcPr>
            <w:tcW w:w="0" w:type="auto"/>
            <w:shd w:val="clear" w:color="auto" w:fill="1B4332"/>
            <w:tcMar>
              <w:top w:w="60" w:type="dxa"/>
              <w:left w:w="100" w:type="dxa"/>
              <w:bottom w:w="60" w:type="dxa"/>
              <w:right w:w="100" w:type="dxa"/>
            </w:tcMar>
          </w:tcPr>
          <w:p w14:paraId="733D1529" w14:textId="77777777" w:rsidR="005D6EE5" w:rsidRDefault="00F2662B">
            <w:pPr>
              <w:spacing w:after="0" w:line="225" w:lineRule="auto"/>
              <w:rPr>
                <w:b/>
                <w:bCs/>
                <w:color w:val="FFFFFF"/>
                <w:sz w:val="18"/>
                <w:szCs w:val="18"/>
              </w:rPr>
            </w:pPr>
            <w:r>
              <w:rPr>
                <w:b/>
                <w:bCs/>
                <w:color w:val="FFFFFF"/>
                <w:sz w:val="18"/>
                <w:szCs w:val="18"/>
              </w:rPr>
              <w:t>Milestone</w:t>
            </w:r>
          </w:p>
        </w:tc>
        <w:tc>
          <w:tcPr>
            <w:tcW w:w="0" w:type="auto"/>
            <w:shd w:val="clear" w:color="auto" w:fill="1B4332"/>
            <w:tcMar>
              <w:top w:w="60" w:type="dxa"/>
              <w:left w:w="100" w:type="dxa"/>
              <w:bottom w:w="60" w:type="dxa"/>
              <w:right w:w="100" w:type="dxa"/>
            </w:tcMar>
          </w:tcPr>
          <w:p w14:paraId="0961AAE7" w14:textId="77777777" w:rsidR="005D6EE5" w:rsidRDefault="00F2662B">
            <w:pPr>
              <w:spacing w:after="0" w:line="225" w:lineRule="auto"/>
              <w:rPr>
                <w:b/>
                <w:bCs/>
                <w:color w:val="FFFFFF"/>
                <w:sz w:val="18"/>
                <w:szCs w:val="18"/>
              </w:rPr>
            </w:pPr>
            <w:r>
              <w:rPr>
                <w:b/>
                <w:bCs/>
                <w:color w:val="FFFFFF"/>
                <w:sz w:val="18"/>
                <w:szCs w:val="18"/>
              </w:rPr>
              <w:t>Original target</w:t>
            </w:r>
          </w:p>
        </w:tc>
        <w:tc>
          <w:tcPr>
            <w:tcW w:w="0" w:type="auto"/>
            <w:shd w:val="clear" w:color="auto" w:fill="1B4332"/>
            <w:tcMar>
              <w:top w:w="60" w:type="dxa"/>
              <w:left w:w="100" w:type="dxa"/>
              <w:bottom w:w="60" w:type="dxa"/>
              <w:right w:w="100" w:type="dxa"/>
            </w:tcMar>
          </w:tcPr>
          <w:p w14:paraId="02E60DB4" w14:textId="77777777" w:rsidR="005D6EE5" w:rsidRDefault="00F2662B">
            <w:pPr>
              <w:spacing w:after="0" w:line="225" w:lineRule="auto"/>
              <w:rPr>
                <w:b/>
                <w:bCs/>
                <w:color w:val="FFFFFF"/>
                <w:sz w:val="18"/>
                <w:szCs w:val="18"/>
              </w:rPr>
            </w:pPr>
            <w:r>
              <w:rPr>
                <w:b/>
                <w:bCs/>
                <w:color w:val="FFFFFF"/>
                <w:sz w:val="18"/>
                <w:szCs w:val="18"/>
              </w:rPr>
              <w:t>Observed evidence/date</w:t>
            </w:r>
          </w:p>
        </w:tc>
      </w:tr>
      <w:tr w:rsidR="005D6EE5" w14:paraId="1655350E" w14:textId="77777777">
        <w:trPr>
          <w:cantSplit/>
        </w:trPr>
        <w:tc>
          <w:tcPr>
            <w:tcW w:w="0" w:type="auto"/>
            <w:tcMar>
              <w:top w:w="60" w:type="dxa"/>
              <w:left w:w="100" w:type="dxa"/>
              <w:bottom w:w="60" w:type="dxa"/>
              <w:right w:w="100" w:type="dxa"/>
            </w:tcMar>
          </w:tcPr>
          <w:p w14:paraId="2D3EE87D" w14:textId="77777777" w:rsidR="005D6EE5" w:rsidRDefault="00F2662B">
            <w:pPr>
              <w:spacing w:after="0" w:line="225" w:lineRule="auto"/>
              <w:rPr>
                <w:sz w:val="18"/>
                <w:szCs w:val="18"/>
              </w:rPr>
            </w:pPr>
            <w:r>
              <w:rPr>
                <w:sz w:val="18"/>
                <w:szCs w:val="18"/>
              </w:rPr>
              <w:t>Design specification prepared</w:t>
            </w:r>
          </w:p>
        </w:tc>
        <w:tc>
          <w:tcPr>
            <w:tcW w:w="0" w:type="auto"/>
            <w:tcMar>
              <w:top w:w="60" w:type="dxa"/>
              <w:left w:w="100" w:type="dxa"/>
              <w:bottom w:w="60" w:type="dxa"/>
              <w:right w:w="100" w:type="dxa"/>
            </w:tcMar>
          </w:tcPr>
          <w:p w14:paraId="6169CC2A" w14:textId="77777777" w:rsidR="005D6EE5" w:rsidRDefault="00F2662B">
            <w:pPr>
              <w:spacing w:after="0" w:line="225" w:lineRule="auto"/>
              <w:rPr>
                <w:sz w:val="18"/>
                <w:szCs w:val="18"/>
              </w:rPr>
            </w:pPr>
            <w:r>
              <w:rPr>
                <w:sz w:val="18"/>
                <w:szCs w:val="18"/>
              </w:rPr>
              <w:t>Weeks 1–4; calendar date [INSERT].</w:t>
            </w:r>
          </w:p>
        </w:tc>
        <w:tc>
          <w:tcPr>
            <w:tcW w:w="0" w:type="auto"/>
            <w:tcMar>
              <w:top w:w="60" w:type="dxa"/>
              <w:left w:w="100" w:type="dxa"/>
              <w:bottom w:w="60" w:type="dxa"/>
              <w:right w:w="100" w:type="dxa"/>
            </w:tcMar>
          </w:tcPr>
          <w:p w14:paraId="32CA4F69" w14:textId="77777777" w:rsidR="005D6EE5" w:rsidRDefault="00F2662B">
            <w:pPr>
              <w:spacing w:after="0" w:line="225" w:lineRule="auto"/>
              <w:rPr>
                <w:sz w:val="18"/>
                <w:szCs w:val="18"/>
              </w:rPr>
            </w:pPr>
            <w:r>
              <w:rPr>
                <w:sz w:val="18"/>
                <w:szCs w:val="18"/>
              </w:rPr>
              <w:t>5 July 2026 date within San’s specification; imported into Git on 21 July (74f91ab).</w:t>
            </w:r>
          </w:p>
        </w:tc>
      </w:tr>
      <w:tr w:rsidR="005D6EE5" w14:paraId="06B28048" w14:textId="77777777">
        <w:trPr>
          <w:cantSplit/>
        </w:trPr>
        <w:tc>
          <w:tcPr>
            <w:tcW w:w="0" w:type="auto"/>
            <w:tcMar>
              <w:top w:w="60" w:type="dxa"/>
              <w:left w:w="100" w:type="dxa"/>
              <w:bottom w:w="60" w:type="dxa"/>
              <w:right w:w="100" w:type="dxa"/>
            </w:tcMar>
          </w:tcPr>
          <w:p w14:paraId="5DE11F9E" w14:textId="77777777" w:rsidR="005D6EE5" w:rsidRDefault="00F2662B">
            <w:pPr>
              <w:spacing w:after="0" w:line="225" w:lineRule="auto"/>
              <w:rPr>
                <w:sz w:val="18"/>
                <w:szCs w:val="18"/>
              </w:rPr>
            </w:pPr>
            <w:r>
              <w:rPr>
                <w:sz w:val="18"/>
                <w:szCs w:val="18"/>
              </w:rPr>
              <w:t>Competitor analysis and branding stored</w:t>
            </w:r>
          </w:p>
        </w:tc>
        <w:tc>
          <w:tcPr>
            <w:tcW w:w="0" w:type="auto"/>
            <w:tcMar>
              <w:top w:w="60" w:type="dxa"/>
              <w:left w:w="100" w:type="dxa"/>
              <w:bottom w:w="60" w:type="dxa"/>
              <w:right w:w="100" w:type="dxa"/>
            </w:tcMar>
          </w:tcPr>
          <w:p w14:paraId="2086DFD2" w14:textId="77777777" w:rsidR="005D6EE5" w:rsidRDefault="00F2662B">
            <w:pPr>
              <w:spacing w:after="0" w:line="225" w:lineRule="auto"/>
              <w:rPr>
                <w:sz w:val="18"/>
                <w:szCs w:val="18"/>
              </w:rPr>
            </w:pPr>
            <w:r>
              <w:rPr>
                <w:sz w:val="18"/>
                <w:szCs w:val="18"/>
              </w:rPr>
              <w:t>Weeks 1–4; calendar date [INSERT].</w:t>
            </w:r>
          </w:p>
        </w:tc>
        <w:tc>
          <w:tcPr>
            <w:tcW w:w="0" w:type="auto"/>
            <w:tcMar>
              <w:top w:w="60" w:type="dxa"/>
              <w:left w:w="100" w:type="dxa"/>
              <w:bottom w:w="60" w:type="dxa"/>
              <w:right w:w="100" w:type="dxa"/>
            </w:tcMar>
          </w:tcPr>
          <w:p w14:paraId="71453295" w14:textId="77777777" w:rsidR="005D6EE5" w:rsidRDefault="00F2662B">
            <w:pPr>
              <w:spacing w:after="0" w:line="225" w:lineRule="auto"/>
              <w:rPr>
                <w:sz w:val="18"/>
                <w:szCs w:val="18"/>
              </w:rPr>
            </w:pPr>
            <w:r>
              <w:rPr>
                <w:sz w:val="18"/>
                <w:szCs w:val="18"/>
              </w:rPr>
              <w:t>27 July: document and logo uploads (314c8c9, 940a9d0).</w:t>
            </w:r>
          </w:p>
        </w:tc>
      </w:tr>
      <w:tr w:rsidR="005D6EE5" w14:paraId="05A3D4F8" w14:textId="77777777">
        <w:trPr>
          <w:cantSplit/>
        </w:trPr>
        <w:tc>
          <w:tcPr>
            <w:tcW w:w="0" w:type="auto"/>
            <w:tcMar>
              <w:top w:w="60" w:type="dxa"/>
              <w:left w:w="100" w:type="dxa"/>
              <w:bottom w:w="60" w:type="dxa"/>
              <w:right w:w="100" w:type="dxa"/>
            </w:tcMar>
          </w:tcPr>
          <w:p w14:paraId="08F01144" w14:textId="77777777" w:rsidR="005D6EE5" w:rsidRDefault="00F2662B">
            <w:pPr>
              <w:spacing w:after="0" w:line="225" w:lineRule="auto"/>
              <w:rPr>
                <w:sz w:val="18"/>
                <w:szCs w:val="18"/>
              </w:rPr>
            </w:pPr>
            <w:r>
              <w:rPr>
                <w:sz w:val="18"/>
                <w:szCs w:val="18"/>
              </w:rPr>
              <w:t>Frontend prototype implemented</w:t>
            </w:r>
          </w:p>
        </w:tc>
        <w:tc>
          <w:tcPr>
            <w:tcW w:w="0" w:type="auto"/>
            <w:tcMar>
              <w:top w:w="60" w:type="dxa"/>
              <w:left w:w="100" w:type="dxa"/>
              <w:bottom w:w="60" w:type="dxa"/>
              <w:right w:w="100" w:type="dxa"/>
            </w:tcMar>
          </w:tcPr>
          <w:p w14:paraId="7CD31FA3" w14:textId="77777777" w:rsidR="005D6EE5" w:rsidRDefault="00F2662B">
            <w:pPr>
              <w:spacing w:after="0" w:line="225" w:lineRule="auto"/>
              <w:rPr>
                <w:sz w:val="18"/>
                <w:szCs w:val="18"/>
              </w:rPr>
            </w:pPr>
            <w:r>
              <w:rPr>
                <w:sz w:val="18"/>
                <w:szCs w:val="18"/>
              </w:rPr>
              <w:t>Weeks 5–8; calendar date [INSERT].</w:t>
            </w:r>
          </w:p>
        </w:tc>
        <w:tc>
          <w:tcPr>
            <w:tcW w:w="0" w:type="auto"/>
            <w:tcMar>
              <w:top w:w="60" w:type="dxa"/>
              <w:left w:w="100" w:type="dxa"/>
              <w:bottom w:w="60" w:type="dxa"/>
              <w:right w:w="100" w:type="dxa"/>
            </w:tcMar>
          </w:tcPr>
          <w:p w14:paraId="4A71AA6C" w14:textId="77777777" w:rsidR="005D6EE5" w:rsidRDefault="00F2662B">
            <w:pPr>
              <w:spacing w:after="0" w:line="225" w:lineRule="auto"/>
              <w:rPr>
                <w:sz w:val="18"/>
                <w:szCs w:val="18"/>
              </w:rPr>
            </w:pPr>
            <w:r>
              <w:rPr>
                <w:sz w:val="18"/>
                <w:szCs w:val="18"/>
              </w:rPr>
              <w:t>5–6 August: pages/components and styling commits (b1da78e, 39c322f).</w:t>
            </w:r>
          </w:p>
        </w:tc>
      </w:tr>
      <w:tr w:rsidR="005D6EE5" w14:paraId="4093AADD" w14:textId="77777777">
        <w:trPr>
          <w:cantSplit/>
        </w:trPr>
        <w:tc>
          <w:tcPr>
            <w:tcW w:w="0" w:type="auto"/>
            <w:tcMar>
              <w:top w:w="60" w:type="dxa"/>
              <w:left w:w="100" w:type="dxa"/>
              <w:bottom w:w="60" w:type="dxa"/>
              <w:right w:w="100" w:type="dxa"/>
            </w:tcMar>
          </w:tcPr>
          <w:p w14:paraId="792DD880" w14:textId="77777777" w:rsidR="005D6EE5" w:rsidRDefault="00F2662B">
            <w:pPr>
              <w:spacing w:after="0" w:line="225" w:lineRule="auto"/>
              <w:rPr>
                <w:sz w:val="18"/>
                <w:szCs w:val="18"/>
              </w:rPr>
            </w:pPr>
            <w:r>
              <w:rPr>
                <w:sz w:val="18"/>
                <w:szCs w:val="18"/>
              </w:rPr>
              <w:t>Development branch integrated</w:t>
            </w:r>
          </w:p>
        </w:tc>
        <w:tc>
          <w:tcPr>
            <w:tcW w:w="0" w:type="auto"/>
            <w:tcMar>
              <w:top w:w="60" w:type="dxa"/>
              <w:left w:w="100" w:type="dxa"/>
              <w:bottom w:w="60" w:type="dxa"/>
              <w:right w:w="100" w:type="dxa"/>
            </w:tcMar>
          </w:tcPr>
          <w:p w14:paraId="6ED79F5B" w14:textId="77777777" w:rsidR="005D6EE5" w:rsidRDefault="00F2662B">
            <w:pPr>
              <w:spacing w:after="0" w:line="225" w:lineRule="auto"/>
              <w:rPr>
                <w:sz w:val="18"/>
                <w:szCs w:val="18"/>
              </w:rPr>
            </w:pPr>
            <w:r>
              <w:rPr>
                <w:sz w:val="18"/>
                <w:szCs w:val="18"/>
              </w:rPr>
              <w:t>[INSERT approved target].</w:t>
            </w:r>
          </w:p>
        </w:tc>
        <w:tc>
          <w:tcPr>
            <w:tcW w:w="0" w:type="auto"/>
            <w:tcMar>
              <w:top w:w="60" w:type="dxa"/>
              <w:left w:w="100" w:type="dxa"/>
              <w:bottom w:w="60" w:type="dxa"/>
              <w:right w:w="100" w:type="dxa"/>
            </w:tcMar>
          </w:tcPr>
          <w:p w14:paraId="610965CF" w14:textId="77777777" w:rsidR="005D6EE5" w:rsidRDefault="00F2662B">
            <w:pPr>
              <w:spacing w:after="0" w:line="225" w:lineRule="auto"/>
              <w:rPr>
                <w:sz w:val="18"/>
                <w:szCs w:val="18"/>
              </w:rPr>
            </w:pPr>
            <w:r>
              <w:rPr>
                <w:sz w:val="18"/>
                <w:szCs w:val="18"/>
              </w:rPr>
              <w:t>12 August: test-branch pull request merged (cd240ca).</w:t>
            </w:r>
          </w:p>
        </w:tc>
      </w:tr>
      <w:tr w:rsidR="005D6EE5" w14:paraId="72F0FAD5" w14:textId="77777777">
        <w:trPr>
          <w:cantSplit/>
        </w:trPr>
        <w:tc>
          <w:tcPr>
            <w:tcW w:w="0" w:type="auto"/>
            <w:tcMar>
              <w:top w:w="60" w:type="dxa"/>
              <w:left w:w="100" w:type="dxa"/>
              <w:bottom w:w="60" w:type="dxa"/>
              <w:right w:w="100" w:type="dxa"/>
            </w:tcMar>
          </w:tcPr>
          <w:p w14:paraId="7C0EB301" w14:textId="77777777" w:rsidR="005D6EE5" w:rsidRDefault="00F2662B">
            <w:pPr>
              <w:spacing w:after="0" w:line="225" w:lineRule="auto"/>
              <w:rPr>
                <w:sz w:val="18"/>
                <w:szCs w:val="18"/>
              </w:rPr>
            </w:pPr>
            <w:r>
              <w:rPr>
                <w:sz w:val="18"/>
                <w:szCs w:val="18"/>
              </w:rPr>
              <w:t>Backend/database foundation</w:t>
            </w:r>
          </w:p>
        </w:tc>
        <w:tc>
          <w:tcPr>
            <w:tcW w:w="0" w:type="auto"/>
            <w:tcMar>
              <w:top w:w="60" w:type="dxa"/>
              <w:left w:w="100" w:type="dxa"/>
              <w:bottom w:w="60" w:type="dxa"/>
              <w:right w:w="100" w:type="dxa"/>
            </w:tcMar>
          </w:tcPr>
          <w:p w14:paraId="5AF61B95" w14:textId="77777777" w:rsidR="005D6EE5" w:rsidRDefault="00F2662B">
            <w:pPr>
              <w:spacing w:after="0" w:line="225" w:lineRule="auto"/>
              <w:rPr>
                <w:sz w:val="18"/>
                <w:szCs w:val="18"/>
              </w:rPr>
            </w:pPr>
            <w:r>
              <w:rPr>
                <w:sz w:val="18"/>
                <w:szCs w:val="18"/>
              </w:rPr>
              <w:t>Weeks 5–8; calendar date [INSERT].</w:t>
            </w:r>
          </w:p>
        </w:tc>
        <w:tc>
          <w:tcPr>
            <w:tcW w:w="0" w:type="auto"/>
            <w:tcMar>
              <w:top w:w="60" w:type="dxa"/>
              <w:left w:w="100" w:type="dxa"/>
              <w:bottom w:w="60" w:type="dxa"/>
              <w:right w:w="100" w:type="dxa"/>
            </w:tcMar>
          </w:tcPr>
          <w:p w14:paraId="2E8D0476" w14:textId="77777777" w:rsidR="005D6EE5" w:rsidRDefault="00F2662B">
            <w:pPr>
              <w:spacing w:after="0" w:line="225" w:lineRule="auto"/>
              <w:rPr>
                <w:sz w:val="18"/>
                <w:szCs w:val="18"/>
              </w:rPr>
            </w:pPr>
            <w:r>
              <w:rPr>
                <w:sz w:val="18"/>
                <w:szCs w:val="18"/>
              </w:rPr>
              <w:t>25 August: Express API, Prisma schema, migration and seed (b9e8b65).</w:t>
            </w:r>
          </w:p>
        </w:tc>
      </w:tr>
      <w:tr w:rsidR="005D6EE5" w14:paraId="1E70D323" w14:textId="77777777">
        <w:trPr>
          <w:cantSplit/>
        </w:trPr>
        <w:tc>
          <w:tcPr>
            <w:tcW w:w="0" w:type="auto"/>
            <w:tcMar>
              <w:top w:w="60" w:type="dxa"/>
              <w:left w:w="100" w:type="dxa"/>
              <w:bottom w:w="60" w:type="dxa"/>
              <w:right w:w="100" w:type="dxa"/>
            </w:tcMar>
          </w:tcPr>
          <w:p w14:paraId="21D3A0A9" w14:textId="77777777" w:rsidR="005D6EE5" w:rsidRDefault="00F2662B">
            <w:pPr>
              <w:spacing w:after="0" w:line="225" w:lineRule="auto"/>
              <w:rPr>
                <w:sz w:val="18"/>
                <w:szCs w:val="18"/>
              </w:rPr>
            </w:pPr>
            <w:r>
              <w:rPr>
                <w:sz w:val="18"/>
                <w:szCs w:val="18"/>
              </w:rPr>
              <w:t>Live application and cart integration</w:t>
            </w:r>
          </w:p>
        </w:tc>
        <w:tc>
          <w:tcPr>
            <w:tcW w:w="0" w:type="auto"/>
            <w:tcMar>
              <w:top w:w="60" w:type="dxa"/>
              <w:left w:w="100" w:type="dxa"/>
              <w:bottom w:w="60" w:type="dxa"/>
              <w:right w:w="100" w:type="dxa"/>
            </w:tcMar>
          </w:tcPr>
          <w:p w14:paraId="4EC740CB" w14:textId="77777777" w:rsidR="005D6EE5" w:rsidRDefault="00F2662B">
            <w:pPr>
              <w:spacing w:after="0" w:line="225" w:lineRule="auto"/>
              <w:rPr>
                <w:sz w:val="18"/>
                <w:szCs w:val="18"/>
              </w:rPr>
            </w:pPr>
            <w:r>
              <w:rPr>
                <w:sz w:val="18"/>
                <w:szCs w:val="18"/>
              </w:rPr>
              <w:t>[INSERT approved target].</w:t>
            </w:r>
          </w:p>
        </w:tc>
        <w:tc>
          <w:tcPr>
            <w:tcW w:w="0" w:type="auto"/>
            <w:tcMar>
              <w:top w:w="60" w:type="dxa"/>
              <w:left w:w="100" w:type="dxa"/>
              <w:bottom w:w="60" w:type="dxa"/>
              <w:right w:w="100" w:type="dxa"/>
            </w:tcMar>
          </w:tcPr>
          <w:p w14:paraId="4D0D9DF0" w14:textId="77777777" w:rsidR="005D6EE5" w:rsidRDefault="00F2662B">
            <w:pPr>
              <w:spacing w:after="0" w:line="225" w:lineRule="auto"/>
              <w:rPr>
                <w:sz w:val="18"/>
                <w:szCs w:val="18"/>
              </w:rPr>
            </w:pPr>
            <w:r>
              <w:rPr>
                <w:sz w:val="18"/>
                <w:szCs w:val="18"/>
              </w:rPr>
              <w:t>10 September: account/catalogue/admin wiring, cart and checkout simulation committed (e7fd538).</w:t>
            </w:r>
          </w:p>
        </w:tc>
      </w:tr>
      <w:tr w:rsidR="005D6EE5" w14:paraId="6CC1B976" w14:textId="77777777">
        <w:trPr>
          <w:cantSplit/>
        </w:trPr>
        <w:tc>
          <w:tcPr>
            <w:tcW w:w="0" w:type="auto"/>
            <w:tcMar>
              <w:top w:w="60" w:type="dxa"/>
              <w:left w:w="100" w:type="dxa"/>
              <w:bottom w:w="60" w:type="dxa"/>
              <w:right w:w="100" w:type="dxa"/>
            </w:tcMar>
          </w:tcPr>
          <w:p w14:paraId="69609C1C" w14:textId="77777777" w:rsidR="005D6EE5" w:rsidRDefault="00F2662B">
            <w:pPr>
              <w:spacing w:after="0" w:line="225" w:lineRule="auto"/>
              <w:rPr>
                <w:sz w:val="18"/>
                <w:szCs w:val="18"/>
              </w:rPr>
            </w:pPr>
            <w:r>
              <w:rPr>
                <w:sz w:val="18"/>
                <w:szCs w:val="18"/>
              </w:rPr>
              <w:t>Requirements and verification release</w:t>
            </w:r>
          </w:p>
        </w:tc>
        <w:tc>
          <w:tcPr>
            <w:tcW w:w="0" w:type="auto"/>
            <w:tcMar>
              <w:top w:w="60" w:type="dxa"/>
              <w:left w:w="100" w:type="dxa"/>
              <w:bottom w:w="60" w:type="dxa"/>
              <w:right w:w="100" w:type="dxa"/>
            </w:tcMar>
          </w:tcPr>
          <w:p w14:paraId="3A51D96E" w14:textId="77777777" w:rsidR="005D6EE5" w:rsidRDefault="00F2662B">
            <w:pPr>
              <w:spacing w:after="0" w:line="225" w:lineRule="auto"/>
              <w:rPr>
                <w:sz w:val="18"/>
                <w:szCs w:val="18"/>
              </w:rPr>
            </w:pPr>
            <w:r>
              <w:rPr>
                <w:sz w:val="18"/>
                <w:szCs w:val="18"/>
              </w:rPr>
              <w:t>Weeks 9–12; calendar date [INSERT].</w:t>
            </w:r>
          </w:p>
        </w:tc>
        <w:tc>
          <w:tcPr>
            <w:tcW w:w="0" w:type="auto"/>
            <w:tcMar>
              <w:top w:w="60" w:type="dxa"/>
              <w:left w:w="100" w:type="dxa"/>
              <w:bottom w:w="60" w:type="dxa"/>
              <w:right w:w="100" w:type="dxa"/>
            </w:tcMar>
          </w:tcPr>
          <w:p w14:paraId="710F2314" w14:textId="77777777" w:rsidR="005D6EE5" w:rsidRDefault="00F2662B">
            <w:pPr>
              <w:spacing w:after="0" w:line="225" w:lineRule="auto"/>
              <w:rPr>
                <w:sz w:val="18"/>
                <w:szCs w:val="18"/>
              </w:rPr>
            </w:pPr>
            <w:r>
              <w:rPr>
                <w:sz w:val="18"/>
                <w:szCs w:val="18"/>
              </w:rPr>
              <w:t>11 September: compatibility routes, seed minimums and tests (6416031).</w:t>
            </w:r>
          </w:p>
        </w:tc>
      </w:tr>
      <w:tr w:rsidR="005D6EE5" w14:paraId="2098EFAC" w14:textId="77777777">
        <w:trPr>
          <w:cantSplit/>
        </w:trPr>
        <w:tc>
          <w:tcPr>
            <w:tcW w:w="0" w:type="auto"/>
            <w:tcMar>
              <w:top w:w="60" w:type="dxa"/>
              <w:left w:w="100" w:type="dxa"/>
              <w:bottom w:w="60" w:type="dxa"/>
              <w:right w:w="100" w:type="dxa"/>
            </w:tcMar>
          </w:tcPr>
          <w:p w14:paraId="5EF4E62A" w14:textId="77777777" w:rsidR="005D6EE5" w:rsidRDefault="00F2662B">
            <w:pPr>
              <w:spacing w:after="0" w:line="225" w:lineRule="auto"/>
              <w:rPr>
                <w:sz w:val="18"/>
                <w:szCs w:val="18"/>
              </w:rPr>
            </w:pPr>
            <w:r>
              <w:rPr>
                <w:sz w:val="18"/>
                <w:szCs w:val="18"/>
              </w:rPr>
              <w:t>Image and ERD release</w:t>
            </w:r>
          </w:p>
        </w:tc>
        <w:tc>
          <w:tcPr>
            <w:tcW w:w="0" w:type="auto"/>
            <w:tcMar>
              <w:top w:w="60" w:type="dxa"/>
              <w:left w:w="100" w:type="dxa"/>
              <w:bottom w:w="60" w:type="dxa"/>
              <w:right w:w="100" w:type="dxa"/>
            </w:tcMar>
          </w:tcPr>
          <w:p w14:paraId="742ED4A9" w14:textId="77777777" w:rsidR="005D6EE5" w:rsidRDefault="00F2662B">
            <w:pPr>
              <w:spacing w:after="0" w:line="225" w:lineRule="auto"/>
              <w:rPr>
                <w:sz w:val="18"/>
                <w:szCs w:val="18"/>
              </w:rPr>
            </w:pPr>
            <w:r>
              <w:rPr>
                <w:sz w:val="18"/>
                <w:szCs w:val="18"/>
              </w:rPr>
              <w:t>[INSERT approved target].</w:t>
            </w:r>
          </w:p>
        </w:tc>
        <w:tc>
          <w:tcPr>
            <w:tcW w:w="0" w:type="auto"/>
            <w:tcMar>
              <w:top w:w="60" w:type="dxa"/>
              <w:left w:w="100" w:type="dxa"/>
              <w:bottom w:w="60" w:type="dxa"/>
              <w:right w:w="100" w:type="dxa"/>
            </w:tcMar>
          </w:tcPr>
          <w:p w14:paraId="43A15DD1" w14:textId="77777777" w:rsidR="005D6EE5" w:rsidRDefault="00F2662B">
            <w:pPr>
              <w:spacing w:after="0" w:line="225" w:lineRule="auto"/>
              <w:rPr>
                <w:sz w:val="18"/>
                <w:szCs w:val="18"/>
              </w:rPr>
            </w:pPr>
            <w:r>
              <w:rPr>
                <w:sz w:val="18"/>
                <w:szCs w:val="18"/>
              </w:rPr>
              <w:t>11 September: 23 added product images, safe backfill and PNG ERD; deployed commit 8fba4fd.</w:t>
            </w:r>
          </w:p>
        </w:tc>
      </w:tr>
      <w:tr w:rsidR="005D6EE5" w14:paraId="5F75C99F" w14:textId="77777777">
        <w:trPr>
          <w:cantSplit/>
        </w:trPr>
        <w:tc>
          <w:tcPr>
            <w:tcW w:w="0" w:type="auto"/>
            <w:tcMar>
              <w:top w:w="60" w:type="dxa"/>
              <w:left w:w="100" w:type="dxa"/>
              <w:bottom w:w="60" w:type="dxa"/>
              <w:right w:w="100" w:type="dxa"/>
            </w:tcMar>
          </w:tcPr>
          <w:p w14:paraId="262F5DAC" w14:textId="77777777" w:rsidR="005D6EE5" w:rsidRDefault="00F2662B">
            <w:pPr>
              <w:spacing w:after="0" w:line="225" w:lineRule="auto"/>
              <w:rPr>
                <w:sz w:val="18"/>
                <w:szCs w:val="18"/>
              </w:rPr>
            </w:pPr>
            <w:r>
              <w:rPr>
                <w:sz w:val="18"/>
                <w:szCs w:val="18"/>
              </w:rPr>
              <w:t>Human evaluation and final submission</w:t>
            </w:r>
          </w:p>
        </w:tc>
        <w:tc>
          <w:tcPr>
            <w:tcW w:w="0" w:type="auto"/>
            <w:tcMar>
              <w:top w:w="60" w:type="dxa"/>
              <w:left w:w="100" w:type="dxa"/>
              <w:bottom w:w="60" w:type="dxa"/>
              <w:right w:w="100" w:type="dxa"/>
            </w:tcMar>
          </w:tcPr>
          <w:p w14:paraId="02294E34" w14:textId="77777777" w:rsidR="005D6EE5" w:rsidRDefault="00F2662B">
            <w:pPr>
              <w:spacing w:after="0" w:line="225" w:lineRule="auto"/>
              <w:rPr>
                <w:sz w:val="18"/>
                <w:szCs w:val="18"/>
              </w:rPr>
            </w:pPr>
            <w:r>
              <w:rPr>
                <w:sz w:val="18"/>
                <w:szCs w:val="18"/>
              </w:rPr>
              <w:t>Weeks 9–12; calendar date [INSERT].</w:t>
            </w:r>
          </w:p>
        </w:tc>
        <w:tc>
          <w:tcPr>
            <w:tcW w:w="0" w:type="auto"/>
            <w:tcMar>
              <w:top w:w="60" w:type="dxa"/>
              <w:left w:w="100" w:type="dxa"/>
              <w:bottom w:w="60" w:type="dxa"/>
              <w:right w:w="100" w:type="dxa"/>
            </w:tcMar>
          </w:tcPr>
          <w:p w14:paraId="05A9D5A5" w14:textId="77777777" w:rsidR="005D6EE5" w:rsidRDefault="00F2662B">
            <w:pPr>
              <w:spacing w:after="0" w:line="225" w:lineRule="auto"/>
              <w:rPr>
                <w:sz w:val="18"/>
                <w:szCs w:val="18"/>
              </w:rPr>
            </w:pPr>
            <w:r>
              <w:rPr>
                <w:sz w:val="18"/>
                <w:szCs w:val="18"/>
              </w:rPr>
              <w:t>Survey results to insert; usability evidence, video and approval dates not established.</w:t>
            </w:r>
          </w:p>
        </w:tc>
      </w:tr>
    </w:tbl>
    <w:p w14:paraId="44C4CFD0" w14:textId="77777777" w:rsidR="005D6EE5" w:rsidRDefault="005D6EE5">
      <w:pPr>
        <w:spacing w:after="70" w:line="50" w:lineRule="auto"/>
      </w:pPr>
    </w:p>
    <w:p w14:paraId="4D65412B" w14:textId="77777777" w:rsidR="005D6EE5" w:rsidRDefault="00F2662B">
      <w:pPr>
        <w:pStyle w:val="Heading2"/>
        <w:spacing w:after="150"/>
      </w:pPr>
      <w:r>
        <w:t>9.2 Management approach and change control</w:t>
      </w:r>
    </w:p>
    <w:p w14:paraId="4081E9F5" w14:textId="77777777" w:rsidR="005D6EE5" w:rsidRDefault="00F2662B">
      <w:r>
        <w:t>The repository shows staged implementation plans and incremental commits, consistent with iterative delivery. It does not prove that fixed-length sprints, daily stand-ups or a particular project-management tool were used. The report therefore uses the PRD’s phases as a reference structure and Git/document evidence as the delivery record.</w:t>
      </w:r>
    </w:p>
    <w:p w14:paraId="52F945F4" w14:textId="77777777" w:rsidR="005D6EE5" w:rsidRDefault="00F2662B">
      <w:r>
        <w:t>Important changes included connecting the static frontend to live data, adding an optional cart simulation, expanding the seed catalogue, supporting the brief’s API paths while retaining existing clients, and replacing placeholder imagery. Database renaming was rejected as unnecessary because the existing names already mapped to equivalent required fields. These changes reduced compatibility risk while meeting the task requirements.</w:t>
      </w:r>
    </w:p>
    <w:p w14:paraId="3FFD7556" w14:textId="77777777" w:rsidR="005D6EE5" w:rsidRDefault="00F2662B">
      <w:pPr>
        <w:pStyle w:val="Heading2"/>
        <w:spacing w:after="150"/>
      </w:pPr>
      <w:r>
        <w:t>9.3 Risks and controls</w:t>
      </w:r>
    </w:p>
    <w:tbl>
      <w:tblPr>
        <w:tblW w:w="5000" w:type="pct"/>
        <w:tblBorders>
          <w:top w:val="single" w:sz="4" w:space="0" w:color="CAD7CE"/>
          <w:left w:val="single" w:sz="4" w:space="0" w:color="CAD7CE"/>
          <w:bottom w:val="single" w:sz="4" w:space="0" w:color="CAD7CE"/>
          <w:right w:val="single" w:sz="4" w:space="0" w:color="CAD7CE"/>
          <w:insideH w:val="single" w:sz="4" w:space="0" w:color="CAD7CE"/>
          <w:insideV w:val="single" w:sz="4" w:space="0" w:color="CAD7CE"/>
        </w:tblBorders>
        <w:tblCellMar>
          <w:left w:w="10" w:type="dxa"/>
          <w:right w:w="10" w:type="dxa"/>
        </w:tblCellMar>
        <w:tblLook w:val="04A0" w:firstRow="1" w:lastRow="0" w:firstColumn="1" w:lastColumn="0" w:noHBand="0" w:noVBand="1"/>
      </w:tblPr>
      <w:tblGrid>
        <w:gridCol w:w="2365"/>
        <w:gridCol w:w="7431"/>
      </w:tblGrid>
      <w:tr w:rsidR="005D6EE5" w14:paraId="1A880C74" w14:textId="77777777">
        <w:trPr>
          <w:cantSplit/>
          <w:tblHeader/>
        </w:trPr>
        <w:tc>
          <w:tcPr>
            <w:tcW w:w="0" w:type="auto"/>
            <w:shd w:val="clear" w:color="auto" w:fill="1B4332"/>
            <w:tcMar>
              <w:top w:w="60" w:type="dxa"/>
              <w:left w:w="100" w:type="dxa"/>
              <w:bottom w:w="60" w:type="dxa"/>
              <w:right w:w="100" w:type="dxa"/>
            </w:tcMar>
          </w:tcPr>
          <w:p w14:paraId="798B39F5" w14:textId="77777777" w:rsidR="005D6EE5" w:rsidRDefault="00F2662B">
            <w:pPr>
              <w:spacing w:after="0" w:line="225" w:lineRule="auto"/>
              <w:rPr>
                <w:b/>
                <w:bCs/>
                <w:color w:val="FFFFFF"/>
                <w:sz w:val="18"/>
                <w:szCs w:val="18"/>
              </w:rPr>
            </w:pPr>
            <w:r>
              <w:rPr>
                <w:b/>
                <w:bCs/>
                <w:color w:val="FFFFFF"/>
                <w:sz w:val="18"/>
                <w:szCs w:val="18"/>
              </w:rPr>
              <w:t>Risk</w:t>
            </w:r>
          </w:p>
        </w:tc>
        <w:tc>
          <w:tcPr>
            <w:tcW w:w="0" w:type="auto"/>
            <w:shd w:val="clear" w:color="auto" w:fill="1B4332"/>
            <w:tcMar>
              <w:top w:w="60" w:type="dxa"/>
              <w:left w:w="100" w:type="dxa"/>
              <w:bottom w:w="60" w:type="dxa"/>
              <w:right w:w="100" w:type="dxa"/>
            </w:tcMar>
          </w:tcPr>
          <w:p w14:paraId="6D3B6469" w14:textId="77777777" w:rsidR="005D6EE5" w:rsidRDefault="00F2662B">
            <w:pPr>
              <w:spacing w:after="0" w:line="225" w:lineRule="auto"/>
              <w:rPr>
                <w:b/>
                <w:bCs/>
                <w:color w:val="FFFFFF"/>
                <w:sz w:val="18"/>
                <w:szCs w:val="18"/>
              </w:rPr>
            </w:pPr>
            <w:r>
              <w:rPr>
                <w:b/>
                <w:bCs/>
                <w:color w:val="FFFFFF"/>
                <w:sz w:val="18"/>
                <w:szCs w:val="18"/>
              </w:rPr>
              <w:t>Existing control / remaining action</w:t>
            </w:r>
          </w:p>
        </w:tc>
      </w:tr>
      <w:tr w:rsidR="005D6EE5" w14:paraId="0FBC34D7" w14:textId="77777777">
        <w:trPr>
          <w:cantSplit/>
        </w:trPr>
        <w:tc>
          <w:tcPr>
            <w:tcW w:w="0" w:type="auto"/>
            <w:tcMar>
              <w:top w:w="60" w:type="dxa"/>
              <w:left w:w="100" w:type="dxa"/>
              <w:bottom w:w="60" w:type="dxa"/>
              <w:right w:w="100" w:type="dxa"/>
            </w:tcMar>
          </w:tcPr>
          <w:p w14:paraId="70527ECD" w14:textId="77777777" w:rsidR="005D6EE5" w:rsidRDefault="00F2662B">
            <w:pPr>
              <w:spacing w:after="0" w:line="225" w:lineRule="auto"/>
              <w:rPr>
                <w:sz w:val="18"/>
                <w:szCs w:val="18"/>
              </w:rPr>
            </w:pPr>
            <w:r>
              <w:rPr>
                <w:sz w:val="18"/>
                <w:szCs w:val="18"/>
              </w:rPr>
              <w:t>Late research evidence</w:t>
            </w:r>
          </w:p>
        </w:tc>
        <w:tc>
          <w:tcPr>
            <w:tcW w:w="0" w:type="auto"/>
            <w:tcMar>
              <w:top w:w="60" w:type="dxa"/>
              <w:left w:w="100" w:type="dxa"/>
              <w:bottom w:w="60" w:type="dxa"/>
              <w:right w:w="100" w:type="dxa"/>
            </w:tcMar>
          </w:tcPr>
          <w:p w14:paraId="27D77550" w14:textId="77777777" w:rsidR="005D6EE5" w:rsidRDefault="00F2662B">
            <w:pPr>
              <w:spacing w:after="0" w:line="225" w:lineRule="auto"/>
              <w:rPr>
                <w:sz w:val="18"/>
                <w:szCs w:val="18"/>
              </w:rPr>
            </w:pPr>
            <w:r>
              <w:rPr>
                <w:sz w:val="18"/>
                <w:szCs w:val="18"/>
              </w:rPr>
              <w:t>Keep placeholders explicit; obtain anonymised survey/interview/task records and complete analysis before submission.</w:t>
            </w:r>
          </w:p>
        </w:tc>
      </w:tr>
      <w:tr w:rsidR="005D6EE5" w14:paraId="0969CC39" w14:textId="77777777">
        <w:trPr>
          <w:cantSplit/>
        </w:trPr>
        <w:tc>
          <w:tcPr>
            <w:tcW w:w="0" w:type="auto"/>
            <w:tcMar>
              <w:top w:w="60" w:type="dxa"/>
              <w:left w:w="100" w:type="dxa"/>
              <w:bottom w:w="60" w:type="dxa"/>
              <w:right w:w="100" w:type="dxa"/>
            </w:tcMar>
          </w:tcPr>
          <w:p w14:paraId="4243C71D" w14:textId="77777777" w:rsidR="005D6EE5" w:rsidRDefault="00F2662B">
            <w:pPr>
              <w:spacing w:after="0" w:line="225" w:lineRule="auto"/>
              <w:rPr>
                <w:sz w:val="18"/>
                <w:szCs w:val="18"/>
              </w:rPr>
            </w:pPr>
            <w:r>
              <w:rPr>
                <w:sz w:val="18"/>
                <w:szCs w:val="18"/>
              </w:rPr>
              <w:t>Deployment or seed damage</w:t>
            </w:r>
          </w:p>
        </w:tc>
        <w:tc>
          <w:tcPr>
            <w:tcW w:w="0" w:type="auto"/>
            <w:tcMar>
              <w:top w:w="60" w:type="dxa"/>
              <w:left w:w="100" w:type="dxa"/>
              <w:bottom w:w="60" w:type="dxa"/>
              <w:right w:w="100" w:type="dxa"/>
            </w:tcMar>
          </w:tcPr>
          <w:p w14:paraId="3D3A876A" w14:textId="77777777" w:rsidR="005D6EE5" w:rsidRDefault="00F2662B">
            <w:pPr>
              <w:spacing w:after="0" w:line="225" w:lineRule="auto"/>
              <w:rPr>
                <w:sz w:val="18"/>
                <w:szCs w:val="18"/>
              </w:rPr>
            </w:pPr>
            <w:r>
              <w:rPr>
                <w:sz w:val="18"/>
                <w:szCs w:val="18"/>
              </w:rPr>
              <w:t>Use staging checks, source/database backups and narrow image backfill; preserve existing credentials and custom product edits.</w:t>
            </w:r>
          </w:p>
        </w:tc>
      </w:tr>
      <w:tr w:rsidR="005D6EE5" w14:paraId="79B70584" w14:textId="77777777">
        <w:trPr>
          <w:cantSplit/>
        </w:trPr>
        <w:tc>
          <w:tcPr>
            <w:tcW w:w="0" w:type="auto"/>
            <w:tcMar>
              <w:top w:w="60" w:type="dxa"/>
              <w:left w:w="100" w:type="dxa"/>
              <w:bottom w:w="60" w:type="dxa"/>
              <w:right w:w="100" w:type="dxa"/>
            </w:tcMar>
          </w:tcPr>
          <w:p w14:paraId="3ACC4A99" w14:textId="77777777" w:rsidR="005D6EE5" w:rsidRDefault="00F2662B">
            <w:pPr>
              <w:spacing w:after="0" w:line="225" w:lineRule="auto"/>
              <w:rPr>
                <w:sz w:val="18"/>
                <w:szCs w:val="18"/>
              </w:rPr>
            </w:pPr>
            <w:r>
              <w:rPr>
                <w:sz w:val="18"/>
                <w:szCs w:val="18"/>
              </w:rPr>
              <w:t>Security beyond MVP scope</w:t>
            </w:r>
          </w:p>
        </w:tc>
        <w:tc>
          <w:tcPr>
            <w:tcW w:w="0" w:type="auto"/>
            <w:tcMar>
              <w:top w:w="60" w:type="dxa"/>
              <w:left w:w="100" w:type="dxa"/>
              <w:bottom w:w="60" w:type="dxa"/>
              <w:right w:w="100" w:type="dxa"/>
            </w:tcMar>
          </w:tcPr>
          <w:p w14:paraId="4A56A9A5" w14:textId="77777777" w:rsidR="005D6EE5" w:rsidRDefault="00F2662B">
            <w:pPr>
              <w:spacing w:after="0" w:line="225" w:lineRule="auto"/>
              <w:rPr>
                <w:sz w:val="18"/>
                <w:szCs w:val="18"/>
              </w:rPr>
            </w:pPr>
            <w:r>
              <w:rPr>
                <w:sz w:val="18"/>
                <w:szCs w:val="18"/>
              </w:rPr>
              <w:t>Core auth/validation checks exist; add rate limits, session hardening and targeted security testing before wider use.</w:t>
            </w:r>
          </w:p>
        </w:tc>
      </w:tr>
      <w:tr w:rsidR="005D6EE5" w14:paraId="46A19A0D" w14:textId="77777777">
        <w:trPr>
          <w:cantSplit/>
        </w:trPr>
        <w:tc>
          <w:tcPr>
            <w:tcW w:w="0" w:type="auto"/>
            <w:tcMar>
              <w:top w:w="60" w:type="dxa"/>
              <w:left w:w="100" w:type="dxa"/>
              <w:bottom w:w="60" w:type="dxa"/>
              <w:right w:w="100" w:type="dxa"/>
            </w:tcMar>
          </w:tcPr>
          <w:p w14:paraId="7D5B8C57" w14:textId="77777777" w:rsidR="005D6EE5" w:rsidRDefault="00F2662B">
            <w:pPr>
              <w:spacing w:after="0" w:line="225" w:lineRule="auto"/>
              <w:rPr>
                <w:sz w:val="18"/>
                <w:szCs w:val="18"/>
              </w:rPr>
            </w:pPr>
            <w:r>
              <w:rPr>
                <w:sz w:val="18"/>
                <w:szCs w:val="18"/>
              </w:rPr>
              <w:t>Misleading demonstration content</w:t>
            </w:r>
          </w:p>
        </w:tc>
        <w:tc>
          <w:tcPr>
            <w:tcW w:w="0" w:type="auto"/>
            <w:tcMar>
              <w:top w:w="60" w:type="dxa"/>
              <w:left w:w="100" w:type="dxa"/>
              <w:bottom w:w="60" w:type="dxa"/>
              <w:right w:w="100" w:type="dxa"/>
            </w:tcMar>
          </w:tcPr>
          <w:p w14:paraId="3C23DB52" w14:textId="77777777" w:rsidR="005D6EE5" w:rsidRDefault="00F2662B">
            <w:pPr>
              <w:spacing w:after="0" w:line="225" w:lineRule="auto"/>
              <w:rPr>
                <w:sz w:val="18"/>
                <w:szCs w:val="18"/>
              </w:rPr>
            </w:pPr>
            <w:r>
              <w:rPr>
                <w:sz w:val="18"/>
                <w:szCs w:val="18"/>
              </w:rPr>
              <w:t>Replace fictional vendor claims/links with verified information before a real launch; label illustrative imagery.</w:t>
            </w:r>
          </w:p>
        </w:tc>
      </w:tr>
      <w:tr w:rsidR="005D6EE5" w14:paraId="17CFBE3D" w14:textId="77777777">
        <w:trPr>
          <w:cantSplit/>
        </w:trPr>
        <w:tc>
          <w:tcPr>
            <w:tcW w:w="0" w:type="auto"/>
            <w:tcMar>
              <w:top w:w="60" w:type="dxa"/>
              <w:left w:w="100" w:type="dxa"/>
              <w:bottom w:w="60" w:type="dxa"/>
              <w:right w:w="100" w:type="dxa"/>
            </w:tcMar>
          </w:tcPr>
          <w:p w14:paraId="409FC694" w14:textId="77777777" w:rsidR="005D6EE5" w:rsidRDefault="00F2662B">
            <w:pPr>
              <w:spacing w:after="0" w:line="225" w:lineRule="auto"/>
              <w:rPr>
                <w:sz w:val="18"/>
                <w:szCs w:val="18"/>
              </w:rPr>
            </w:pPr>
            <w:r>
              <w:rPr>
                <w:sz w:val="18"/>
                <w:szCs w:val="18"/>
              </w:rPr>
              <w:t>Unclear accountability or deadlines</w:t>
            </w:r>
          </w:p>
        </w:tc>
        <w:tc>
          <w:tcPr>
            <w:tcW w:w="0" w:type="auto"/>
            <w:tcMar>
              <w:top w:w="60" w:type="dxa"/>
              <w:left w:w="100" w:type="dxa"/>
              <w:bottom w:w="60" w:type="dxa"/>
              <w:right w:w="100" w:type="dxa"/>
            </w:tcMar>
          </w:tcPr>
          <w:p w14:paraId="4C91FE25" w14:textId="77777777" w:rsidR="005D6EE5" w:rsidRDefault="00F2662B">
            <w:pPr>
              <w:spacing w:after="0" w:line="225" w:lineRule="auto"/>
              <w:rPr>
                <w:sz w:val="18"/>
                <w:szCs w:val="18"/>
              </w:rPr>
            </w:pPr>
            <w:r>
              <w:rPr>
                <w:sz w:val="18"/>
                <w:szCs w:val="18"/>
              </w:rPr>
              <w:t>Confirm names, target dates and approvals against team records; do not infer them from file timestamps alone.</w:t>
            </w:r>
          </w:p>
        </w:tc>
      </w:tr>
    </w:tbl>
    <w:p w14:paraId="17C1FA1D" w14:textId="77777777" w:rsidR="005D6EE5" w:rsidRDefault="005D6EE5">
      <w:pPr>
        <w:spacing w:after="70" w:line="50" w:lineRule="auto"/>
      </w:pPr>
    </w:p>
    <w:p w14:paraId="07A4D6BF" w14:textId="77777777" w:rsidR="005D6EE5" w:rsidRDefault="00F2662B">
      <w:pPr>
        <w:pStyle w:val="Heading1"/>
        <w:pageBreakBefore/>
        <w:spacing w:after="150"/>
      </w:pPr>
      <w:bookmarkStart w:id="8" w:name="_Toc240019040"/>
      <w:r>
        <w:lastRenderedPageBreak/>
        <w:t>10. Design and implementation</w:t>
      </w:r>
      <w:bookmarkEnd w:id="8"/>
    </w:p>
    <w:p w14:paraId="59CF174E" w14:textId="77777777" w:rsidR="005D6EE5" w:rsidRDefault="00F2662B">
      <w:pPr>
        <w:pStyle w:val="Heading2"/>
        <w:spacing w:after="150"/>
      </w:pPr>
      <w:r>
        <w:t>10.1 Architecture and separation of concerns</w:t>
      </w:r>
    </w:p>
    <w:p w14:paraId="78BDF4D5" w14:textId="77777777" w:rsidR="005D6EE5" w:rsidRDefault="00F2662B">
      <w:r>
        <w:t>The browser-facing application is a Next.js frontend mounted under /dwell. A typed API helper adds the API prefix, bearer token where appropriate and JSON request headers; it unwraps successful responses and converts API failures into user-facing errors. The Express application owns authentication, validation and database operations. Prisma provides a typed boundary to PostgreSQL. React components do not connect directly to the database.</w:t>
      </w:r>
    </w:p>
    <w:tbl>
      <w:tblPr>
        <w:tblW w:w="5000" w:type="pct"/>
        <w:tblBorders>
          <w:top w:val="single" w:sz="4" w:space="0" w:color="CAD7CE"/>
          <w:left w:val="single" w:sz="4" w:space="0" w:color="CAD7CE"/>
          <w:bottom w:val="single" w:sz="4" w:space="0" w:color="CAD7CE"/>
          <w:right w:val="single" w:sz="4" w:space="0" w:color="CAD7CE"/>
          <w:insideH w:val="single" w:sz="4" w:space="0" w:color="CAD7CE"/>
          <w:insideV w:val="single" w:sz="4" w:space="0" w:color="CAD7CE"/>
        </w:tblBorders>
        <w:tblCellMar>
          <w:left w:w="10" w:type="dxa"/>
          <w:right w:w="10" w:type="dxa"/>
        </w:tblCellMar>
        <w:tblLook w:val="04A0" w:firstRow="1" w:lastRow="0" w:firstColumn="1" w:lastColumn="0" w:noHBand="0" w:noVBand="1"/>
      </w:tblPr>
      <w:tblGrid>
        <w:gridCol w:w="1835"/>
        <w:gridCol w:w="3755"/>
        <w:gridCol w:w="4206"/>
      </w:tblGrid>
      <w:tr w:rsidR="005D6EE5" w14:paraId="6647C172" w14:textId="77777777">
        <w:trPr>
          <w:cantSplit/>
          <w:tblHeader/>
        </w:trPr>
        <w:tc>
          <w:tcPr>
            <w:tcW w:w="0" w:type="auto"/>
            <w:shd w:val="clear" w:color="auto" w:fill="1B4332"/>
            <w:tcMar>
              <w:top w:w="60" w:type="dxa"/>
              <w:left w:w="100" w:type="dxa"/>
              <w:bottom w:w="60" w:type="dxa"/>
              <w:right w:w="100" w:type="dxa"/>
            </w:tcMar>
          </w:tcPr>
          <w:p w14:paraId="2A6685FE" w14:textId="77777777" w:rsidR="005D6EE5" w:rsidRDefault="00F2662B">
            <w:pPr>
              <w:spacing w:after="0" w:line="225" w:lineRule="auto"/>
              <w:rPr>
                <w:b/>
                <w:bCs/>
                <w:color w:val="FFFFFF"/>
                <w:sz w:val="18"/>
                <w:szCs w:val="18"/>
              </w:rPr>
            </w:pPr>
            <w:r>
              <w:rPr>
                <w:b/>
                <w:bCs/>
                <w:color w:val="FFFFFF"/>
                <w:sz w:val="18"/>
                <w:szCs w:val="18"/>
              </w:rPr>
              <w:t>Layer</w:t>
            </w:r>
          </w:p>
        </w:tc>
        <w:tc>
          <w:tcPr>
            <w:tcW w:w="0" w:type="auto"/>
            <w:shd w:val="clear" w:color="auto" w:fill="1B4332"/>
            <w:tcMar>
              <w:top w:w="60" w:type="dxa"/>
              <w:left w:w="100" w:type="dxa"/>
              <w:bottom w:w="60" w:type="dxa"/>
              <w:right w:w="100" w:type="dxa"/>
            </w:tcMar>
          </w:tcPr>
          <w:p w14:paraId="3A2F296E" w14:textId="77777777" w:rsidR="005D6EE5" w:rsidRDefault="00F2662B">
            <w:pPr>
              <w:spacing w:after="0" w:line="225" w:lineRule="auto"/>
              <w:rPr>
                <w:b/>
                <w:bCs/>
                <w:color w:val="FFFFFF"/>
                <w:sz w:val="18"/>
                <w:szCs w:val="18"/>
              </w:rPr>
            </w:pPr>
            <w:r>
              <w:rPr>
                <w:b/>
                <w:bCs/>
                <w:color w:val="FFFFFF"/>
                <w:sz w:val="18"/>
                <w:szCs w:val="18"/>
              </w:rPr>
              <w:t>Implementation</w:t>
            </w:r>
          </w:p>
        </w:tc>
        <w:tc>
          <w:tcPr>
            <w:tcW w:w="0" w:type="auto"/>
            <w:shd w:val="clear" w:color="auto" w:fill="1B4332"/>
            <w:tcMar>
              <w:top w:w="60" w:type="dxa"/>
              <w:left w:w="100" w:type="dxa"/>
              <w:bottom w:w="60" w:type="dxa"/>
              <w:right w:w="100" w:type="dxa"/>
            </w:tcMar>
          </w:tcPr>
          <w:p w14:paraId="3E5537BA" w14:textId="77777777" w:rsidR="005D6EE5" w:rsidRDefault="00F2662B">
            <w:pPr>
              <w:spacing w:after="0" w:line="225" w:lineRule="auto"/>
              <w:rPr>
                <w:b/>
                <w:bCs/>
                <w:color w:val="FFFFFF"/>
                <w:sz w:val="18"/>
                <w:szCs w:val="18"/>
              </w:rPr>
            </w:pPr>
            <w:r>
              <w:rPr>
                <w:b/>
                <w:bCs/>
                <w:color w:val="FFFFFF"/>
                <w:sz w:val="18"/>
                <w:szCs w:val="18"/>
              </w:rPr>
              <w:t>Responsibility</w:t>
            </w:r>
          </w:p>
        </w:tc>
      </w:tr>
      <w:tr w:rsidR="005D6EE5" w14:paraId="156739A1" w14:textId="77777777">
        <w:trPr>
          <w:cantSplit/>
        </w:trPr>
        <w:tc>
          <w:tcPr>
            <w:tcW w:w="0" w:type="auto"/>
            <w:tcMar>
              <w:top w:w="60" w:type="dxa"/>
              <w:left w:w="100" w:type="dxa"/>
              <w:bottom w:w="60" w:type="dxa"/>
              <w:right w:w="100" w:type="dxa"/>
            </w:tcMar>
          </w:tcPr>
          <w:p w14:paraId="69D51B50" w14:textId="77777777" w:rsidR="005D6EE5" w:rsidRDefault="00F2662B">
            <w:pPr>
              <w:spacing w:after="0" w:line="225" w:lineRule="auto"/>
              <w:rPr>
                <w:sz w:val="18"/>
                <w:szCs w:val="18"/>
              </w:rPr>
            </w:pPr>
            <w:r>
              <w:rPr>
                <w:sz w:val="18"/>
                <w:szCs w:val="18"/>
              </w:rPr>
              <w:t>Browser / React</w:t>
            </w:r>
          </w:p>
        </w:tc>
        <w:tc>
          <w:tcPr>
            <w:tcW w:w="0" w:type="auto"/>
            <w:tcMar>
              <w:top w:w="60" w:type="dxa"/>
              <w:left w:w="100" w:type="dxa"/>
              <w:bottom w:w="60" w:type="dxa"/>
              <w:right w:w="100" w:type="dxa"/>
            </w:tcMar>
          </w:tcPr>
          <w:p w14:paraId="2F85B14B" w14:textId="77777777" w:rsidR="005D6EE5" w:rsidRDefault="00F2662B">
            <w:pPr>
              <w:spacing w:after="0" w:line="225" w:lineRule="auto"/>
              <w:rPr>
                <w:sz w:val="18"/>
                <w:szCs w:val="18"/>
              </w:rPr>
            </w:pPr>
            <w:r>
              <w:rPr>
                <w:sz w:val="18"/>
                <w:szCs w:val="18"/>
              </w:rPr>
              <w:t>app/, components/, lib/api.ts</w:t>
            </w:r>
          </w:p>
        </w:tc>
        <w:tc>
          <w:tcPr>
            <w:tcW w:w="0" w:type="auto"/>
            <w:tcMar>
              <w:top w:w="60" w:type="dxa"/>
              <w:left w:w="100" w:type="dxa"/>
              <w:bottom w:w="60" w:type="dxa"/>
              <w:right w:w="100" w:type="dxa"/>
            </w:tcMar>
          </w:tcPr>
          <w:p w14:paraId="36EF4CEF" w14:textId="77777777" w:rsidR="005D6EE5" w:rsidRDefault="00F2662B">
            <w:pPr>
              <w:spacing w:after="0" w:line="225" w:lineRule="auto"/>
              <w:rPr>
                <w:sz w:val="18"/>
                <w:szCs w:val="18"/>
              </w:rPr>
            </w:pPr>
            <w:r>
              <w:rPr>
                <w:sz w:val="18"/>
                <w:szCs w:val="18"/>
              </w:rPr>
              <w:t>Page state, navigation, input, display and API calls.</w:t>
            </w:r>
          </w:p>
        </w:tc>
      </w:tr>
      <w:tr w:rsidR="005D6EE5" w14:paraId="4001036F" w14:textId="77777777">
        <w:trPr>
          <w:cantSplit/>
        </w:trPr>
        <w:tc>
          <w:tcPr>
            <w:tcW w:w="0" w:type="auto"/>
            <w:tcMar>
              <w:top w:w="60" w:type="dxa"/>
              <w:left w:w="100" w:type="dxa"/>
              <w:bottom w:w="60" w:type="dxa"/>
              <w:right w:w="100" w:type="dxa"/>
            </w:tcMar>
          </w:tcPr>
          <w:p w14:paraId="341A8FEF" w14:textId="77777777" w:rsidR="005D6EE5" w:rsidRDefault="00F2662B">
            <w:pPr>
              <w:spacing w:after="0" w:line="225" w:lineRule="auto"/>
              <w:rPr>
                <w:sz w:val="18"/>
                <w:szCs w:val="18"/>
              </w:rPr>
            </w:pPr>
            <w:r>
              <w:rPr>
                <w:sz w:val="18"/>
                <w:szCs w:val="18"/>
              </w:rPr>
              <w:t>Frontend hosting / routing</w:t>
            </w:r>
          </w:p>
        </w:tc>
        <w:tc>
          <w:tcPr>
            <w:tcW w:w="0" w:type="auto"/>
            <w:tcMar>
              <w:top w:w="60" w:type="dxa"/>
              <w:left w:w="100" w:type="dxa"/>
              <w:bottom w:w="60" w:type="dxa"/>
              <w:right w:w="100" w:type="dxa"/>
            </w:tcMar>
          </w:tcPr>
          <w:p w14:paraId="7A10915F" w14:textId="77777777" w:rsidR="005D6EE5" w:rsidRDefault="00F2662B">
            <w:pPr>
              <w:spacing w:after="0" w:line="225" w:lineRule="auto"/>
              <w:rPr>
                <w:sz w:val="18"/>
                <w:szCs w:val="18"/>
              </w:rPr>
            </w:pPr>
            <w:r>
              <w:rPr>
                <w:sz w:val="18"/>
                <w:szCs w:val="18"/>
              </w:rPr>
              <w:t>Next.js; /dwell basePath; nginx reverse proxy in deployment</w:t>
            </w:r>
          </w:p>
        </w:tc>
        <w:tc>
          <w:tcPr>
            <w:tcW w:w="0" w:type="auto"/>
            <w:tcMar>
              <w:top w:w="60" w:type="dxa"/>
              <w:left w:w="100" w:type="dxa"/>
              <w:bottom w:w="60" w:type="dxa"/>
              <w:right w:w="100" w:type="dxa"/>
            </w:tcMar>
          </w:tcPr>
          <w:p w14:paraId="68A5E9A3" w14:textId="77777777" w:rsidR="005D6EE5" w:rsidRDefault="00F2662B">
            <w:pPr>
              <w:spacing w:after="0" w:line="225" w:lineRule="auto"/>
              <w:rPr>
                <w:sz w:val="18"/>
                <w:szCs w:val="18"/>
              </w:rPr>
            </w:pPr>
            <w:r>
              <w:rPr>
                <w:sz w:val="18"/>
                <w:szCs w:val="18"/>
              </w:rPr>
              <w:t>Serve pages/assets and route API requests to the separate service.</w:t>
            </w:r>
          </w:p>
        </w:tc>
      </w:tr>
      <w:tr w:rsidR="005D6EE5" w14:paraId="2CD53A42" w14:textId="77777777">
        <w:trPr>
          <w:cantSplit/>
        </w:trPr>
        <w:tc>
          <w:tcPr>
            <w:tcW w:w="0" w:type="auto"/>
            <w:tcMar>
              <w:top w:w="60" w:type="dxa"/>
              <w:left w:w="100" w:type="dxa"/>
              <w:bottom w:w="60" w:type="dxa"/>
              <w:right w:w="100" w:type="dxa"/>
            </w:tcMar>
          </w:tcPr>
          <w:p w14:paraId="01ED7E6A" w14:textId="77777777" w:rsidR="005D6EE5" w:rsidRDefault="00F2662B">
            <w:pPr>
              <w:spacing w:after="0" w:line="225" w:lineRule="auto"/>
              <w:rPr>
                <w:sz w:val="18"/>
                <w:szCs w:val="18"/>
              </w:rPr>
            </w:pPr>
            <w:r>
              <w:rPr>
                <w:sz w:val="18"/>
                <w:szCs w:val="18"/>
              </w:rPr>
              <w:t>HTTP application</w:t>
            </w:r>
          </w:p>
        </w:tc>
        <w:tc>
          <w:tcPr>
            <w:tcW w:w="0" w:type="auto"/>
            <w:tcMar>
              <w:top w:w="60" w:type="dxa"/>
              <w:left w:w="100" w:type="dxa"/>
              <w:bottom w:w="60" w:type="dxa"/>
              <w:right w:w="100" w:type="dxa"/>
            </w:tcMar>
          </w:tcPr>
          <w:p w14:paraId="0F1747C2" w14:textId="77777777" w:rsidR="005D6EE5" w:rsidRDefault="00F2662B">
            <w:pPr>
              <w:spacing w:after="0" w:line="225" w:lineRule="auto"/>
              <w:rPr>
                <w:sz w:val="18"/>
                <w:szCs w:val="18"/>
              </w:rPr>
            </w:pPr>
            <w:r>
              <w:rPr>
                <w:sz w:val="18"/>
                <w:szCs w:val="18"/>
              </w:rPr>
              <w:t>Express feature routers and middleware</w:t>
            </w:r>
          </w:p>
        </w:tc>
        <w:tc>
          <w:tcPr>
            <w:tcW w:w="0" w:type="auto"/>
            <w:tcMar>
              <w:top w:w="60" w:type="dxa"/>
              <w:left w:w="100" w:type="dxa"/>
              <w:bottom w:w="60" w:type="dxa"/>
              <w:right w:w="100" w:type="dxa"/>
            </w:tcMar>
          </w:tcPr>
          <w:p w14:paraId="0B288725" w14:textId="77777777" w:rsidR="005D6EE5" w:rsidRDefault="00F2662B">
            <w:pPr>
              <w:spacing w:after="0" w:line="225" w:lineRule="auto"/>
              <w:rPr>
                <w:sz w:val="18"/>
                <w:szCs w:val="18"/>
              </w:rPr>
            </w:pPr>
            <w:r>
              <w:rPr>
                <w:sz w:val="18"/>
                <w:szCs w:val="18"/>
              </w:rPr>
              <w:t>Validate, authenticate, authorise, query and serialize responses.</w:t>
            </w:r>
          </w:p>
        </w:tc>
      </w:tr>
      <w:tr w:rsidR="005D6EE5" w14:paraId="5CC3606F" w14:textId="77777777">
        <w:trPr>
          <w:cantSplit/>
        </w:trPr>
        <w:tc>
          <w:tcPr>
            <w:tcW w:w="0" w:type="auto"/>
            <w:tcMar>
              <w:top w:w="60" w:type="dxa"/>
              <w:left w:w="100" w:type="dxa"/>
              <w:bottom w:w="60" w:type="dxa"/>
              <w:right w:w="100" w:type="dxa"/>
            </w:tcMar>
          </w:tcPr>
          <w:p w14:paraId="0B28C913" w14:textId="77777777" w:rsidR="005D6EE5" w:rsidRDefault="00F2662B">
            <w:pPr>
              <w:spacing w:after="0" w:line="225" w:lineRule="auto"/>
              <w:rPr>
                <w:sz w:val="18"/>
                <w:szCs w:val="18"/>
              </w:rPr>
            </w:pPr>
            <w:r>
              <w:rPr>
                <w:sz w:val="18"/>
                <w:szCs w:val="18"/>
              </w:rPr>
              <w:t>Persistence</w:t>
            </w:r>
          </w:p>
        </w:tc>
        <w:tc>
          <w:tcPr>
            <w:tcW w:w="0" w:type="auto"/>
            <w:tcMar>
              <w:top w:w="60" w:type="dxa"/>
              <w:left w:w="100" w:type="dxa"/>
              <w:bottom w:w="60" w:type="dxa"/>
              <w:right w:w="100" w:type="dxa"/>
            </w:tcMar>
          </w:tcPr>
          <w:p w14:paraId="36B6A23D" w14:textId="77777777" w:rsidR="005D6EE5" w:rsidRDefault="00F2662B">
            <w:pPr>
              <w:spacing w:after="0" w:line="225" w:lineRule="auto"/>
              <w:rPr>
                <w:sz w:val="18"/>
                <w:szCs w:val="18"/>
              </w:rPr>
            </w:pPr>
            <w:r>
              <w:rPr>
                <w:sz w:val="18"/>
                <w:szCs w:val="18"/>
              </w:rPr>
              <w:t>Prisma models/migration; PostgreSQL</w:t>
            </w:r>
          </w:p>
        </w:tc>
        <w:tc>
          <w:tcPr>
            <w:tcW w:w="0" w:type="auto"/>
            <w:tcMar>
              <w:top w:w="60" w:type="dxa"/>
              <w:left w:w="100" w:type="dxa"/>
              <w:bottom w:w="60" w:type="dxa"/>
              <w:right w:w="100" w:type="dxa"/>
            </w:tcMar>
          </w:tcPr>
          <w:p w14:paraId="177ACAD1" w14:textId="77777777" w:rsidR="005D6EE5" w:rsidRDefault="00F2662B">
            <w:pPr>
              <w:spacing w:after="0" w:line="225" w:lineRule="auto"/>
              <w:rPr>
                <w:sz w:val="18"/>
                <w:szCs w:val="18"/>
              </w:rPr>
            </w:pPr>
            <w:r>
              <w:rPr>
                <w:sz w:val="18"/>
                <w:szCs w:val="18"/>
              </w:rPr>
              <w:t>Users, vendors, categories, products and saved-product relationships.</w:t>
            </w:r>
          </w:p>
        </w:tc>
      </w:tr>
      <w:tr w:rsidR="005D6EE5" w14:paraId="5A67ED78" w14:textId="77777777">
        <w:trPr>
          <w:cantSplit/>
        </w:trPr>
        <w:tc>
          <w:tcPr>
            <w:tcW w:w="0" w:type="auto"/>
            <w:tcMar>
              <w:top w:w="60" w:type="dxa"/>
              <w:left w:w="100" w:type="dxa"/>
              <w:bottom w:w="60" w:type="dxa"/>
              <w:right w:w="100" w:type="dxa"/>
            </w:tcMar>
          </w:tcPr>
          <w:p w14:paraId="4E57581E" w14:textId="77777777" w:rsidR="005D6EE5" w:rsidRDefault="00F2662B">
            <w:pPr>
              <w:spacing w:after="0" w:line="225" w:lineRule="auto"/>
              <w:rPr>
                <w:sz w:val="18"/>
                <w:szCs w:val="18"/>
              </w:rPr>
            </w:pPr>
            <w:r>
              <w:rPr>
                <w:sz w:val="18"/>
                <w:szCs w:val="18"/>
              </w:rPr>
              <w:t>Browser-only extension</w:t>
            </w:r>
          </w:p>
        </w:tc>
        <w:tc>
          <w:tcPr>
            <w:tcW w:w="0" w:type="auto"/>
            <w:tcMar>
              <w:top w:w="60" w:type="dxa"/>
              <w:left w:w="100" w:type="dxa"/>
              <w:bottom w:w="60" w:type="dxa"/>
              <w:right w:w="100" w:type="dxa"/>
            </w:tcMar>
          </w:tcPr>
          <w:p w14:paraId="07DC4FEB" w14:textId="77777777" w:rsidR="005D6EE5" w:rsidRDefault="00F2662B">
            <w:pPr>
              <w:spacing w:after="0" w:line="225" w:lineRule="auto"/>
              <w:rPr>
                <w:sz w:val="18"/>
                <w:szCs w:val="18"/>
              </w:rPr>
            </w:pPr>
            <w:r>
              <w:rPr>
                <w:sz w:val="18"/>
                <w:szCs w:val="18"/>
              </w:rPr>
              <w:t>CartProvider, lib/cart.ts and checkout page</w:t>
            </w:r>
          </w:p>
        </w:tc>
        <w:tc>
          <w:tcPr>
            <w:tcW w:w="0" w:type="auto"/>
            <w:tcMar>
              <w:top w:w="60" w:type="dxa"/>
              <w:left w:w="100" w:type="dxa"/>
              <w:bottom w:w="60" w:type="dxa"/>
              <w:right w:w="100" w:type="dxa"/>
            </w:tcMar>
          </w:tcPr>
          <w:p w14:paraId="29F295C2" w14:textId="77777777" w:rsidR="005D6EE5" w:rsidRDefault="00F2662B">
            <w:pPr>
              <w:spacing w:after="0" w:line="225" w:lineRule="auto"/>
              <w:rPr>
                <w:sz w:val="18"/>
                <w:szCs w:val="18"/>
              </w:rPr>
            </w:pPr>
            <w:r>
              <w:rPr>
                <w:sz w:val="18"/>
                <w:szCs w:val="18"/>
              </w:rPr>
              <w:t>Local cart state and simulated receipt; no order/payment persistence.</w:t>
            </w:r>
          </w:p>
        </w:tc>
      </w:tr>
    </w:tbl>
    <w:p w14:paraId="600E050F" w14:textId="77777777" w:rsidR="005D6EE5" w:rsidRDefault="005D6EE5">
      <w:pPr>
        <w:spacing w:after="70" w:line="50" w:lineRule="auto"/>
      </w:pPr>
    </w:p>
    <w:p w14:paraId="14E502F1" w14:textId="77777777" w:rsidR="005D6EE5" w:rsidRDefault="00F2662B">
      <w:r>
        <w:t>The production release uses separate dwell-web and dwell-api processes managed with PM2 on Linux, with the project under /var/www/dwell. The release checks reached the web service on port 3000 and API on port 4200 through the configured routing. Local API defaults differ (port 4000); API_ORIGIN can configure the Next proxy. These are recorded deployment details, not instructions to expose database or backend ports publicly.</w:t>
      </w:r>
    </w:p>
    <w:p w14:paraId="30AEA002" w14:textId="77777777" w:rsidR="005D6EE5" w:rsidRDefault="00F2662B">
      <w:pPr>
        <w:pStyle w:val="Heading2"/>
        <w:spacing w:after="150"/>
      </w:pPr>
      <w:r>
        <w:t>10.2 Implemented sitemap and user journey</w:t>
      </w:r>
    </w:p>
    <w:tbl>
      <w:tblPr>
        <w:tblW w:w="5000" w:type="pct"/>
        <w:tblBorders>
          <w:top w:val="single" w:sz="4" w:space="0" w:color="CAD7CE"/>
          <w:left w:val="single" w:sz="4" w:space="0" w:color="CAD7CE"/>
          <w:bottom w:val="single" w:sz="4" w:space="0" w:color="CAD7CE"/>
          <w:right w:val="single" w:sz="4" w:space="0" w:color="CAD7CE"/>
          <w:insideH w:val="single" w:sz="4" w:space="0" w:color="CAD7CE"/>
          <w:insideV w:val="single" w:sz="4" w:space="0" w:color="CAD7CE"/>
        </w:tblBorders>
        <w:tblCellMar>
          <w:left w:w="10" w:type="dxa"/>
          <w:right w:w="10" w:type="dxa"/>
        </w:tblCellMar>
        <w:tblLook w:val="04A0" w:firstRow="1" w:lastRow="0" w:firstColumn="1" w:lastColumn="0" w:noHBand="0" w:noVBand="1"/>
      </w:tblPr>
      <w:tblGrid>
        <w:gridCol w:w="4030"/>
        <w:gridCol w:w="5766"/>
      </w:tblGrid>
      <w:tr w:rsidR="005D6EE5" w14:paraId="2C702383" w14:textId="77777777">
        <w:trPr>
          <w:cantSplit/>
          <w:tblHeader/>
        </w:trPr>
        <w:tc>
          <w:tcPr>
            <w:tcW w:w="0" w:type="auto"/>
            <w:shd w:val="clear" w:color="auto" w:fill="1B4332"/>
            <w:tcMar>
              <w:top w:w="60" w:type="dxa"/>
              <w:left w:w="100" w:type="dxa"/>
              <w:bottom w:w="60" w:type="dxa"/>
              <w:right w:w="100" w:type="dxa"/>
            </w:tcMar>
          </w:tcPr>
          <w:p w14:paraId="363D3901" w14:textId="77777777" w:rsidR="005D6EE5" w:rsidRDefault="00F2662B">
            <w:pPr>
              <w:spacing w:after="0" w:line="225" w:lineRule="auto"/>
              <w:rPr>
                <w:b/>
                <w:bCs/>
                <w:color w:val="FFFFFF"/>
                <w:sz w:val="18"/>
                <w:szCs w:val="18"/>
              </w:rPr>
            </w:pPr>
            <w:r>
              <w:rPr>
                <w:b/>
                <w:bCs/>
                <w:color w:val="FFFFFF"/>
                <w:sz w:val="18"/>
                <w:szCs w:val="18"/>
              </w:rPr>
              <w:t>Route below /dwell</w:t>
            </w:r>
          </w:p>
        </w:tc>
        <w:tc>
          <w:tcPr>
            <w:tcW w:w="0" w:type="auto"/>
            <w:shd w:val="clear" w:color="auto" w:fill="1B4332"/>
            <w:tcMar>
              <w:top w:w="60" w:type="dxa"/>
              <w:left w:w="100" w:type="dxa"/>
              <w:bottom w:w="60" w:type="dxa"/>
              <w:right w:w="100" w:type="dxa"/>
            </w:tcMar>
          </w:tcPr>
          <w:p w14:paraId="65C0B1C1" w14:textId="77777777" w:rsidR="005D6EE5" w:rsidRDefault="00F2662B">
            <w:pPr>
              <w:spacing w:after="0" w:line="225" w:lineRule="auto"/>
              <w:rPr>
                <w:b/>
                <w:bCs/>
                <w:color w:val="FFFFFF"/>
                <w:sz w:val="18"/>
                <w:szCs w:val="18"/>
              </w:rPr>
            </w:pPr>
            <w:r>
              <w:rPr>
                <w:b/>
                <w:bCs/>
                <w:color w:val="FFFFFF"/>
                <w:sz w:val="18"/>
                <w:szCs w:val="18"/>
              </w:rPr>
              <w:t>Role / purpose</w:t>
            </w:r>
          </w:p>
        </w:tc>
      </w:tr>
      <w:tr w:rsidR="005D6EE5" w14:paraId="2B29772E" w14:textId="77777777">
        <w:trPr>
          <w:cantSplit/>
        </w:trPr>
        <w:tc>
          <w:tcPr>
            <w:tcW w:w="0" w:type="auto"/>
            <w:tcMar>
              <w:top w:w="60" w:type="dxa"/>
              <w:left w:w="100" w:type="dxa"/>
              <w:bottom w:w="60" w:type="dxa"/>
              <w:right w:w="100" w:type="dxa"/>
            </w:tcMar>
          </w:tcPr>
          <w:p w14:paraId="650F2FBB" w14:textId="77777777" w:rsidR="005D6EE5" w:rsidRDefault="00F2662B">
            <w:pPr>
              <w:spacing w:after="0" w:line="225" w:lineRule="auto"/>
              <w:rPr>
                <w:sz w:val="18"/>
                <w:szCs w:val="18"/>
              </w:rPr>
            </w:pPr>
            <w:r>
              <w:rPr>
                <w:sz w:val="18"/>
                <w:szCs w:val="18"/>
              </w:rPr>
              <w:t>/ and /#about</w:t>
            </w:r>
          </w:p>
        </w:tc>
        <w:tc>
          <w:tcPr>
            <w:tcW w:w="0" w:type="auto"/>
            <w:tcMar>
              <w:top w:w="60" w:type="dxa"/>
              <w:left w:w="100" w:type="dxa"/>
              <w:bottom w:w="60" w:type="dxa"/>
              <w:right w:w="100" w:type="dxa"/>
            </w:tcMar>
          </w:tcPr>
          <w:p w14:paraId="12A6FC4B" w14:textId="77777777" w:rsidR="005D6EE5" w:rsidRDefault="00F2662B">
            <w:pPr>
              <w:spacing w:after="0" w:line="225" w:lineRule="auto"/>
              <w:rPr>
                <w:sz w:val="18"/>
                <w:szCs w:val="18"/>
              </w:rPr>
            </w:pPr>
            <w:r>
              <w:rPr>
                <w:sz w:val="18"/>
                <w:szCs w:val="18"/>
              </w:rPr>
              <w:t>Public home, hero, categories and short About/trust section.</w:t>
            </w:r>
          </w:p>
        </w:tc>
      </w:tr>
      <w:tr w:rsidR="005D6EE5" w14:paraId="1BD90449" w14:textId="77777777">
        <w:trPr>
          <w:cantSplit/>
        </w:trPr>
        <w:tc>
          <w:tcPr>
            <w:tcW w:w="0" w:type="auto"/>
            <w:tcMar>
              <w:top w:w="60" w:type="dxa"/>
              <w:left w:w="100" w:type="dxa"/>
              <w:bottom w:w="60" w:type="dxa"/>
              <w:right w:w="100" w:type="dxa"/>
            </w:tcMar>
          </w:tcPr>
          <w:p w14:paraId="70CDE072" w14:textId="77777777" w:rsidR="005D6EE5" w:rsidRDefault="00F2662B">
            <w:pPr>
              <w:spacing w:after="0" w:line="225" w:lineRule="auto"/>
              <w:rPr>
                <w:sz w:val="18"/>
                <w:szCs w:val="18"/>
              </w:rPr>
            </w:pPr>
            <w:r>
              <w:rPr>
                <w:sz w:val="18"/>
                <w:szCs w:val="18"/>
              </w:rPr>
              <w:t>/</w:t>
            </w:r>
            <w:proofErr w:type="gramStart"/>
            <w:r>
              <w:rPr>
                <w:sz w:val="18"/>
                <w:szCs w:val="18"/>
              </w:rPr>
              <w:t>products</w:t>
            </w:r>
            <w:proofErr w:type="gramEnd"/>
            <w:r>
              <w:rPr>
                <w:sz w:val="18"/>
                <w:szCs w:val="18"/>
              </w:rPr>
              <w:t xml:space="preserve"> and /products/[slug]</w:t>
            </w:r>
          </w:p>
        </w:tc>
        <w:tc>
          <w:tcPr>
            <w:tcW w:w="0" w:type="auto"/>
            <w:tcMar>
              <w:top w:w="60" w:type="dxa"/>
              <w:left w:w="100" w:type="dxa"/>
              <w:bottom w:w="60" w:type="dxa"/>
              <w:right w:w="100" w:type="dxa"/>
            </w:tcMar>
          </w:tcPr>
          <w:p w14:paraId="25287338" w14:textId="77777777" w:rsidR="005D6EE5" w:rsidRDefault="00F2662B">
            <w:pPr>
              <w:spacing w:after="0" w:line="225" w:lineRule="auto"/>
              <w:rPr>
                <w:sz w:val="18"/>
                <w:szCs w:val="18"/>
              </w:rPr>
            </w:pPr>
            <w:r>
              <w:rPr>
                <w:sz w:val="18"/>
                <w:szCs w:val="18"/>
              </w:rPr>
              <w:t>Public listing/search/filter/sort and individual product detail.</w:t>
            </w:r>
          </w:p>
        </w:tc>
      </w:tr>
      <w:tr w:rsidR="005D6EE5" w14:paraId="3FA04B29" w14:textId="77777777">
        <w:trPr>
          <w:cantSplit/>
        </w:trPr>
        <w:tc>
          <w:tcPr>
            <w:tcW w:w="0" w:type="auto"/>
            <w:tcMar>
              <w:top w:w="60" w:type="dxa"/>
              <w:left w:w="100" w:type="dxa"/>
              <w:bottom w:w="60" w:type="dxa"/>
              <w:right w:w="100" w:type="dxa"/>
            </w:tcMar>
          </w:tcPr>
          <w:p w14:paraId="6F862F4C" w14:textId="77777777" w:rsidR="005D6EE5" w:rsidRDefault="00F2662B">
            <w:pPr>
              <w:spacing w:after="0" w:line="225" w:lineRule="auto"/>
              <w:rPr>
                <w:sz w:val="18"/>
                <w:szCs w:val="18"/>
              </w:rPr>
            </w:pPr>
            <w:r>
              <w:rPr>
                <w:sz w:val="18"/>
                <w:szCs w:val="18"/>
              </w:rPr>
              <w:t>/</w:t>
            </w:r>
            <w:proofErr w:type="gramStart"/>
            <w:r>
              <w:rPr>
                <w:sz w:val="18"/>
                <w:szCs w:val="18"/>
              </w:rPr>
              <w:t>vendors</w:t>
            </w:r>
            <w:proofErr w:type="gramEnd"/>
            <w:r>
              <w:rPr>
                <w:sz w:val="18"/>
                <w:szCs w:val="18"/>
              </w:rPr>
              <w:t xml:space="preserve"> and /vendors/[slug]</w:t>
            </w:r>
          </w:p>
        </w:tc>
        <w:tc>
          <w:tcPr>
            <w:tcW w:w="0" w:type="auto"/>
            <w:tcMar>
              <w:top w:w="60" w:type="dxa"/>
              <w:left w:w="100" w:type="dxa"/>
              <w:bottom w:w="60" w:type="dxa"/>
              <w:right w:w="100" w:type="dxa"/>
            </w:tcMar>
          </w:tcPr>
          <w:p w14:paraId="09D15B18" w14:textId="77777777" w:rsidR="005D6EE5" w:rsidRDefault="00F2662B">
            <w:pPr>
              <w:spacing w:after="0" w:line="225" w:lineRule="auto"/>
              <w:rPr>
                <w:sz w:val="18"/>
                <w:szCs w:val="18"/>
              </w:rPr>
            </w:pPr>
            <w:r>
              <w:rPr>
                <w:sz w:val="18"/>
                <w:szCs w:val="18"/>
              </w:rPr>
              <w:t>Public vendor directory and vendor profile/products.</w:t>
            </w:r>
          </w:p>
        </w:tc>
      </w:tr>
      <w:tr w:rsidR="005D6EE5" w14:paraId="1BF90830" w14:textId="77777777">
        <w:trPr>
          <w:cantSplit/>
        </w:trPr>
        <w:tc>
          <w:tcPr>
            <w:tcW w:w="0" w:type="auto"/>
            <w:tcMar>
              <w:top w:w="60" w:type="dxa"/>
              <w:left w:w="100" w:type="dxa"/>
              <w:bottom w:w="60" w:type="dxa"/>
              <w:right w:w="100" w:type="dxa"/>
            </w:tcMar>
          </w:tcPr>
          <w:p w14:paraId="03703A84" w14:textId="77777777" w:rsidR="005D6EE5" w:rsidRDefault="00F2662B">
            <w:pPr>
              <w:spacing w:after="0" w:line="225" w:lineRule="auto"/>
              <w:rPr>
                <w:sz w:val="18"/>
                <w:szCs w:val="18"/>
              </w:rPr>
            </w:pPr>
            <w:r>
              <w:rPr>
                <w:sz w:val="18"/>
                <w:szCs w:val="18"/>
              </w:rPr>
              <w:t>/</w:t>
            </w:r>
            <w:proofErr w:type="gramStart"/>
            <w:r>
              <w:rPr>
                <w:sz w:val="18"/>
                <w:szCs w:val="18"/>
              </w:rPr>
              <w:t>login</w:t>
            </w:r>
            <w:proofErr w:type="gramEnd"/>
            <w:r>
              <w:rPr>
                <w:sz w:val="18"/>
                <w:szCs w:val="18"/>
              </w:rPr>
              <w:t xml:space="preserve"> and /register</w:t>
            </w:r>
          </w:p>
        </w:tc>
        <w:tc>
          <w:tcPr>
            <w:tcW w:w="0" w:type="auto"/>
            <w:tcMar>
              <w:top w:w="60" w:type="dxa"/>
              <w:left w:w="100" w:type="dxa"/>
              <w:bottom w:w="60" w:type="dxa"/>
              <w:right w:w="100" w:type="dxa"/>
            </w:tcMar>
          </w:tcPr>
          <w:p w14:paraId="03818C89" w14:textId="77777777" w:rsidR="005D6EE5" w:rsidRDefault="00F2662B">
            <w:pPr>
              <w:spacing w:after="0" w:line="225" w:lineRule="auto"/>
              <w:rPr>
                <w:sz w:val="18"/>
                <w:szCs w:val="18"/>
              </w:rPr>
            </w:pPr>
            <w:r>
              <w:rPr>
                <w:sz w:val="18"/>
                <w:szCs w:val="18"/>
              </w:rPr>
              <w:t>Separate account forms.</w:t>
            </w:r>
          </w:p>
        </w:tc>
      </w:tr>
      <w:tr w:rsidR="005D6EE5" w14:paraId="0235EF14" w14:textId="77777777">
        <w:trPr>
          <w:cantSplit/>
        </w:trPr>
        <w:tc>
          <w:tcPr>
            <w:tcW w:w="0" w:type="auto"/>
            <w:tcMar>
              <w:top w:w="60" w:type="dxa"/>
              <w:left w:w="100" w:type="dxa"/>
              <w:bottom w:w="60" w:type="dxa"/>
              <w:right w:w="100" w:type="dxa"/>
            </w:tcMar>
          </w:tcPr>
          <w:p w14:paraId="3BBBD78E" w14:textId="77777777" w:rsidR="005D6EE5" w:rsidRDefault="00F2662B">
            <w:pPr>
              <w:spacing w:after="0" w:line="225" w:lineRule="auto"/>
              <w:rPr>
                <w:sz w:val="18"/>
                <w:szCs w:val="18"/>
              </w:rPr>
            </w:pPr>
            <w:r>
              <w:rPr>
                <w:sz w:val="18"/>
                <w:szCs w:val="18"/>
              </w:rPr>
              <w:t>/</w:t>
            </w:r>
            <w:proofErr w:type="gramStart"/>
            <w:r>
              <w:rPr>
                <w:sz w:val="18"/>
                <w:szCs w:val="18"/>
              </w:rPr>
              <w:t>admin</w:t>
            </w:r>
            <w:proofErr w:type="gramEnd"/>
          </w:p>
        </w:tc>
        <w:tc>
          <w:tcPr>
            <w:tcW w:w="0" w:type="auto"/>
            <w:tcMar>
              <w:top w:w="60" w:type="dxa"/>
              <w:left w:w="100" w:type="dxa"/>
              <w:bottom w:w="60" w:type="dxa"/>
              <w:right w:w="100" w:type="dxa"/>
            </w:tcMar>
          </w:tcPr>
          <w:p w14:paraId="30492C51" w14:textId="77777777" w:rsidR="005D6EE5" w:rsidRDefault="00F2662B">
            <w:pPr>
              <w:spacing w:after="0" w:line="225" w:lineRule="auto"/>
              <w:rPr>
                <w:sz w:val="18"/>
                <w:szCs w:val="18"/>
              </w:rPr>
            </w:pPr>
            <w:r>
              <w:rPr>
                <w:sz w:val="18"/>
                <w:szCs w:val="18"/>
              </w:rPr>
              <w:t>Administrator-only product list and add/edit form modes.</w:t>
            </w:r>
          </w:p>
        </w:tc>
      </w:tr>
      <w:tr w:rsidR="005D6EE5" w14:paraId="6E79B55A" w14:textId="77777777">
        <w:trPr>
          <w:cantSplit/>
        </w:trPr>
        <w:tc>
          <w:tcPr>
            <w:tcW w:w="0" w:type="auto"/>
            <w:tcMar>
              <w:top w:w="60" w:type="dxa"/>
              <w:left w:w="100" w:type="dxa"/>
              <w:bottom w:w="60" w:type="dxa"/>
              <w:right w:w="100" w:type="dxa"/>
            </w:tcMar>
          </w:tcPr>
          <w:p w14:paraId="6A2188F6" w14:textId="77777777" w:rsidR="005D6EE5" w:rsidRDefault="00F2662B">
            <w:pPr>
              <w:spacing w:after="0" w:line="225" w:lineRule="auto"/>
              <w:rPr>
                <w:sz w:val="18"/>
                <w:szCs w:val="18"/>
              </w:rPr>
            </w:pPr>
            <w:r>
              <w:rPr>
                <w:sz w:val="18"/>
                <w:szCs w:val="18"/>
              </w:rPr>
              <w:t>/</w:t>
            </w:r>
            <w:proofErr w:type="gramStart"/>
            <w:r>
              <w:rPr>
                <w:sz w:val="18"/>
                <w:szCs w:val="18"/>
              </w:rPr>
              <w:t>cart</w:t>
            </w:r>
            <w:proofErr w:type="gramEnd"/>
            <w:r>
              <w:rPr>
                <w:sz w:val="18"/>
                <w:szCs w:val="18"/>
              </w:rPr>
              <w:t xml:space="preserve"> and /checkout</w:t>
            </w:r>
          </w:p>
        </w:tc>
        <w:tc>
          <w:tcPr>
            <w:tcW w:w="0" w:type="auto"/>
            <w:tcMar>
              <w:top w:w="60" w:type="dxa"/>
              <w:left w:w="100" w:type="dxa"/>
              <w:bottom w:w="60" w:type="dxa"/>
              <w:right w:w="100" w:type="dxa"/>
            </w:tcMar>
          </w:tcPr>
          <w:p w14:paraId="23903623" w14:textId="77777777" w:rsidR="005D6EE5" w:rsidRDefault="00F2662B">
            <w:pPr>
              <w:spacing w:after="0" w:line="225" w:lineRule="auto"/>
              <w:rPr>
                <w:sz w:val="18"/>
                <w:szCs w:val="18"/>
              </w:rPr>
            </w:pPr>
            <w:r>
              <w:rPr>
                <w:sz w:val="18"/>
                <w:szCs w:val="18"/>
              </w:rPr>
              <w:t>Public local cart and checkout simulation.</w:t>
            </w:r>
          </w:p>
        </w:tc>
      </w:tr>
      <w:tr w:rsidR="005D6EE5" w14:paraId="7F7778DE" w14:textId="77777777">
        <w:trPr>
          <w:cantSplit/>
        </w:trPr>
        <w:tc>
          <w:tcPr>
            <w:tcW w:w="0" w:type="auto"/>
            <w:tcMar>
              <w:top w:w="60" w:type="dxa"/>
              <w:left w:w="100" w:type="dxa"/>
              <w:bottom w:w="60" w:type="dxa"/>
              <w:right w:w="100" w:type="dxa"/>
            </w:tcMar>
          </w:tcPr>
          <w:p w14:paraId="4E2F3954" w14:textId="77777777" w:rsidR="005D6EE5" w:rsidRDefault="00F2662B">
            <w:pPr>
              <w:spacing w:after="0" w:line="225" w:lineRule="auto"/>
              <w:rPr>
                <w:sz w:val="18"/>
                <w:szCs w:val="18"/>
              </w:rPr>
            </w:pPr>
            <w:r>
              <w:rPr>
                <w:sz w:val="18"/>
                <w:szCs w:val="18"/>
              </w:rPr>
              <w:t>Privacy / separate About / saved-list page</w:t>
            </w:r>
          </w:p>
        </w:tc>
        <w:tc>
          <w:tcPr>
            <w:tcW w:w="0" w:type="auto"/>
            <w:tcMar>
              <w:top w:w="60" w:type="dxa"/>
              <w:left w:w="100" w:type="dxa"/>
              <w:bottom w:w="60" w:type="dxa"/>
              <w:right w:w="100" w:type="dxa"/>
            </w:tcMar>
          </w:tcPr>
          <w:p w14:paraId="04B71A45" w14:textId="77777777" w:rsidR="005D6EE5" w:rsidRDefault="00F2662B">
            <w:pPr>
              <w:spacing w:after="0" w:line="225" w:lineRule="auto"/>
              <w:rPr>
                <w:sz w:val="18"/>
                <w:szCs w:val="18"/>
              </w:rPr>
            </w:pPr>
            <w:r>
              <w:rPr>
                <w:sz w:val="18"/>
                <w:szCs w:val="18"/>
              </w:rPr>
              <w:t>No dedicated routes implemented.</w:t>
            </w:r>
          </w:p>
        </w:tc>
      </w:tr>
    </w:tbl>
    <w:p w14:paraId="2564D882" w14:textId="77777777" w:rsidR="005D6EE5" w:rsidRDefault="005D6EE5">
      <w:pPr>
        <w:spacing w:after="70" w:line="50" w:lineRule="auto"/>
      </w:pPr>
    </w:p>
    <w:p w14:paraId="28D2B072" w14:textId="77777777" w:rsidR="005D6EE5" w:rsidRDefault="00F2662B">
      <w:r>
        <w:t xml:space="preserve">The principal journey is Homepage → search or category → filtered listing → product card → product detail → external vendor page. Search and filter values are held in URL parameters, allowing a result state to be revisited or shared. Saving a product </w:t>
      </w:r>
      <w:proofErr w:type="gramStart"/>
      <w:r>
        <w:t>branches</w:t>
      </w:r>
      <w:proofErr w:type="gramEnd"/>
      <w:r>
        <w:t xml:space="preserve"> through login for anonymous visitors; the admin journey branches from successful administrator login to the product table and validated management form. This is a retrospective map of the application, not a recovered Sprint 1 research artefact.</w:t>
      </w:r>
    </w:p>
    <w:p w14:paraId="35C7C840" w14:textId="77777777" w:rsidR="005D6EE5" w:rsidRDefault="00F2662B">
      <w:pPr>
        <w:pStyle w:val="Heading2"/>
        <w:pageBreakBefore/>
        <w:spacing w:after="150"/>
      </w:pPr>
      <w:r>
        <w:lastRenderedPageBreak/>
        <w:t>10.3 UX design and translation into code</w:t>
      </w:r>
    </w:p>
    <w:p w14:paraId="4C5A19FD" w14:textId="77777777" w:rsidR="005D6EE5" w:rsidRDefault="00F2662B">
      <w:r>
        <w:t>The low-fidelity wireframes established the navigation, filter sidebar, grid, product detail hierarchy and combined admin table/form. San’s specification added a forest-green/mint palette, Poppins/Lato typography intentions, rounded cards and a consistent set of primary, secondary, outline and ghost buttons. The frontend retains these palette tokens in globals.css and expresses them through reusable Header, SearchBar, ProductCard, CategoryCard and related components (San, 2026).</w:t>
      </w:r>
    </w:p>
    <w:p w14:paraId="37A3D77A" w14:textId="77777777" w:rsidR="005D6EE5" w:rsidRDefault="00F2662B">
      <w:r>
        <w:t xml:space="preserve">The implementation is not pixel-identical to the mockups. It uses the supplied Dwell logo instead of the mockup’s LOGO placeholder. Login and registration are separate routes, not stacked cards. Price filtering uses numeric inputs rather than the drawn slider. On mobile, Filters reveals an in-page panel and Sort cycles choices rather than opening the originally proposed overlay. Product cards now include category labels and </w:t>
      </w:r>
      <w:proofErr w:type="gramStart"/>
      <w:r>
        <w:t>Add</w:t>
      </w:r>
      <w:proofErr w:type="gramEnd"/>
      <w:r>
        <w:t xml:space="preserve"> to cart. These are implementation decisions; no user-research finding is claimed as their cause without supporting records.</w:t>
      </w:r>
    </w:p>
    <w:p w14:paraId="238E319F" w14:textId="77777777" w:rsidR="005D6EE5" w:rsidRDefault="00F2662B">
      <w:r>
        <w:t>The supplied style guide declares Poppins and Lato. The code sets those names with fallback fonts but app/layout.tsx does not load webfont files or use next/font. Rendering those exact typefaces therefore depends on their availability; the report does not claim guaranteed font parity. The stylesheet uses CSS grid/flex and breakpoints around 1180, 760, 430 and 360 pixels. Mobile admin tables scroll within their container, while product forms stack vertically.</w:t>
      </w:r>
    </w:p>
    <w:tbl>
      <w:tblPr>
        <w:tblW w:w="5000" w:type="pct"/>
        <w:tblBorders>
          <w:top w:val="single" w:sz="4" w:space="0" w:color="CAD7CE"/>
          <w:left w:val="single" w:sz="4" w:space="0" w:color="CAD7CE"/>
          <w:bottom w:val="single" w:sz="4" w:space="0" w:color="CAD7CE"/>
          <w:right w:val="single" w:sz="4" w:space="0" w:color="CAD7CE"/>
          <w:insideH w:val="single" w:sz="4" w:space="0" w:color="CAD7CE"/>
          <w:insideV w:val="single" w:sz="4" w:space="0" w:color="CAD7CE"/>
        </w:tblBorders>
        <w:tblCellMar>
          <w:left w:w="10" w:type="dxa"/>
          <w:right w:w="10" w:type="dxa"/>
        </w:tblCellMar>
        <w:tblLook w:val="04A0" w:firstRow="1" w:lastRow="0" w:firstColumn="1" w:lastColumn="0" w:noHBand="0" w:noVBand="1"/>
      </w:tblPr>
      <w:tblGrid>
        <w:gridCol w:w="1255"/>
        <w:gridCol w:w="2407"/>
        <w:gridCol w:w="6134"/>
      </w:tblGrid>
      <w:tr w:rsidR="005D6EE5" w14:paraId="76EE2D58" w14:textId="77777777">
        <w:trPr>
          <w:cantSplit/>
          <w:tblHeader/>
        </w:trPr>
        <w:tc>
          <w:tcPr>
            <w:tcW w:w="0" w:type="auto"/>
            <w:shd w:val="clear" w:color="auto" w:fill="1B4332"/>
            <w:tcMar>
              <w:top w:w="60" w:type="dxa"/>
              <w:left w:w="100" w:type="dxa"/>
              <w:bottom w:w="60" w:type="dxa"/>
              <w:right w:w="100" w:type="dxa"/>
            </w:tcMar>
          </w:tcPr>
          <w:p w14:paraId="2112737C" w14:textId="77777777" w:rsidR="005D6EE5" w:rsidRDefault="00F2662B">
            <w:pPr>
              <w:spacing w:after="0" w:line="225" w:lineRule="auto"/>
              <w:rPr>
                <w:b/>
                <w:bCs/>
                <w:color w:val="FFFFFF"/>
                <w:sz w:val="18"/>
                <w:szCs w:val="18"/>
              </w:rPr>
            </w:pPr>
            <w:r>
              <w:rPr>
                <w:b/>
                <w:bCs/>
                <w:color w:val="FFFFFF"/>
                <w:sz w:val="18"/>
                <w:szCs w:val="18"/>
              </w:rPr>
              <w:t>Journey stage</w:t>
            </w:r>
          </w:p>
        </w:tc>
        <w:tc>
          <w:tcPr>
            <w:tcW w:w="0" w:type="auto"/>
            <w:shd w:val="clear" w:color="auto" w:fill="1B4332"/>
            <w:tcMar>
              <w:top w:w="60" w:type="dxa"/>
              <w:left w:w="100" w:type="dxa"/>
              <w:bottom w:w="60" w:type="dxa"/>
              <w:right w:w="100" w:type="dxa"/>
            </w:tcMar>
          </w:tcPr>
          <w:p w14:paraId="5BE523E7" w14:textId="77777777" w:rsidR="005D6EE5" w:rsidRDefault="00F2662B">
            <w:pPr>
              <w:spacing w:after="0" w:line="225" w:lineRule="auto"/>
              <w:rPr>
                <w:b/>
                <w:bCs/>
                <w:color w:val="FFFFFF"/>
                <w:sz w:val="18"/>
                <w:szCs w:val="18"/>
              </w:rPr>
            </w:pPr>
            <w:r>
              <w:rPr>
                <w:b/>
                <w:bCs/>
                <w:color w:val="FFFFFF"/>
                <w:sz w:val="18"/>
                <w:szCs w:val="18"/>
              </w:rPr>
              <w:t>Potential friction</w:t>
            </w:r>
          </w:p>
        </w:tc>
        <w:tc>
          <w:tcPr>
            <w:tcW w:w="0" w:type="auto"/>
            <w:shd w:val="clear" w:color="auto" w:fill="1B4332"/>
            <w:tcMar>
              <w:top w:w="60" w:type="dxa"/>
              <w:left w:w="100" w:type="dxa"/>
              <w:bottom w:w="60" w:type="dxa"/>
              <w:right w:w="100" w:type="dxa"/>
            </w:tcMar>
          </w:tcPr>
          <w:p w14:paraId="009F362E" w14:textId="77777777" w:rsidR="005D6EE5" w:rsidRDefault="00F2662B">
            <w:pPr>
              <w:spacing w:after="0" w:line="225" w:lineRule="auto"/>
              <w:rPr>
                <w:b/>
                <w:bCs/>
                <w:color w:val="FFFFFF"/>
                <w:sz w:val="18"/>
                <w:szCs w:val="18"/>
              </w:rPr>
            </w:pPr>
            <w:r>
              <w:rPr>
                <w:b/>
                <w:bCs/>
                <w:color w:val="FFFFFF"/>
                <w:sz w:val="18"/>
                <w:szCs w:val="18"/>
              </w:rPr>
              <w:t>Implemented response / outstanding work</w:t>
            </w:r>
          </w:p>
        </w:tc>
      </w:tr>
      <w:tr w:rsidR="005D6EE5" w14:paraId="36D44982" w14:textId="77777777">
        <w:trPr>
          <w:cantSplit/>
        </w:trPr>
        <w:tc>
          <w:tcPr>
            <w:tcW w:w="0" w:type="auto"/>
            <w:tcMar>
              <w:top w:w="60" w:type="dxa"/>
              <w:left w:w="100" w:type="dxa"/>
              <w:bottom w:w="60" w:type="dxa"/>
              <w:right w:w="100" w:type="dxa"/>
            </w:tcMar>
          </w:tcPr>
          <w:p w14:paraId="2A4E705F" w14:textId="77777777" w:rsidR="005D6EE5" w:rsidRDefault="00F2662B">
            <w:pPr>
              <w:spacing w:after="0" w:line="225" w:lineRule="auto"/>
              <w:rPr>
                <w:sz w:val="18"/>
                <w:szCs w:val="18"/>
              </w:rPr>
            </w:pPr>
            <w:r>
              <w:rPr>
                <w:sz w:val="18"/>
                <w:szCs w:val="18"/>
              </w:rPr>
              <w:t>Arrive and search</w:t>
            </w:r>
          </w:p>
        </w:tc>
        <w:tc>
          <w:tcPr>
            <w:tcW w:w="0" w:type="auto"/>
            <w:tcMar>
              <w:top w:w="60" w:type="dxa"/>
              <w:left w:w="100" w:type="dxa"/>
              <w:bottom w:w="60" w:type="dxa"/>
              <w:right w:w="100" w:type="dxa"/>
            </w:tcMar>
          </w:tcPr>
          <w:p w14:paraId="1E39C501" w14:textId="77777777" w:rsidR="005D6EE5" w:rsidRDefault="00F2662B">
            <w:pPr>
              <w:spacing w:after="0" w:line="225" w:lineRule="auto"/>
              <w:rPr>
                <w:sz w:val="18"/>
                <w:szCs w:val="18"/>
              </w:rPr>
            </w:pPr>
            <w:r>
              <w:rPr>
                <w:sz w:val="18"/>
                <w:szCs w:val="18"/>
              </w:rPr>
              <w:t>Too much content or unclear starting action.</w:t>
            </w:r>
          </w:p>
        </w:tc>
        <w:tc>
          <w:tcPr>
            <w:tcW w:w="0" w:type="auto"/>
            <w:tcMar>
              <w:top w:w="60" w:type="dxa"/>
              <w:left w:w="100" w:type="dxa"/>
              <w:bottom w:w="60" w:type="dxa"/>
              <w:right w:w="100" w:type="dxa"/>
            </w:tcMar>
          </w:tcPr>
          <w:p w14:paraId="29477EB2" w14:textId="77777777" w:rsidR="005D6EE5" w:rsidRDefault="00F2662B">
            <w:pPr>
              <w:spacing w:after="0" w:line="225" w:lineRule="auto"/>
              <w:rPr>
                <w:sz w:val="18"/>
                <w:szCs w:val="18"/>
              </w:rPr>
            </w:pPr>
            <w:r>
              <w:rPr>
                <w:sz w:val="18"/>
                <w:szCs w:val="18"/>
              </w:rPr>
              <w:t>Prominent hero/search/category entry; validate clarity using real survey/task evidence.</w:t>
            </w:r>
          </w:p>
        </w:tc>
      </w:tr>
      <w:tr w:rsidR="005D6EE5" w14:paraId="2DED0441" w14:textId="77777777">
        <w:trPr>
          <w:cantSplit/>
        </w:trPr>
        <w:tc>
          <w:tcPr>
            <w:tcW w:w="0" w:type="auto"/>
            <w:tcMar>
              <w:top w:w="60" w:type="dxa"/>
              <w:left w:w="100" w:type="dxa"/>
              <w:bottom w:w="60" w:type="dxa"/>
              <w:right w:w="100" w:type="dxa"/>
            </w:tcMar>
          </w:tcPr>
          <w:p w14:paraId="0914C7B6" w14:textId="77777777" w:rsidR="005D6EE5" w:rsidRDefault="00F2662B">
            <w:pPr>
              <w:spacing w:after="0" w:line="225" w:lineRule="auto"/>
              <w:rPr>
                <w:sz w:val="18"/>
                <w:szCs w:val="18"/>
              </w:rPr>
            </w:pPr>
            <w:r>
              <w:rPr>
                <w:sz w:val="18"/>
                <w:szCs w:val="18"/>
              </w:rPr>
              <w:t>Narrow results</w:t>
            </w:r>
          </w:p>
        </w:tc>
        <w:tc>
          <w:tcPr>
            <w:tcW w:w="0" w:type="auto"/>
            <w:tcMar>
              <w:top w:w="60" w:type="dxa"/>
              <w:left w:w="100" w:type="dxa"/>
              <w:bottom w:w="60" w:type="dxa"/>
              <w:right w:w="100" w:type="dxa"/>
            </w:tcMar>
          </w:tcPr>
          <w:p w14:paraId="7D3E4F87" w14:textId="77777777" w:rsidR="005D6EE5" w:rsidRDefault="00F2662B">
            <w:pPr>
              <w:spacing w:after="0" w:line="225" w:lineRule="auto"/>
              <w:rPr>
                <w:sz w:val="18"/>
                <w:szCs w:val="18"/>
              </w:rPr>
            </w:pPr>
            <w:r>
              <w:rPr>
                <w:sz w:val="18"/>
                <w:szCs w:val="18"/>
              </w:rPr>
              <w:t>Difficulty scanning vendors and prices.</w:t>
            </w:r>
          </w:p>
        </w:tc>
        <w:tc>
          <w:tcPr>
            <w:tcW w:w="0" w:type="auto"/>
            <w:tcMar>
              <w:top w:w="60" w:type="dxa"/>
              <w:left w:w="100" w:type="dxa"/>
              <w:bottom w:w="60" w:type="dxa"/>
              <w:right w:w="100" w:type="dxa"/>
            </w:tcMar>
          </w:tcPr>
          <w:p w14:paraId="5A7DFA02" w14:textId="77777777" w:rsidR="005D6EE5" w:rsidRDefault="00F2662B">
            <w:pPr>
              <w:spacing w:after="0" w:line="225" w:lineRule="auto"/>
              <w:rPr>
                <w:sz w:val="18"/>
                <w:szCs w:val="18"/>
              </w:rPr>
            </w:pPr>
            <w:r>
              <w:rPr>
                <w:sz w:val="18"/>
                <w:szCs w:val="18"/>
              </w:rPr>
              <w:t>Consistent metadata, category/vendor controls and price range; mobile filter discoverability still needs user evaluation.</w:t>
            </w:r>
          </w:p>
        </w:tc>
      </w:tr>
      <w:tr w:rsidR="005D6EE5" w14:paraId="7373B182" w14:textId="77777777">
        <w:trPr>
          <w:cantSplit/>
        </w:trPr>
        <w:tc>
          <w:tcPr>
            <w:tcW w:w="0" w:type="auto"/>
            <w:tcMar>
              <w:top w:w="60" w:type="dxa"/>
              <w:left w:w="100" w:type="dxa"/>
              <w:bottom w:w="60" w:type="dxa"/>
              <w:right w:w="100" w:type="dxa"/>
            </w:tcMar>
          </w:tcPr>
          <w:p w14:paraId="78C9102B" w14:textId="77777777" w:rsidR="005D6EE5" w:rsidRDefault="00F2662B">
            <w:pPr>
              <w:spacing w:after="0" w:line="225" w:lineRule="auto"/>
              <w:rPr>
                <w:sz w:val="18"/>
                <w:szCs w:val="18"/>
              </w:rPr>
            </w:pPr>
            <w:r>
              <w:rPr>
                <w:sz w:val="18"/>
                <w:szCs w:val="18"/>
              </w:rPr>
              <w:t>Inspect product</w:t>
            </w:r>
          </w:p>
        </w:tc>
        <w:tc>
          <w:tcPr>
            <w:tcW w:w="0" w:type="auto"/>
            <w:tcMar>
              <w:top w:w="60" w:type="dxa"/>
              <w:left w:w="100" w:type="dxa"/>
              <w:bottom w:w="60" w:type="dxa"/>
              <w:right w:w="100" w:type="dxa"/>
            </w:tcMar>
          </w:tcPr>
          <w:p w14:paraId="547E4AAA" w14:textId="77777777" w:rsidR="005D6EE5" w:rsidRDefault="00F2662B">
            <w:pPr>
              <w:spacing w:after="0" w:line="225" w:lineRule="auto"/>
              <w:rPr>
                <w:sz w:val="18"/>
                <w:szCs w:val="18"/>
              </w:rPr>
            </w:pPr>
            <w:r>
              <w:rPr>
                <w:sz w:val="18"/>
                <w:szCs w:val="18"/>
              </w:rPr>
              <w:t>Insufficient detail or unclear destination.</w:t>
            </w:r>
          </w:p>
        </w:tc>
        <w:tc>
          <w:tcPr>
            <w:tcW w:w="0" w:type="auto"/>
            <w:tcMar>
              <w:top w:w="60" w:type="dxa"/>
              <w:left w:w="100" w:type="dxa"/>
              <w:bottom w:w="60" w:type="dxa"/>
              <w:right w:w="100" w:type="dxa"/>
            </w:tcMar>
          </w:tcPr>
          <w:p w14:paraId="0C033E24" w14:textId="77777777" w:rsidR="005D6EE5" w:rsidRDefault="00F2662B">
            <w:pPr>
              <w:spacing w:after="0" w:line="225" w:lineRule="auto"/>
              <w:rPr>
                <w:sz w:val="18"/>
                <w:szCs w:val="18"/>
              </w:rPr>
            </w:pPr>
            <w:r>
              <w:rPr>
                <w:sz w:val="18"/>
                <w:szCs w:val="18"/>
              </w:rPr>
              <w:t>Description, availability, vendor profile and labelled outbound link; demonstration URLs do not represent real purchase destinations.</w:t>
            </w:r>
          </w:p>
        </w:tc>
      </w:tr>
      <w:tr w:rsidR="005D6EE5" w14:paraId="4A7F24E0" w14:textId="77777777">
        <w:trPr>
          <w:cantSplit/>
        </w:trPr>
        <w:tc>
          <w:tcPr>
            <w:tcW w:w="0" w:type="auto"/>
            <w:tcMar>
              <w:top w:w="60" w:type="dxa"/>
              <w:left w:w="100" w:type="dxa"/>
              <w:bottom w:w="60" w:type="dxa"/>
              <w:right w:w="100" w:type="dxa"/>
            </w:tcMar>
          </w:tcPr>
          <w:p w14:paraId="386DBE8A" w14:textId="77777777" w:rsidR="005D6EE5" w:rsidRDefault="00F2662B">
            <w:pPr>
              <w:spacing w:after="0" w:line="225" w:lineRule="auto"/>
              <w:rPr>
                <w:sz w:val="18"/>
                <w:szCs w:val="18"/>
              </w:rPr>
            </w:pPr>
            <w:r>
              <w:rPr>
                <w:sz w:val="18"/>
                <w:szCs w:val="18"/>
              </w:rPr>
              <w:t>Manage catalogue</w:t>
            </w:r>
          </w:p>
        </w:tc>
        <w:tc>
          <w:tcPr>
            <w:tcW w:w="0" w:type="auto"/>
            <w:tcMar>
              <w:top w:w="60" w:type="dxa"/>
              <w:left w:w="100" w:type="dxa"/>
              <w:bottom w:w="60" w:type="dxa"/>
              <w:right w:w="100" w:type="dxa"/>
            </w:tcMar>
          </w:tcPr>
          <w:p w14:paraId="653386C7" w14:textId="77777777" w:rsidR="005D6EE5" w:rsidRDefault="00F2662B">
            <w:pPr>
              <w:spacing w:after="0" w:line="225" w:lineRule="auto"/>
              <w:rPr>
                <w:sz w:val="18"/>
                <w:szCs w:val="18"/>
              </w:rPr>
            </w:pPr>
            <w:r>
              <w:rPr>
                <w:sz w:val="18"/>
                <w:szCs w:val="18"/>
              </w:rPr>
              <w:t>Accidental changes or invalid relationships.</w:t>
            </w:r>
          </w:p>
        </w:tc>
        <w:tc>
          <w:tcPr>
            <w:tcW w:w="0" w:type="auto"/>
            <w:tcMar>
              <w:top w:w="60" w:type="dxa"/>
              <w:left w:w="100" w:type="dxa"/>
              <w:bottom w:w="60" w:type="dxa"/>
              <w:right w:w="100" w:type="dxa"/>
            </w:tcMar>
          </w:tcPr>
          <w:p w14:paraId="04C6678C" w14:textId="77777777" w:rsidR="005D6EE5" w:rsidRDefault="00F2662B">
            <w:pPr>
              <w:spacing w:after="0" w:line="225" w:lineRule="auto"/>
              <w:rPr>
                <w:sz w:val="18"/>
                <w:szCs w:val="18"/>
              </w:rPr>
            </w:pPr>
            <w:r>
              <w:rPr>
                <w:sz w:val="18"/>
                <w:szCs w:val="18"/>
              </w:rPr>
              <w:t>Role checks, vendor/category selects, feedback and delete confirmation; add audit history as future work.</w:t>
            </w:r>
          </w:p>
        </w:tc>
      </w:tr>
    </w:tbl>
    <w:p w14:paraId="0AB67600" w14:textId="77777777" w:rsidR="005D6EE5" w:rsidRDefault="005D6EE5">
      <w:pPr>
        <w:spacing w:after="70" w:line="50" w:lineRule="auto"/>
      </w:pPr>
    </w:p>
    <w:p w14:paraId="14D9A290" w14:textId="77777777" w:rsidR="005D6EE5" w:rsidRDefault="00F2662B">
      <w:r>
        <w:t>Appendices C and D show representative wireframes and mockups; Appendix F shows the deployed application. Design plates remain labelled as designs so that they cannot be mistaken for tested screens.</w:t>
      </w:r>
    </w:p>
    <w:p w14:paraId="7C3E2981" w14:textId="77777777" w:rsidR="005D6EE5" w:rsidRDefault="00F2662B">
      <w:pPr>
        <w:pStyle w:val="Heading2"/>
        <w:spacing w:after="150"/>
      </w:pPr>
      <w:r>
        <w:t>10.4 Accessibility implementation and limits</w:t>
      </w:r>
    </w:p>
    <w:p w14:paraId="77CB26BB" w14:textId="77777777" w:rsidR="005D6EE5" w:rsidRDefault="00F2662B">
      <w:r>
        <w:t>The interface includes product-title alt text, labelled account/admin fields, semantic buttons and links, alert/status feedback and responsive layouts. The mockup specification reports a correction from a leaf-green secondary button to darker mid-green after a contrast failure. These design-stage ratios are not a complete audit of the running application. WCAG 2.2 provides criteria for contrast, keyboard access, labels, focus and reflow; selected screenshots and automated checks cannot establish conformance (W3C, 2024).</w:t>
      </w:r>
    </w:p>
    <w:p w14:paraId="4799D14A" w14:textId="77777777" w:rsidR="005D6EE5" w:rsidRDefault="00F2662B">
      <w:r>
        <w:t>A full keyboard/focus-order review, screen-reader exercise, zoom/reflow checks and tablet coverage remain to be documented. The global search form has an accessible form name, but the search input itself lacks an explicit associated label/aria-label in SearchBar.tsx; this merits correction and testing. Other areas to assess include mobile sort feedback and multiple heading levels on the vendor directory.</w:t>
      </w:r>
    </w:p>
    <w:p w14:paraId="72FED960" w14:textId="77777777" w:rsidR="005D6EE5" w:rsidRDefault="00F2662B">
      <w:pPr>
        <w:pStyle w:val="Heading2"/>
        <w:pageBreakBefore/>
        <w:spacing w:after="150"/>
      </w:pPr>
      <w:r>
        <w:lastRenderedPageBreak/>
        <w:t>10.5 Database design and naming</w:t>
      </w:r>
    </w:p>
    <w:p w14:paraId="35E61B61" w14:textId="77777777" w:rsidR="005D6EE5" w:rsidRDefault="00F2662B">
      <w:r>
        <w:t xml:space="preserve">The schema contains users, vendors, categories, products and saved_products. Every product has one vendor and one category; either parent can relate to many products. The saved_products join table connects users and products through a composite primary key, preventing duplicate favourites. Vendor/category deletion is restricted while referenced, and saved rows cascade when their user or product is removed. Prices use </w:t>
      </w:r>
      <w:proofErr w:type="gramStart"/>
      <w:r>
        <w:t>Decimal(</w:t>
      </w:r>
      <w:proofErr w:type="gramEnd"/>
      <w:r>
        <w:t>10,2), and the API serializes them to two-decimal strings.</w:t>
      </w:r>
    </w:p>
    <w:tbl>
      <w:tblPr>
        <w:tblW w:w="5000" w:type="pct"/>
        <w:tblBorders>
          <w:top w:val="single" w:sz="4" w:space="0" w:color="CAD7CE"/>
          <w:left w:val="single" w:sz="4" w:space="0" w:color="CAD7CE"/>
          <w:bottom w:val="single" w:sz="4" w:space="0" w:color="CAD7CE"/>
          <w:right w:val="single" w:sz="4" w:space="0" w:color="CAD7CE"/>
          <w:insideH w:val="single" w:sz="4" w:space="0" w:color="CAD7CE"/>
          <w:insideV w:val="single" w:sz="4" w:space="0" w:color="CAD7CE"/>
        </w:tblBorders>
        <w:tblCellMar>
          <w:left w:w="10" w:type="dxa"/>
          <w:right w:w="10" w:type="dxa"/>
        </w:tblCellMar>
        <w:tblLook w:val="04A0" w:firstRow="1" w:lastRow="0" w:firstColumn="1" w:lastColumn="0" w:noHBand="0" w:noVBand="1"/>
      </w:tblPr>
      <w:tblGrid>
        <w:gridCol w:w="3388"/>
        <w:gridCol w:w="2489"/>
        <w:gridCol w:w="3919"/>
      </w:tblGrid>
      <w:tr w:rsidR="005D6EE5" w14:paraId="43B5ECB3" w14:textId="77777777">
        <w:trPr>
          <w:cantSplit/>
          <w:tblHeader/>
        </w:trPr>
        <w:tc>
          <w:tcPr>
            <w:tcW w:w="0" w:type="auto"/>
            <w:shd w:val="clear" w:color="auto" w:fill="1B4332"/>
            <w:tcMar>
              <w:top w:w="60" w:type="dxa"/>
              <w:left w:w="100" w:type="dxa"/>
              <w:bottom w:w="60" w:type="dxa"/>
              <w:right w:w="100" w:type="dxa"/>
            </w:tcMar>
          </w:tcPr>
          <w:p w14:paraId="57B53A78" w14:textId="77777777" w:rsidR="005D6EE5" w:rsidRDefault="00F2662B">
            <w:pPr>
              <w:spacing w:after="0" w:line="225" w:lineRule="auto"/>
              <w:rPr>
                <w:b/>
                <w:bCs/>
                <w:color w:val="FFFFFF"/>
                <w:sz w:val="18"/>
                <w:szCs w:val="18"/>
              </w:rPr>
            </w:pPr>
            <w:r>
              <w:rPr>
                <w:b/>
                <w:bCs/>
                <w:color w:val="FFFFFF"/>
                <w:sz w:val="18"/>
                <w:szCs w:val="18"/>
              </w:rPr>
              <w:t>Brief terminology</w:t>
            </w:r>
          </w:p>
        </w:tc>
        <w:tc>
          <w:tcPr>
            <w:tcW w:w="0" w:type="auto"/>
            <w:shd w:val="clear" w:color="auto" w:fill="1B4332"/>
            <w:tcMar>
              <w:top w:w="60" w:type="dxa"/>
              <w:left w:w="100" w:type="dxa"/>
              <w:bottom w:w="60" w:type="dxa"/>
              <w:right w:w="100" w:type="dxa"/>
            </w:tcMar>
          </w:tcPr>
          <w:p w14:paraId="5E90EC74" w14:textId="77777777" w:rsidR="005D6EE5" w:rsidRDefault="00F2662B">
            <w:pPr>
              <w:spacing w:after="0" w:line="225" w:lineRule="auto"/>
              <w:rPr>
                <w:b/>
                <w:bCs/>
                <w:color w:val="FFFFFF"/>
                <w:sz w:val="18"/>
                <w:szCs w:val="18"/>
              </w:rPr>
            </w:pPr>
            <w:r>
              <w:rPr>
                <w:b/>
                <w:bCs/>
                <w:color w:val="FFFFFF"/>
                <w:sz w:val="18"/>
                <w:szCs w:val="18"/>
              </w:rPr>
              <w:t>Implemented equivalent</w:t>
            </w:r>
          </w:p>
        </w:tc>
        <w:tc>
          <w:tcPr>
            <w:tcW w:w="0" w:type="auto"/>
            <w:shd w:val="clear" w:color="auto" w:fill="1B4332"/>
            <w:tcMar>
              <w:top w:w="60" w:type="dxa"/>
              <w:left w:w="100" w:type="dxa"/>
              <w:bottom w:w="60" w:type="dxa"/>
              <w:right w:w="100" w:type="dxa"/>
            </w:tcMar>
          </w:tcPr>
          <w:p w14:paraId="78CBF654" w14:textId="77777777" w:rsidR="005D6EE5" w:rsidRDefault="00F2662B">
            <w:pPr>
              <w:spacing w:after="0" w:line="225" w:lineRule="auto"/>
              <w:rPr>
                <w:b/>
                <w:bCs/>
                <w:color w:val="FFFFFF"/>
                <w:sz w:val="18"/>
                <w:szCs w:val="18"/>
              </w:rPr>
            </w:pPr>
            <w:r>
              <w:rPr>
                <w:b/>
                <w:bCs/>
                <w:color w:val="FFFFFF"/>
                <w:sz w:val="18"/>
                <w:szCs w:val="18"/>
              </w:rPr>
              <w:t>Reason</w:t>
            </w:r>
          </w:p>
        </w:tc>
      </w:tr>
      <w:tr w:rsidR="005D6EE5" w14:paraId="0B1D1C83" w14:textId="77777777">
        <w:trPr>
          <w:cantSplit/>
        </w:trPr>
        <w:tc>
          <w:tcPr>
            <w:tcW w:w="0" w:type="auto"/>
            <w:tcMar>
              <w:top w:w="60" w:type="dxa"/>
              <w:left w:w="100" w:type="dxa"/>
              <w:bottom w:w="60" w:type="dxa"/>
              <w:right w:w="100" w:type="dxa"/>
            </w:tcMar>
          </w:tcPr>
          <w:p w14:paraId="3546765B" w14:textId="77777777" w:rsidR="005D6EE5" w:rsidRDefault="00F2662B">
            <w:pPr>
              <w:spacing w:after="0" w:line="225" w:lineRule="auto"/>
              <w:rPr>
                <w:sz w:val="18"/>
                <w:szCs w:val="18"/>
              </w:rPr>
            </w:pPr>
            <w:r>
              <w:rPr>
                <w:sz w:val="18"/>
                <w:szCs w:val="18"/>
              </w:rPr>
              <w:t>user_id / vendor_id / product_id / category_id as entity keys</w:t>
            </w:r>
          </w:p>
        </w:tc>
        <w:tc>
          <w:tcPr>
            <w:tcW w:w="0" w:type="auto"/>
            <w:tcMar>
              <w:top w:w="60" w:type="dxa"/>
              <w:left w:w="100" w:type="dxa"/>
              <w:bottom w:w="60" w:type="dxa"/>
              <w:right w:w="100" w:type="dxa"/>
            </w:tcMar>
          </w:tcPr>
          <w:p w14:paraId="6B37470A" w14:textId="77777777" w:rsidR="005D6EE5" w:rsidRDefault="00F2662B">
            <w:pPr>
              <w:spacing w:after="0" w:line="225" w:lineRule="auto"/>
              <w:rPr>
                <w:sz w:val="18"/>
                <w:szCs w:val="18"/>
              </w:rPr>
            </w:pPr>
            <w:r>
              <w:rPr>
                <w:sz w:val="18"/>
                <w:szCs w:val="18"/>
              </w:rPr>
              <w:t>Each entity table uses id (UUID).</w:t>
            </w:r>
          </w:p>
        </w:tc>
        <w:tc>
          <w:tcPr>
            <w:tcW w:w="0" w:type="auto"/>
            <w:tcMar>
              <w:top w:w="60" w:type="dxa"/>
              <w:left w:w="100" w:type="dxa"/>
              <w:bottom w:w="60" w:type="dxa"/>
              <w:right w:w="100" w:type="dxa"/>
            </w:tcMar>
          </w:tcPr>
          <w:p w14:paraId="42AD3D80" w14:textId="77777777" w:rsidR="005D6EE5" w:rsidRDefault="00F2662B">
            <w:pPr>
              <w:spacing w:after="0" w:line="225" w:lineRule="auto"/>
              <w:rPr>
                <w:sz w:val="18"/>
                <w:szCs w:val="18"/>
              </w:rPr>
            </w:pPr>
            <w:r>
              <w:rPr>
                <w:sz w:val="18"/>
                <w:szCs w:val="18"/>
              </w:rPr>
              <w:t>Unique identifiers exist; foreign-key columns retain descriptive names.</w:t>
            </w:r>
          </w:p>
        </w:tc>
      </w:tr>
      <w:tr w:rsidR="005D6EE5" w14:paraId="3DBC9704" w14:textId="77777777">
        <w:trPr>
          <w:cantSplit/>
        </w:trPr>
        <w:tc>
          <w:tcPr>
            <w:tcW w:w="0" w:type="auto"/>
            <w:tcMar>
              <w:top w:w="60" w:type="dxa"/>
              <w:left w:w="100" w:type="dxa"/>
              <w:bottom w:w="60" w:type="dxa"/>
              <w:right w:w="100" w:type="dxa"/>
            </w:tcMar>
          </w:tcPr>
          <w:p w14:paraId="76DB8C3A" w14:textId="77777777" w:rsidR="005D6EE5" w:rsidRDefault="00F2662B">
            <w:pPr>
              <w:spacing w:after="0" w:line="225" w:lineRule="auto"/>
              <w:rPr>
                <w:sz w:val="18"/>
                <w:szCs w:val="18"/>
              </w:rPr>
            </w:pPr>
            <w:r>
              <w:rPr>
                <w:sz w:val="18"/>
                <w:szCs w:val="18"/>
              </w:rPr>
              <w:t>vendor_name / category_name</w:t>
            </w:r>
          </w:p>
        </w:tc>
        <w:tc>
          <w:tcPr>
            <w:tcW w:w="0" w:type="auto"/>
            <w:tcMar>
              <w:top w:w="60" w:type="dxa"/>
              <w:left w:w="100" w:type="dxa"/>
              <w:bottom w:w="60" w:type="dxa"/>
              <w:right w:w="100" w:type="dxa"/>
            </w:tcMar>
          </w:tcPr>
          <w:p w14:paraId="5F9F8794" w14:textId="77777777" w:rsidR="005D6EE5" w:rsidRDefault="00F2662B">
            <w:pPr>
              <w:spacing w:after="0" w:line="225" w:lineRule="auto"/>
              <w:rPr>
                <w:sz w:val="18"/>
                <w:szCs w:val="18"/>
              </w:rPr>
            </w:pPr>
            <w:r>
              <w:rPr>
                <w:sz w:val="18"/>
                <w:szCs w:val="18"/>
              </w:rPr>
              <w:t>vendors.name / categories.name</w:t>
            </w:r>
          </w:p>
        </w:tc>
        <w:tc>
          <w:tcPr>
            <w:tcW w:w="0" w:type="auto"/>
            <w:tcMar>
              <w:top w:w="60" w:type="dxa"/>
              <w:left w:w="100" w:type="dxa"/>
              <w:bottom w:w="60" w:type="dxa"/>
              <w:right w:w="100" w:type="dxa"/>
            </w:tcMar>
          </w:tcPr>
          <w:p w14:paraId="06211202" w14:textId="77777777" w:rsidR="005D6EE5" w:rsidRDefault="00F2662B">
            <w:pPr>
              <w:spacing w:after="0" w:line="225" w:lineRule="auto"/>
              <w:rPr>
                <w:sz w:val="18"/>
                <w:szCs w:val="18"/>
              </w:rPr>
            </w:pPr>
            <w:r>
              <w:rPr>
                <w:sz w:val="18"/>
                <w:szCs w:val="18"/>
              </w:rPr>
              <w:t>Names are scoped to their entity tables.</w:t>
            </w:r>
          </w:p>
        </w:tc>
      </w:tr>
      <w:tr w:rsidR="005D6EE5" w14:paraId="10CBEB41" w14:textId="77777777">
        <w:trPr>
          <w:cantSplit/>
        </w:trPr>
        <w:tc>
          <w:tcPr>
            <w:tcW w:w="0" w:type="auto"/>
            <w:tcMar>
              <w:top w:w="60" w:type="dxa"/>
              <w:left w:w="100" w:type="dxa"/>
              <w:bottom w:w="60" w:type="dxa"/>
              <w:right w:w="100" w:type="dxa"/>
            </w:tcMar>
          </w:tcPr>
          <w:p w14:paraId="06FA4874" w14:textId="77777777" w:rsidR="005D6EE5" w:rsidRDefault="00F2662B">
            <w:pPr>
              <w:spacing w:after="0" w:line="225" w:lineRule="auto"/>
              <w:rPr>
                <w:sz w:val="18"/>
                <w:szCs w:val="18"/>
              </w:rPr>
            </w:pPr>
            <w:r>
              <w:rPr>
                <w:sz w:val="18"/>
                <w:szCs w:val="18"/>
              </w:rPr>
              <w:t>Products.category</w:t>
            </w:r>
          </w:p>
        </w:tc>
        <w:tc>
          <w:tcPr>
            <w:tcW w:w="0" w:type="auto"/>
            <w:tcMar>
              <w:top w:w="60" w:type="dxa"/>
              <w:left w:w="100" w:type="dxa"/>
              <w:bottom w:w="60" w:type="dxa"/>
              <w:right w:w="100" w:type="dxa"/>
            </w:tcMar>
          </w:tcPr>
          <w:p w14:paraId="4ABA2F01" w14:textId="77777777" w:rsidR="005D6EE5" w:rsidRDefault="00F2662B">
            <w:pPr>
              <w:spacing w:after="0" w:line="225" w:lineRule="auto"/>
              <w:rPr>
                <w:sz w:val="18"/>
                <w:szCs w:val="18"/>
              </w:rPr>
            </w:pPr>
            <w:proofErr w:type="gramStart"/>
            <w:r>
              <w:rPr>
                <w:sz w:val="18"/>
                <w:szCs w:val="18"/>
              </w:rPr>
              <w:t>products.category</w:t>
            </w:r>
            <w:proofErr w:type="gramEnd"/>
            <w:r>
              <w:rPr>
                <w:sz w:val="18"/>
                <w:szCs w:val="18"/>
              </w:rPr>
              <w:t>_id → categories.id</w:t>
            </w:r>
          </w:p>
        </w:tc>
        <w:tc>
          <w:tcPr>
            <w:tcW w:w="0" w:type="auto"/>
            <w:tcMar>
              <w:top w:w="60" w:type="dxa"/>
              <w:left w:w="100" w:type="dxa"/>
              <w:bottom w:w="60" w:type="dxa"/>
              <w:right w:w="100" w:type="dxa"/>
            </w:tcMar>
          </w:tcPr>
          <w:p w14:paraId="63AA2149" w14:textId="77777777" w:rsidR="005D6EE5" w:rsidRDefault="00F2662B">
            <w:pPr>
              <w:spacing w:after="0" w:line="225" w:lineRule="auto"/>
              <w:rPr>
                <w:sz w:val="18"/>
                <w:szCs w:val="18"/>
              </w:rPr>
            </w:pPr>
            <w:r>
              <w:rPr>
                <w:sz w:val="18"/>
                <w:szCs w:val="18"/>
              </w:rPr>
              <w:t>Normalised relation avoids repeated category text.</w:t>
            </w:r>
          </w:p>
        </w:tc>
      </w:tr>
      <w:tr w:rsidR="005D6EE5" w14:paraId="745B0E8E" w14:textId="77777777">
        <w:trPr>
          <w:cantSplit/>
        </w:trPr>
        <w:tc>
          <w:tcPr>
            <w:tcW w:w="0" w:type="auto"/>
            <w:tcMar>
              <w:top w:w="60" w:type="dxa"/>
              <w:left w:w="100" w:type="dxa"/>
              <w:bottom w:w="60" w:type="dxa"/>
              <w:right w:w="100" w:type="dxa"/>
            </w:tcMar>
          </w:tcPr>
          <w:p w14:paraId="7A0CC825" w14:textId="77777777" w:rsidR="005D6EE5" w:rsidRDefault="00F2662B">
            <w:pPr>
              <w:spacing w:after="0" w:line="225" w:lineRule="auto"/>
              <w:rPr>
                <w:sz w:val="18"/>
                <w:szCs w:val="18"/>
              </w:rPr>
            </w:pPr>
            <w:r>
              <w:rPr>
                <w:sz w:val="18"/>
                <w:szCs w:val="18"/>
              </w:rPr>
              <w:t>product_url</w:t>
            </w:r>
          </w:p>
        </w:tc>
        <w:tc>
          <w:tcPr>
            <w:tcW w:w="0" w:type="auto"/>
            <w:tcMar>
              <w:top w:w="60" w:type="dxa"/>
              <w:left w:w="100" w:type="dxa"/>
              <w:bottom w:w="60" w:type="dxa"/>
              <w:right w:w="100" w:type="dxa"/>
            </w:tcMar>
          </w:tcPr>
          <w:p w14:paraId="576721BC" w14:textId="77777777" w:rsidR="005D6EE5" w:rsidRDefault="00F2662B">
            <w:pPr>
              <w:spacing w:after="0" w:line="225" w:lineRule="auto"/>
              <w:rPr>
                <w:sz w:val="18"/>
                <w:szCs w:val="18"/>
              </w:rPr>
            </w:pPr>
            <w:proofErr w:type="gramStart"/>
            <w:r>
              <w:rPr>
                <w:sz w:val="18"/>
                <w:szCs w:val="18"/>
              </w:rPr>
              <w:t>products.external</w:t>
            </w:r>
            <w:proofErr w:type="gramEnd"/>
            <w:r>
              <w:rPr>
                <w:sz w:val="18"/>
                <w:szCs w:val="18"/>
              </w:rPr>
              <w:t>_url</w:t>
            </w:r>
          </w:p>
        </w:tc>
        <w:tc>
          <w:tcPr>
            <w:tcW w:w="0" w:type="auto"/>
            <w:tcMar>
              <w:top w:w="60" w:type="dxa"/>
              <w:left w:w="100" w:type="dxa"/>
              <w:bottom w:w="60" w:type="dxa"/>
              <w:right w:w="100" w:type="dxa"/>
            </w:tcMar>
          </w:tcPr>
          <w:p w14:paraId="2A861186" w14:textId="77777777" w:rsidR="005D6EE5" w:rsidRDefault="00F2662B">
            <w:pPr>
              <w:spacing w:after="0" w:line="225" w:lineRule="auto"/>
              <w:rPr>
                <w:sz w:val="18"/>
                <w:szCs w:val="18"/>
              </w:rPr>
            </w:pPr>
            <w:r>
              <w:rPr>
                <w:sz w:val="18"/>
                <w:szCs w:val="18"/>
              </w:rPr>
              <w:t>Explicitly represents the external product destination.</w:t>
            </w:r>
          </w:p>
        </w:tc>
      </w:tr>
      <w:tr w:rsidR="005D6EE5" w14:paraId="657D2855" w14:textId="77777777">
        <w:trPr>
          <w:cantSplit/>
        </w:trPr>
        <w:tc>
          <w:tcPr>
            <w:tcW w:w="0" w:type="auto"/>
            <w:tcMar>
              <w:top w:w="60" w:type="dxa"/>
              <w:left w:w="100" w:type="dxa"/>
              <w:bottom w:w="60" w:type="dxa"/>
              <w:right w:w="100" w:type="dxa"/>
            </w:tcMar>
          </w:tcPr>
          <w:p w14:paraId="644A455C" w14:textId="77777777" w:rsidR="005D6EE5" w:rsidRDefault="00F2662B">
            <w:pPr>
              <w:spacing w:after="0" w:line="225" w:lineRule="auto"/>
              <w:rPr>
                <w:sz w:val="18"/>
                <w:szCs w:val="18"/>
              </w:rPr>
            </w:pPr>
            <w:r>
              <w:rPr>
                <w:sz w:val="18"/>
                <w:szCs w:val="18"/>
              </w:rPr>
              <w:t>CamelCase application properties</w:t>
            </w:r>
          </w:p>
        </w:tc>
        <w:tc>
          <w:tcPr>
            <w:tcW w:w="0" w:type="auto"/>
            <w:tcMar>
              <w:top w:w="60" w:type="dxa"/>
              <w:left w:w="100" w:type="dxa"/>
              <w:bottom w:w="60" w:type="dxa"/>
              <w:right w:w="100" w:type="dxa"/>
            </w:tcMar>
          </w:tcPr>
          <w:p w14:paraId="1053CA4B" w14:textId="77777777" w:rsidR="005D6EE5" w:rsidRDefault="00F2662B">
            <w:pPr>
              <w:spacing w:after="0" w:line="225" w:lineRule="auto"/>
              <w:rPr>
                <w:sz w:val="18"/>
                <w:szCs w:val="18"/>
              </w:rPr>
            </w:pPr>
            <w:r>
              <w:rPr>
                <w:sz w:val="18"/>
                <w:szCs w:val="18"/>
              </w:rPr>
              <w:t>Prisma @map / @@map declarations</w:t>
            </w:r>
          </w:p>
        </w:tc>
        <w:tc>
          <w:tcPr>
            <w:tcW w:w="0" w:type="auto"/>
            <w:tcMar>
              <w:top w:w="60" w:type="dxa"/>
              <w:left w:w="100" w:type="dxa"/>
              <w:bottom w:w="60" w:type="dxa"/>
              <w:right w:w="100" w:type="dxa"/>
            </w:tcMar>
          </w:tcPr>
          <w:p w14:paraId="798459FD" w14:textId="77777777" w:rsidR="005D6EE5" w:rsidRDefault="00F2662B">
            <w:pPr>
              <w:spacing w:after="0" w:line="225" w:lineRule="auto"/>
              <w:rPr>
                <w:sz w:val="18"/>
                <w:szCs w:val="18"/>
              </w:rPr>
            </w:pPr>
            <w:r>
              <w:rPr>
                <w:sz w:val="18"/>
                <w:szCs w:val="18"/>
              </w:rPr>
              <w:t>Keep TypeScript names while mapping to snake_case SQL tables/columns.</w:t>
            </w:r>
          </w:p>
        </w:tc>
      </w:tr>
    </w:tbl>
    <w:p w14:paraId="0D81349A" w14:textId="77777777" w:rsidR="005D6EE5" w:rsidRDefault="005D6EE5">
      <w:pPr>
        <w:spacing w:after="70" w:line="50" w:lineRule="auto"/>
      </w:pPr>
    </w:p>
    <w:p w14:paraId="30CBA4C1" w14:textId="77777777" w:rsidR="005D6EE5" w:rsidRDefault="00F2662B">
      <w:r>
        <w:t>No rename migration was necessary. Renaming otherwise valid tables only to mirror labels in the brief would introduce migration and compatibility work without adding information. The model avoids repeating vendor/category attributes in products; counts are derived rather than stored. Unique slugs support readable URLs, while UUIDs support API identity. The PNG ER diagram generated from the actual schema is reproduced in Appendix E (Dwell team, 2026b).</w:t>
      </w:r>
    </w:p>
    <w:p w14:paraId="0F7C4B6B" w14:textId="77777777" w:rsidR="005D6EE5" w:rsidRDefault="00F2662B">
      <w:pPr>
        <w:pStyle w:val="Heading2"/>
        <w:spacing w:after="150"/>
      </w:pPr>
      <w:r>
        <w:t>10.6 Seed data and product assets</w:t>
      </w:r>
    </w:p>
    <w:p w14:paraId="2E661067" w14:textId="77777777" w:rsidR="005D6EE5" w:rsidRDefault="00F2662B">
      <w:r>
        <w:t>The repeatable seed creates missing categories, vendors and products using stable slugs. Existing records are not overwritten wholesale. Image backfill is restricted to missing URLs, the exact earlier placeholder URLs and default localhost image URLs when a public site URL is configured. This preserves administrator-supplied images, prices and other edits. An existing administrator’s password is not reset; a missing seed administrator is created only when an explicit password of at least 12 characters is supplied.</w:t>
      </w:r>
    </w:p>
    <w:p w14:paraId="1C9012AA" w14:textId="77777777" w:rsidR="005D6EE5" w:rsidRDefault="00F2662B">
      <w:r>
        <w:t>All 30 seeded products have distinct local PNG assets. Seven were generated for the earlier catalogue; of the 23 additions, 12 retained generated images and 11 used downloaded stock photographs. ProductImage tries an explicit database URL, then the bundled slug asset, then an accessible unavailable-image placeholder. The stock source/credit/license manifest and generated-image prompts are retained in public/images/products/. Category illustrations, vendor-logo fallbacks and admin table thumbnails can still display placeholders; product-image coverage does not mean every decorative image was replaced.</w:t>
      </w:r>
    </w:p>
    <w:p w14:paraId="5E28D607" w14:textId="77777777" w:rsidR="005D6EE5" w:rsidRDefault="00F2662B">
      <w:r>
        <w:t>Seed entities are fictional. Stock photographs are illustrative and may differ in material or design from a seeded description. Marketing copy about hundreds of vendors or universal vendor verification is not substantiated by the five-vendor demonstration dataset and should be corrected before public promotion.</w:t>
      </w:r>
    </w:p>
    <w:p w14:paraId="5FA7B550" w14:textId="77777777" w:rsidR="005D6EE5" w:rsidRDefault="00F2662B">
      <w:pPr>
        <w:pStyle w:val="Heading2"/>
        <w:pageBreakBefore/>
        <w:spacing w:after="150"/>
      </w:pPr>
      <w:r>
        <w:lastRenderedPageBreak/>
        <w:t>10.7 REST API and administration</w:t>
      </w:r>
    </w:p>
    <w:p w14:paraId="3FE3B80C" w14:textId="77777777" w:rsidR="005D6EE5" w:rsidRDefault="00F2662B">
      <w:r>
        <w:t>The API supports the assignment paths under /api and the existing frontend paths under /api/v1. Product/vendor GET detail endpoints accept either UUID or slug. Lists return data with pagination metadata where applicable; errors return a structured error object. The product query validates page/limit, search, category, vendor, price range, availability and sort. Stable secondary ordering by ID helps avoid inconsistent pagination.</w:t>
      </w:r>
    </w:p>
    <w:tbl>
      <w:tblPr>
        <w:tblW w:w="5000" w:type="pct"/>
        <w:tblBorders>
          <w:top w:val="single" w:sz="4" w:space="0" w:color="CAD7CE"/>
          <w:left w:val="single" w:sz="4" w:space="0" w:color="CAD7CE"/>
          <w:bottom w:val="single" w:sz="4" w:space="0" w:color="CAD7CE"/>
          <w:right w:val="single" w:sz="4" w:space="0" w:color="CAD7CE"/>
          <w:insideH w:val="single" w:sz="4" w:space="0" w:color="CAD7CE"/>
          <w:insideV w:val="single" w:sz="4" w:space="0" w:color="CAD7CE"/>
        </w:tblBorders>
        <w:tblCellMar>
          <w:left w:w="10" w:type="dxa"/>
          <w:right w:w="10" w:type="dxa"/>
        </w:tblCellMar>
        <w:tblLook w:val="04A0" w:firstRow="1" w:lastRow="0" w:firstColumn="1" w:lastColumn="0" w:noHBand="0" w:noVBand="1"/>
      </w:tblPr>
      <w:tblGrid>
        <w:gridCol w:w="3799"/>
        <w:gridCol w:w="1345"/>
        <w:gridCol w:w="4652"/>
      </w:tblGrid>
      <w:tr w:rsidR="005D6EE5" w14:paraId="0F2A2C97" w14:textId="77777777">
        <w:trPr>
          <w:cantSplit/>
          <w:tblHeader/>
        </w:trPr>
        <w:tc>
          <w:tcPr>
            <w:tcW w:w="0" w:type="auto"/>
            <w:shd w:val="clear" w:color="auto" w:fill="1B4332"/>
            <w:tcMar>
              <w:top w:w="60" w:type="dxa"/>
              <w:left w:w="100" w:type="dxa"/>
              <w:bottom w:w="60" w:type="dxa"/>
              <w:right w:w="100" w:type="dxa"/>
            </w:tcMar>
          </w:tcPr>
          <w:p w14:paraId="1E18731D" w14:textId="77777777" w:rsidR="005D6EE5" w:rsidRDefault="00F2662B">
            <w:pPr>
              <w:spacing w:after="0" w:line="225" w:lineRule="auto"/>
              <w:rPr>
                <w:b/>
                <w:bCs/>
                <w:color w:val="FFFFFF"/>
                <w:sz w:val="18"/>
                <w:szCs w:val="18"/>
              </w:rPr>
            </w:pPr>
            <w:r>
              <w:rPr>
                <w:b/>
                <w:bCs/>
                <w:color w:val="FFFFFF"/>
                <w:sz w:val="18"/>
                <w:szCs w:val="18"/>
              </w:rPr>
              <w:t>Method and route</w:t>
            </w:r>
          </w:p>
        </w:tc>
        <w:tc>
          <w:tcPr>
            <w:tcW w:w="0" w:type="auto"/>
            <w:shd w:val="clear" w:color="auto" w:fill="1B4332"/>
            <w:tcMar>
              <w:top w:w="60" w:type="dxa"/>
              <w:left w:w="100" w:type="dxa"/>
              <w:bottom w:w="60" w:type="dxa"/>
              <w:right w:w="100" w:type="dxa"/>
            </w:tcMar>
          </w:tcPr>
          <w:p w14:paraId="2B04CF57" w14:textId="77777777" w:rsidR="005D6EE5" w:rsidRDefault="00F2662B">
            <w:pPr>
              <w:spacing w:after="0" w:line="225" w:lineRule="auto"/>
              <w:rPr>
                <w:b/>
                <w:bCs/>
                <w:color w:val="FFFFFF"/>
                <w:sz w:val="18"/>
                <w:szCs w:val="18"/>
              </w:rPr>
            </w:pPr>
            <w:r>
              <w:rPr>
                <w:b/>
                <w:bCs/>
                <w:color w:val="FFFFFF"/>
                <w:sz w:val="18"/>
                <w:szCs w:val="18"/>
              </w:rPr>
              <w:t>Access</w:t>
            </w:r>
          </w:p>
        </w:tc>
        <w:tc>
          <w:tcPr>
            <w:tcW w:w="0" w:type="auto"/>
            <w:shd w:val="clear" w:color="auto" w:fill="1B4332"/>
            <w:tcMar>
              <w:top w:w="60" w:type="dxa"/>
              <w:left w:w="100" w:type="dxa"/>
              <w:bottom w:w="60" w:type="dxa"/>
              <w:right w:w="100" w:type="dxa"/>
            </w:tcMar>
          </w:tcPr>
          <w:p w14:paraId="72931219" w14:textId="77777777" w:rsidR="005D6EE5" w:rsidRDefault="00F2662B">
            <w:pPr>
              <w:spacing w:after="0" w:line="225" w:lineRule="auto"/>
              <w:rPr>
                <w:b/>
                <w:bCs/>
                <w:color w:val="FFFFFF"/>
                <w:sz w:val="18"/>
                <w:szCs w:val="18"/>
              </w:rPr>
            </w:pPr>
            <w:r>
              <w:rPr>
                <w:b/>
                <w:bCs/>
                <w:color w:val="FFFFFF"/>
                <w:sz w:val="18"/>
                <w:szCs w:val="18"/>
              </w:rPr>
              <w:t>Behaviour</w:t>
            </w:r>
          </w:p>
        </w:tc>
      </w:tr>
      <w:tr w:rsidR="005D6EE5" w14:paraId="40544BF8" w14:textId="77777777">
        <w:trPr>
          <w:cantSplit/>
        </w:trPr>
        <w:tc>
          <w:tcPr>
            <w:tcW w:w="0" w:type="auto"/>
            <w:tcMar>
              <w:top w:w="60" w:type="dxa"/>
              <w:left w:w="100" w:type="dxa"/>
              <w:bottom w:w="60" w:type="dxa"/>
              <w:right w:w="100" w:type="dxa"/>
            </w:tcMar>
          </w:tcPr>
          <w:p w14:paraId="5FFD58B9" w14:textId="77777777" w:rsidR="005D6EE5" w:rsidRDefault="00F2662B">
            <w:pPr>
              <w:spacing w:after="0" w:line="225" w:lineRule="auto"/>
              <w:rPr>
                <w:sz w:val="18"/>
                <w:szCs w:val="18"/>
              </w:rPr>
            </w:pPr>
            <w:r>
              <w:rPr>
                <w:sz w:val="18"/>
                <w:szCs w:val="18"/>
              </w:rPr>
              <w:t>GET /api/products</w:t>
            </w:r>
          </w:p>
        </w:tc>
        <w:tc>
          <w:tcPr>
            <w:tcW w:w="0" w:type="auto"/>
            <w:tcMar>
              <w:top w:w="60" w:type="dxa"/>
              <w:left w:w="100" w:type="dxa"/>
              <w:bottom w:w="60" w:type="dxa"/>
              <w:right w:w="100" w:type="dxa"/>
            </w:tcMar>
          </w:tcPr>
          <w:p w14:paraId="15419012" w14:textId="77777777" w:rsidR="005D6EE5" w:rsidRDefault="00F2662B">
            <w:pPr>
              <w:spacing w:after="0" w:line="225" w:lineRule="auto"/>
              <w:rPr>
                <w:sz w:val="18"/>
                <w:szCs w:val="18"/>
              </w:rPr>
            </w:pPr>
            <w:r>
              <w:rPr>
                <w:sz w:val="18"/>
                <w:szCs w:val="18"/>
              </w:rPr>
              <w:t>Public</w:t>
            </w:r>
          </w:p>
        </w:tc>
        <w:tc>
          <w:tcPr>
            <w:tcW w:w="0" w:type="auto"/>
            <w:tcMar>
              <w:top w:w="60" w:type="dxa"/>
              <w:left w:w="100" w:type="dxa"/>
              <w:bottom w:w="60" w:type="dxa"/>
              <w:right w:w="100" w:type="dxa"/>
            </w:tcMar>
          </w:tcPr>
          <w:p w14:paraId="0F40B45F" w14:textId="77777777" w:rsidR="005D6EE5" w:rsidRDefault="00F2662B">
            <w:pPr>
              <w:spacing w:after="0" w:line="225" w:lineRule="auto"/>
              <w:rPr>
                <w:sz w:val="18"/>
                <w:szCs w:val="18"/>
              </w:rPr>
            </w:pPr>
            <w:r>
              <w:rPr>
                <w:sz w:val="18"/>
                <w:szCs w:val="18"/>
              </w:rPr>
              <w:t>Search/filter/sort/page results; maximum page size 100.</w:t>
            </w:r>
          </w:p>
        </w:tc>
      </w:tr>
      <w:tr w:rsidR="005D6EE5" w14:paraId="03E36683" w14:textId="77777777">
        <w:trPr>
          <w:cantSplit/>
        </w:trPr>
        <w:tc>
          <w:tcPr>
            <w:tcW w:w="0" w:type="auto"/>
            <w:tcMar>
              <w:top w:w="60" w:type="dxa"/>
              <w:left w:w="100" w:type="dxa"/>
              <w:bottom w:w="60" w:type="dxa"/>
              <w:right w:w="100" w:type="dxa"/>
            </w:tcMar>
          </w:tcPr>
          <w:p w14:paraId="7CF3506B" w14:textId="77777777" w:rsidR="005D6EE5" w:rsidRDefault="00F2662B">
            <w:pPr>
              <w:spacing w:after="0" w:line="225" w:lineRule="auto"/>
              <w:rPr>
                <w:sz w:val="18"/>
                <w:szCs w:val="18"/>
              </w:rPr>
            </w:pPr>
            <w:r>
              <w:rPr>
                <w:sz w:val="18"/>
                <w:szCs w:val="18"/>
              </w:rPr>
              <w:t>GET /api/products</w:t>
            </w:r>
            <w:proofErr w:type="gramStart"/>
            <w:r>
              <w:rPr>
                <w:sz w:val="18"/>
                <w:szCs w:val="18"/>
              </w:rPr>
              <w:t>/:idOrSlug</w:t>
            </w:r>
            <w:proofErr w:type="gramEnd"/>
          </w:p>
        </w:tc>
        <w:tc>
          <w:tcPr>
            <w:tcW w:w="0" w:type="auto"/>
            <w:tcMar>
              <w:top w:w="60" w:type="dxa"/>
              <w:left w:w="100" w:type="dxa"/>
              <w:bottom w:w="60" w:type="dxa"/>
              <w:right w:w="100" w:type="dxa"/>
            </w:tcMar>
          </w:tcPr>
          <w:p w14:paraId="1D610538" w14:textId="77777777" w:rsidR="005D6EE5" w:rsidRDefault="00F2662B">
            <w:pPr>
              <w:spacing w:after="0" w:line="225" w:lineRule="auto"/>
              <w:rPr>
                <w:sz w:val="18"/>
                <w:szCs w:val="18"/>
              </w:rPr>
            </w:pPr>
            <w:r>
              <w:rPr>
                <w:sz w:val="18"/>
                <w:szCs w:val="18"/>
              </w:rPr>
              <w:t>Public</w:t>
            </w:r>
          </w:p>
        </w:tc>
        <w:tc>
          <w:tcPr>
            <w:tcW w:w="0" w:type="auto"/>
            <w:tcMar>
              <w:top w:w="60" w:type="dxa"/>
              <w:left w:w="100" w:type="dxa"/>
              <w:bottom w:w="60" w:type="dxa"/>
              <w:right w:w="100" w:type="dxa"/>
            </w:tcMar>
          </w:tcPr>
          <w:p w14:paraId="2E1201FF" w14:textId="77777777" w:rsidR="005D6EE5" w:rsidRDefault="00F2662B">
            <w:pPr>
              <w:spacing w:after="0" w:line="225" w:lineRule="auto"/>
              <w:rPr>
                <w:sz w:val="18"/>
                <w:szCs w:val="18"/>
              </w:rPr>
            </w:pPr>
            <w:r>
              <w:rPr>
                <w:sz w:val="18"/>
                <w:szCs w:val="18"/>
              </w:rPr>
              <w:t>Individual product with vendor/category data.</w:t>
            </w:r>
          </w:p>
        </w:tc>
      </w:tr>
      <w:tr w:rsidR="005D6EE5" w14:paraId="41DE87FC" w14:textId="77777777">
        <w:trPr>
          <w:cantSplit/>
        </w:trPr>
        <w:tc>
          <w:tcPr>
            <w:tcW w:w="0" w:type="auto"/>
            <w:tcMar>
              <w:top w:w="60" w:type="dxa"/>
              <w:left w:w="100" w:type="dxa"/>
              <w:bottom w:w="60" w:type="dxa"/>
              <w:right w:w="100" w:type="dxa"/>
            </w:tcMar>
          </w:tcPr>
          <w:p w14:paraId="45E05F05" w14:textId="77777777" w:rsidR="005D6EE5" w:rsidRDefault="00F2662B">
            <w:pPr>
              <w:spacing w:after="0" w:line="225" w:lineRule="auto"/>
              <w:rPr>
                <w:sz w:val="18"/>
                <w:szCs w:val="18"/>
              </w:rPr>
            </w:pPr>
            <w:r>
              <w:rPr>
                <w:sz w:val="18"/>
                <w:szCs w:val="18"/>
              </w:rPr>
              <w:t>GET /api/vendors and /api/vendors</w:t>
            </w:r>
            <w:proofErr w:type="gramStart"/>
            <w:r>
              <w:rPr>
                <w:sz w:val="18"/>
                <w:szCs w:val="18"/>
              </w:rPr>
              <w:t>/:idOrSlug</w:t>
            </w:r>
            <w:proofErr w:type="gramEnd"/>
          </w:p>
        </w:tc>
        <w:tc>
          <w:tcPr>
            <w:tcW w:w="0" w:type="auto"/>
            <w:tcMar>
              <w:top w:w="60" w:type="dxa"/>
              <w:left w:w="100" w:type="dxa"/>
              <w:bottom w:w="60" w:type="dxa"/>
              <w:right w:w="100" w:type="dxa"/>
            </w:tcMar>
          </w:tcPr>
          <w:p w14:paraId="4BAA1BD5" w14:textId="77777777" w:rsidR="005D6EE5" w:rsidRDefault="00F2662B">
            <w:pPr>
              <w:spacing w:after="0" w:line="225" w:lineRule="auto"/>
              <w:rPr>
                <w:sz w:val="18"/>
                <w:szCs w:val="18"/>
              </w:rPr>
            </w:pPr>
            <w:r>
              <w:rPr>
                <w:sz w:val="18"/>
                <w:szCs w:val="18"/>
              </w:rPr>
              <w:t>Public</w:t>
            </w:r>
          </w:p>
        </w:tc>
        <w:tc>
          <w:tcPr>
            <w:tcW w:w="0" w:type="auto"/>
            <w:tcMar>
              <w:top w:w="60" w:type="dxa"/>
              <w:left w:w="100" w:type="dxa"/>
              <w:bottom w:w="60" w:type="dxa"/>
              <w:right w:w="100" w:type="dxa"/>
            </w:tcMar>
          </w:tcPr>
          <w:p w14:paraId="57FA8C20" w14:textId="77777777" w:rsidR="005D6EE5" w:rsidRDefault="00F2662B">
            <w:pPr>
              <w:spacing w:after="0" w:line="225" w:lineRule="auto"/>
              <w:rPr>
                <w:sz w:val="18"/>
                <w:szCs w:val="18"/>
              </w:rPr>
            </w:pPr>
            <w:r>
              <w:rPr>
                <w:sz w:val="18"/>
                <w:szCs w:val="18"/>
              </w:rPr>
              <w:t>Vendor list/counts and vendor profile/products.</w:t>
            </w:r>
          </w:p>
        </w:tc>
      </w:tr>
      <w:tr w:rsidR="005D6EE5" w14:paraId="401C12F4" w14:textId="77777777">
        <w:trPr>
          <w:cantSplit/>
        </w:trPr>
        <w:tc>
          <w:tcPr>
            <w:tcW w:w="0" w:type="auto"/>
            <w:tcMar>
              <w:top w:w="60" w:type="dxa"/>
              <w:left w:w="100" w:type="dxa"/>
              <w:bottom w:w="60" w:type="dxa"/>
              <w:right w:w="100" w:type="dxa"/>
            </w:tcMar>
          </w:tcPr>
          <w:p w14:paraId="111398A7" w14:textId="77777777" w:rsidR="005D6EE5" w:rsidRDefault="00F2662B">
            <w:pPr>
              <w:spacing w:after="0" w:line="225" w:lineRule="auto"/>
              <w:rPr>
                <w:sz w:val="18"/>
                <w:szCs w:val="18"/>
              </w:rPr>
            </w:pPr>
            <w:r>
              <w:rPr>
                <w:sz w:val="18"/>
                <w:szCs w:val="18"/>
              </w:rPr>
              <w:t>GET /api/categories</w:t>
            </w:r>
          </w:p>
        </w:tc>
        <w:tc>
          <w:tcPr>
            <w:tcW w:w="0" w:type="auto"/>
            <w:tcMar>
              <w:top w:w="60" w:type="dxa"/>
              <w:left w:w="100" w:type="dxa"/>
              <w:bottom w:w="60" w:type="dxa"/>
              <w:right w:w="100" w:type="dxa"/>
            </w:tcMar>
          </w:tcPr>
          <w:p w14:paraId="37D40ACC" w14:textId="77777777" w:rsidR="005D6EE5" w:rsidRDefault="00F2662B">
            <w:pPr>
              <w:spacing w:after="0" w:line="225" w:lineRule="auto"/>
              <w:rPr>
                <w:sz w:val="18"/>
                <w:szCs w:val="18"/>
              </w:rPr>
            </w:pPr>
            <w:r>
              <w:rPr>
                <w:sz w:val="18"/>
                <w:szCs w:val="18"/>
              </w:rPr>
              <w:t>Public</w:t>
            </w:r>
          </w:p>
        </w:tc>
        <w:tc>
          <w:tcPr>
            <w:tcW w:w="0" w:type="auto"/>
            <w:tcMar>
              <w:top w:w="60" w:type="dxa"/>
              <w:left w:w="100" w:type="dxa"/>
              <w:bottom w:w="60" w:type="dxa"/>
              <w:right w:w="100" w:type="dxa"/>
            </w:tcMar>
          </w:tcPr>
          <w:p w14:paraId="5CAEFC90" w14:textId="77777777" w:rsidR="005D6EE5" w:rsidRDefault="00F2662B">
            <w:pPr>
              <w:spacing w:after="0" w:line="225" w:lineRule="auto"/>
              <w:rPr>
                <w:sz w:val="18"/>
                <w:szCs w:val="18"/>
              </w:rPr>
            </w:pPr>
            <w:r>
              <w:rPr>
                <w:sz w:val="18"/>
                <w:szCs w:val="18"/>
              </w:rPr>
              <w:t>Category list with related product counts.</w:t>
            </w:r>
          </w:p>
        </w:tc>
      </w:tr>
      <w:tr w:rsidR="005D6EE5" w14:paraId="4B27B0AD" w14:textId="77777777">
        <w:trPr>
          <w:cantSplit/>
        </w:trPr>
        <w:tc>
          <w:tcPr>
            <w:tcW w:w="0" w:type="auto"/>
            <w:tcMar>
              <w:top w:w="60" w:type="dxa"/>
              <w:left w:w="100" w:type="dxa"/>
              <w:bottom w:w="60" w:type="dxa"/>
              <w:right w:w="100" w:type="dxa"/>
            </w:tcMar>
          </w:tcPr>
          <w:p w14:paraId="100FF109" w14:textId="77777777" w:rsidR="005D6EE5" w:rsidRDefault="00F2662B">
            <w:pPr>
              <w:spacing w:after="0" w:line="225" w:lineRule="auto"/>
              <w:rPr>
                <w:sz w:val="18"/>
                <w:szCs w:val="18"/>
              </w:rPr>
            </w:pPr>
            <w:r>
              <w:rPr>
                <w:sz w:val="18"/>
                <w:szCs w:val="18"/>
              </w:rPr>
              <w:t>POST /api/auth/register and /api/auth/login</w:t>
            </w:r>
          </w:p>
        </w:tc>
        <w:tc>
          <w:tcPr>
            <w:tcW w:w="0" w:type="auto"/>
            <w:tcMar>
              <w:top w:w="60" w:type="dxa"/>
              <w:left w:w="100" w:type="dxa"/>
              <w:bottom w:w="60" w:type="dxa"/>
              <w:right w:w="100" w:type="dxa"/>
            </w:tcMar>
          </w:tcPr>
          <w:p w14:paraId="4E9EAA4E" w14:textId="77777777" w:rsidR="005D6EE5" w:rsidRDefault="00F2662B">
            <w:pPr>
              <w:spacing w:after="0" w:line="225" w:lineRule="auto"/>
              <w:rPr>
                <w:sz w:val="18"/>
                <w:szCs w:val="18"/>
              </w:rPr>
            </w:pPr>
            <w:r>
              <w:rPr>
                <w:sz w:val="18"/>
                <w:szCs w:val="18"/>
              </w:rPr>
              <w:t>Public</w:t>
            </w:r>
          </w:p>
        </w:tc>
        <w:tc>
          <w:tcPr>
            <w:tcW w:w="0" w:type="auto"/>
            <w:tcMar>
              <w:top w:w="60" w:type="dxa"/>
              <w:left w:w="100" w:type="dxa"/>
              <w:bottom w:w="60" w:type="dxa"/>
              <w:right w:w="100" w:type="dxa"/>
            </w:tcMar>
          </w:tcPr>
          <w:p w14:paraId="37F8497A" w14:textId="77777777" w:rsidR="005D6EE5" w:rsidRDefault="00F2662B">
            <w:pPr>
              <w:spacing w:after="0" w:line="225" w:lineRule="auto"/>
              <w:rPr>
                <w:sz w:val="18"/>
                <w:szCs w:val="18"/>
              </w:rPr>
            </w:pPr>
            <w:r>
              <w:rPr>
                <w:sz w:val="18"/>
                <w:szCs w:val="18"/>
              </w:rPr>
              <w:t>Register/login; return safe user data and token.</w:t>
            </w:r>
          </w:p>
        </w:tc>
      </w:tr>
      <w:tr w:rsidR="005D6EE5" w14:paraId="0B601E09" w14:textId="77777777">
        <w:trPr>
          <w:cantSplit/>
        </w:trPr>
        <w:tc>
          <w:tcPr>
            <w:tcW w:w="0" w:type="auto"/>
            <w:tcMar>
              <w:top w:w="60" w:type="dxa"/>
              <w:left w:w="100" w:type="dxa"/>
              <w:bottom w:w="60" w:type="dxa"/>
              <w:right w:w="100" w:type="dxa"/>
            </w:tcMar>
          </w:tcPr>
          <w:p w14:paraId="4CB1B124" w14:textId="77777777" w:rsidR="005D6EE5" w:rsidRDefault="00F2662B">
            <w:pPr>
              <w:spacing w:after="0" w:line="225" w:lineRule="auto"/>
              <w:rPr>
                <w:sz w:val="18"/>
                <w:szCs w:val="18"/>
              </w:rPr>
            </w:pPr>
            <w:r>
              <w:rPr>
                <w:sz w:val="18"/>
                <w:szCs w:val="18"/>
              </w:rPr>
              <w:t>POST /api/products</w:t>
            </w:r>
          </w:p>
        </w:tc>
        <w:tc>
          <w:tcPr>
            <w:tcW w:w="0" w:type="auto"/>
            <w:tcMar>
              <w:top w:w="60" w:type="dxa"/>
              <w:left w:w="100" w:type="dxa"/>
              <w:bottom w:w="60" w:type="dxa"/>
              <w:right w:w="100" w:type="dxa"/>
            </w:tcMar>
          </w:tcPr>
          <w:p w14:paraId="57E5992E" w14:textId="77777777" w:rsidR="005D6EE5" w:rsidRDefault="00F2662B">
            <w:pPr>
              <w:spacing w:after="0" w:line="225" w:lineRule="auto"/>
              <w:rPr>
                <w:sz w:val="18"/>
                <w:szCs w:val="18"/>
              </w:rPr>
            </w:pPr>
            <w:r>
              <w:rPr>
                <w:sz w:val="18"/>
                <w:szCs w:val="18"/>
              </w:rPr>
              <w:t>Admin</w:t>
            </w:r>
          </w:p>
        </w:tc>
        <w:tc>
          <w:tcPr>
            <w:tcW w:w="0" w:type="auto"/>
            <w:tcMar>
              <w:top w:w="60" w:type="dxa"/>
              <w:left w:w="100" w:type="dxa"/>
              <w:bottom w:w="60" w:type="dxa"/>
              <w:right w:w="100" w:type="dxa"/>
            </w:tcMar>
          </w:tcPr>
          <w:p w14:paraId="1E325128" w14:textId="77777777" w:rsidR="005D6EE5" w:rsidRDefault="00F2662B">
            <w:pPr>
              <w:spacing w:after="0" w:line="225" w:lineRule="auto"/>
              <w:rPr>
                <w:sz w:val="18"/>
                <w:szCs w:val="18"/>
              </w:rPr>
            </w:pPr>
            <w:r>
              <w:rPr>
                <w:sz w:val="18"/>
                <w:szCs w:val="18"/>
              </w:rPr>
              <w:t>Create product; HTTP 201.</w:t>
            </w:r>
          </w:p>
        </w:tc>
      </w:tr>
      <w:tr w:rsidR="005D6EE5" w14:paraId="515C88FF" w14:textId="77777777">
        <w:trPr>
          <w:cantSplit/>
        </w:trPr>
        <w:tc>
          <w:tcPr>
            <w:tcW w:w="0" w:type="auto"/>
            <w:tcMar>
              <w:top w:w="60" w:type="dxa"/>
              <w:left w:w="100" w:type="dxa"/>
              <w:bottom w:w="60" w:type="dxa"/>
              <w:right w:w="100" w:type="dxa"/>
            </w:tcMar>
          </w:tcPr>
          <w:p w14:paraId="016D0315" w14:textId="77777777" w:rsidR="005D6EE5" w:rsidRDefault="00F2662B">
            <w:pPr>
              <w:spacing w:after="0" w:line="225" w:lineRule="auto"/>
              <w:rPr>
                <w:sz w:val="18"/>
                <w:szCs w:val="18"/>
              </w:rPr>
            </w:pPr>
            <w:r>
              <w:rPr>
                <w:sz w:val="18"/>
                <w:szCs w:val="18"/>
              </w:rPr>
              <w:t>PUT /api/products/:id</w:t>
            </w:r>
          </w:p>
        </w:tc>
        <w:tc>
          <w:tcPr>
            <w:tcW w:w="0" w:type="auto"/>
            <w:tcMar>
              <w:top w:w="60" w:type="dxa"/>
              <w:left w:w="100" w:type="dxa"/>
              <w:bottom w:w="60" w:type="dxa"/>
              <w:right w:w="100" w:type="dxa"/>
            </w:tcMar>
          </w:tcPr>
          <w:p w14:paraId="4E1BFEDD" w14:textId="77777777" w:rsidR="005D6EE5" w:rsidRDefault="00F2662B">
            <w:pPr>
              <w:spacing w:after="0" w:line="225" w:lineRule="auto"/>
              <w:rPr>
                <w:sz w:val="18"/>
                <w:szCs w:val="18"/>
              </w:rPr>
            </w:pPr>
            <w:r>
              <w:rPr>
                <w:sz w:val="18"/>
                <w:szCs w:val="18"/>
              </w:rPr>
              <w:t>Admin</w:t>
            </w:r>
          </w:p>
        </w:tc>
        <w:tc>
          <w:tcPr>
            <w:tcW w:w="0" w:type="auto"/>
            <w:tcMar>
              <w:top w:w="60" w:type="dxa"/>
              <w:left w:w="100" w:type="dxa"/>
              <w:bottom w:w="60" w:type="dxa"/>
              <w:right w:w="100" w:type="dxa"/>
            </w:tcMar>
          </w:tcPr>
          <w:p w14:paraId="230D5402" w14:textId="77777777" w:rsidR="005D6EE5" w:rsidRDefault="00F2662B">
            <w:pPr>
              <w:spacing w:after="0" w:line="225" w:lineRule="auto"/>
              <w:rPr>
                <w:sz w:val="18"/>
                <w:szCs w:val="18"/>
              </w:rPr>
            </w:pPr>
            <w:r>
              <w:rPr>
                <w:sz w:val="18"/>
                <w:szCs w:val="18"/>
              </w:rPr>
              <w:t>Replace editable product input; HTTP 200.</w:t>
            </w:r>
          </w:p>
        </w:tc>
      </w:tr>
      <w:tr w:rsidR="005D6EE5" w14:paraId="6EC300C4" w14:textId="77777777">
        <w:trPr>
          <w:cantSplit/>
        </w:trPr>
        <w:tc>
          <w:tcPr>
            <w:tcW w:w="0" w:type="auto"/>
            <w:tcMar>
              <w:top w:w="60" w:type="dxa"/>
              <w:left w:w="100" w:type="dxa"/>
              <w:bottom w:w="60" w:type="dxa"/>
              <w:right w:w="100" w:type="dxa"/>
            </w:tcMar>
          </w:tcPr>
          <w:p w14:paraId="66008849" w14:textId="77777777" w:rsidR="005D6EE5" w:rsidRDefault="00F2662B">
            <w:pPr>
              <w:spacing w:after="0" w:line="225" w:lineRule="auto"/>
              <w:rPr>
                <w:sz w:val="18"/>
                <w:szCs w:val="18"/>
              </w:rPr>
            </w:pPr>
            <w:r>
              <w:rPr>
                <w:sz w:val="18"/>
                <w:szCs w:val="18"/>
              </w:rPr>
              <w:t>PATCH /api/products/:id</w:t>
            </w:r>
          </w:p>
        </w:tc>
        <w:tc>
          <w:tcPr>
            <w:tcW w:w="0" w:type="auto"/>
            <w:tcMar>
              <w:top w:w="60" w:type="dxa"/>
              <w:left w:w="100" w:type="dxa"/>
              <w:bottom w:w="60" w:type="dxa"/>
              <w:right w:w="100" w:type="dxa"/>
            </w:tcMar>
          </w:tcPr>
          <w:p w14:paraId="3D7936B4" w14:textId="77777777" w:rsidR="005D6EE5" w:rsidRDefault="00F2662B">
            <w:pPr>
              <w:spacing w:after="0" w:line="225" w:lineRule="auto"/>
              <w:rPr>
                <w:sz w:val="18"/>
                <w:szCs w:val="18"/>
              </w:rPr>
            </w:pPr>
            <w:r>
              <w:rPr>
                <w:sz w:val="18"/>
                <w:szCs w:val="18"/>
              </w:rPr>
              <w:t>Admin</w:t>
            </w:r>
          </w:p>
        </w:tc>
        <w:tc>
          <w:tcPr>
            <w:tcW w:w="0" w:type="auto"/>
            <w:tcMar>
              <w:top w:w="60" w:type="dxa"/>
              <w:left w:w="100" w:type="dxa"/>
              <w:bottom w:w="60" w:type="dxa"/>
              <w:right w:w="100" w:type="dxa"/>
            </w:tcMar>
          </w:tcPr>
          <w:p w14:paraId="6E347D97" w14:textId="77777777" w:rsidR="005D6EE5" w:rsidRDefault="00F2662B">
            <w:pPr>
              <w:spacing w:after="0" w:line="225" w:lineRule="auto"/>
              <w:rPr>
                <w:sz w:val="18"/>
                <w:szCs w:val="18"/>
              </w:rPr>
            </w:pPr>
            <w:r>
              <w:rPr>
                <w:sz w:val="18"/>
                <w:szCs w:val="18"/>
              </w:rPr>
              <w:t>Non-empty partial update; compatibility extension.</w:t>
            </w:r>
          </w:p>
        </w:tc>
      </w:tr>
      <w:tr w:rsidR="005D6EE5" w14:paraId="73A5F647" w14:textId="77777777">
        <w:trPr>
          <w:cantSplit/>
        </w:trPr>
        <w:tc>
          <w:tcPr>
            <w:tcW w:w="0" w:type="auto"/>
            <w:tcMar>
              <w:top w:w="60" w:type="dxa"/>
              <w:left w:w="100" w:type="dxa"/>
              <w:bottom w:w="60" w:type="dxa"/>
              <w:right w:w="100" w:type="dxa"/>
            </w:tcMar>
          </w:tcPr>
          <w:p w14:paraId="4A01433B" w14:textId="77777777" w:rsidR="005D6EE5" w:rsidRDefault="00F2662B">
            <w:pPr>
              <w:spacing w:after="0" w:line="225" w:lineRule="auto"/>
              <w:rPr>
                <w:sz w:val="18"/>
                <w:szCs w:val="18"/>
              </w:rPr>
            </w:pPr>
            <w:r>
              <w:rPr>
                <w:sz w:val="18"/>
                <w:szCs w:val="18"/>
              </w:rPr>
              <w:t>DELETE /api/products/:id</w:t>
            </w:r>
          </w:p>
        </w:tc>
        <w:tc>
          <w:tcPr>
            <w:tcW w:w="0" w:type="auto"/>
            <w:tcMar>
              <w:top w:w="60" w:type="dxa"/>
              <w:left w:w="100" w:type="dxa"/>
              <w:bottom w:w="60" w:type="dxa"/>
              <w:right w:w="100" w:type="dxa"/>
            </w:tcMar>
          </w:tcPr>
          <w:p w14:paraId="2D7D1B28" w14:textId="77777777" w:rsidR="005D6EE5" w:rsidRDefault="00F2662B">
            <w:pPr>
              <w:spacing w:after="0" w:line="225" w:lineRule="auto"/>
              <w:rPr>
                <w:sz w:val="18"/>
                <w:szCs w:val="18"/>
              </w:rPr>
            </w:pPr>
            <w:r>
              <w:rPr>
                <w:sz w:val="18"/>
                <w:szCs w:val="18"/>
              </w:rPr>
              <w:t>Admin</w:t>
            </w:r>
          </w:p>
        </w:tc>
        <w:tc>
          <w:tcPr>
            <w:tcW w:w="0" w:type="auto"/>
            <w:tcMar>
              <w:top w:w="60" w:type="dxa"/>
              <w:left w:w="100" w:type="dxa"/>
              <w:bottom w:w="60" w:type="dxa"/>
              <w:right w:w="100" w:type="dxa"/>
            </w:tcMar>
          </w:tcPr>
          <w:p w14:paraId="33879683" w14:textId="77777777" w:rsidR="005D6EE5" w:rsidRDefault="00F2662B">
            <w:pPr>
              <w:spacing w:after="0" w:line="225" w:lineRule="auto"/>
              <w:rPr>
                <w:sz w:val="18"/>
                <w:szCs w:val="18"/>
              </w:rPr>
            </w:pPr>
            <w:r>
              <w:rPr>
                <w:sz w:val="18"/>
                <w:szCs w:val="18"/>
              </w:rPr>
              <w:t>Delete product; HTTP 204.</w:t>
            </w:r>
          </w:p>
        </w:tc>
      </w:tr>
      <w:tr w:rsidR="005D6EE5" w14:paraId="708CDE01" w14:textId="77777777">
        <w:trPr>
          <w:cantSplit/>
        </w:trPr>
        <w:tc>
          <w:tcPr>
            <w:tcW w:w="0" w:type="auto"/>
            <w:tcMar>
              <w:top w:w="60" w:type="dxa"/>
              <w:left w:w="100" w:type="dxa"/>
              <w:bottom w:w="60" w:type="dxa"/>
              <w:right w:w="100" w:type="dxa"/>
            </w:tcMar>
          </w:tcPr>
          <w:p w14:paraId="40E60811" w14:textId="77777777" w:rsidR="005D6EE5" w:rsidRDefault="00F2662B">
            <w:pPr>
              <w:spacing w:after="0" w:line="225" w:lineRule="auto"/>
              <w:rPr>
                <w:sz w:val="18"/>
                <w:szCs w:val="18"/>
              </w:rPr>
            </w:pPr>
            <w:r>
              <w:rPr>
                <w:sz w:val="18"/>
                <w:szCs w:val="18"/>
              </w:rPr>
              <w:t>GET /api/auth/me; saved-product routes</w:t>
            </w:r>
          </w:p>
        </w:tc>
        <w:tc>
          <w:tcPr>
            <w:tcW w:w="0" w:type="auto"/>
            <w:tcMar>
              <w:top w:w="60" w:type="dxa"/>
              <w:left w:w="100" w:type="dxa"/>
              <w:bottom w:w="60" w:type="dxa"/>
              <w:right w:w="100" w:type="dxa"/>
            </w:tcMar>
          </w:tcPr>
          <w:p w14:paraId="53D03AD5" w14:textId="77777777" w:rsidR="005D6EE5" w:rsidRDefault="00F2662B">
            <w:pPr>
              <w:spacing w:after="0" w:line="225" w:lineRule="auto"/>
              <w:rPr>
                <w:sz w:val="18"/>
                <w:szCs w:val="18"/>
              </w:rPr>
            </w:pPr>
            <w:r>
              <w:rPr>
                <w:sz w:val="18"/>
                <w:szCs w:val="18"/>
              </w:rPr>
              <w:t>Authenticated</w:t>
            </w:r>
          </w:p>
        </w:tc>
        <w:tc>
          <w:tcPr>
            <w:tcW w:w="0" w:type="auto"/>
            <w:tcMar>
              <w:top w:w="60" w:type="dxa"/>
              <w:left w:w="100" w:type="dxa"/>
              <w:bottom w:w="60" w:type="dxa"/>
              <w:right w:w="100" w:type="dxa"/>
            </w:tcMar>
          </w:tcPr>
          <w:p w14:paraId="766DE23B" w14:textId="77777777" w:rsidR="005D6EE5" w:rsidRDefault="00F2662B">
            <w:pPr>
              <w:spacing w:after="0" w:line="225" w:lineRule="auto"/>
              <w:rPr>
                <w:sz w:val="18"/>
                <w:szCs w:val="18"/>
              </w:rPr>
            </w:pPr>
            <w:r>
              <w:rPr>
                <w:sz w:val="18"/>
                <w:szCs w:val="18"/>
              </w:rPr>
              <w:t>Profile, list/save/unsave favourite products.</w:t>
            </w:r>
          </w:p>
        </w:tc>
      </w:tr>
    </w:tbl>
    <w:p w14:paraId="672DADD8" w14:textId="77777777" w:rsidR="005D6EE5" w:rsidRDefault="005D6EE5">
      <w:pPr>
        <w:spacing w:after="70" w:line="50" w:lineRule="auto"/>
      </w:pPr>
    </w:p>
    <w:p w14:paraId="5E731D72" w14:textId="77777777" w:rsidR="005D6EE5" w:rsidRDefault="00F2662B">
      <w:r>
        <w:t>The dashboard waits for authentication to resolve, redirects visitors to login and ordinary users to products, and fetches all API pages for the admin table. Creation uses POST; edit uses PUT with the full form data. Vendor/category select values are real UUIDs. The server repeats authorisation checks, so bypassing the UI does not bypass role protection. Vendor and category mutation endpoints also exist for administrators, although dedicated management screens for those entities are not provided.</w:t>
      </w:r>
    </w:p>
    <w:p w14:paraId="013D806D" w14:textId="77777777" w:rsidR="005D6EE5" w:rsidRDefault="00F2662B">
      <w:pPr>
        <w:pStyle w:val="Heading2"/>
        <w:spacing w:after="150"/>
      </w:pPr>
      <w:r>
        <w:t>10.8 Authentication and basic security</w:t>
      </w:r>
    </w:p>
    <w:p w14:paraId="2F747931" w14:textId="77777777" w:rsidR="005D6EE5" w:rsidRDefault="00F2662B">
      <w:r>
        <w:t>Registration normalises email, validates input and hashes passwords using bcrypt with work factor 12. It does not accept an administrator role from the caller. Login compares the hash and issues a signed JWT; middleware verifies the token and role for protected actions. Password hashes are removed from account responses. The API uses Helmet, configured CORS, a 100 kB JSON limit, validated environment settings and structured error translation. Prisma query construction reduces the need for hand-built SQL; this is a design control, not proof of immunity to injection.</w:t>
      </w:r>
    </w:p>
    <w:p w14:paraId="225A0AFF" w14:textId="77777777" w:rsidR="005D6EE5" w:rsidRDefault="00F2662B">
      <w:r>
        <w:t>The JWT is stored in localStorage, so script execution within the origin could expose it. OWASP warns against storing session identifiers there; a hardened session design should be evaluated before real-user rollout (OWASP, n.d.-b). The current role is carried in the token; immediate role-change/deleted-account revocation is not implemented. There is also no application-level login rate limiter in the inspected Express code.</w:t>
      </w:r>
    </w:p>
    <w:p w14:paraId="73648E78" w14:textId="77777777" w:rsidR="005D6EE5" w:rsidRDefault="00F2662B">
      <w:r>
        <w:t>OWASP recommends modern password-hashing choices such as Argon2id and notes bcrypt’s 72-byte input boundary (OWASP, n.d.-a). The application limits password string length to 72 characters, which is not identical to a UTF-</w:t>
      </w:r>
      <w:proofErr w:type="gramStart"/>
      <w:r>
        <w:t>8 byte</w:t>
      </w:r>
      <w:proofErr w:type="gramEnd"/>
      <w:r>
        <w:t xml:space="preserve"> limit. Unicode boundary tests and an explicit byte-limit or migration strategy are therefore worthwhile follow-up work. No penetration-test or production-security certification is claimed.</w:t>
      </w:r>
    </w:p>
    <w:p w14:paraId="73BA9221" w14:textId="77777777" w:rsidR="005D6EE5" w:rsidRDefault="00F2662B">
      <w:pPr>
        <w:pStyle w:val="Heading2"/>
        <w:pageBreakBefore/>
        <w:spacing w:after="150"/>
      </w:pPr>
      <w:r>
        <w:lastRenderedPageBreak/>
        <w:t>10.9 Security checklist and implementation reflection</w:t>
      </w:r>
    </w:p>
    <w:tbl>
      <w:tblPr>
        <w:tblW w:w="5000" w:type="pct"/>
        <w:tblBorders>
          <w:top w:val="single" w:sz="4" w:space="0" w:color="CAD7CE"/>
          <w:left w:val="single" w:sz="4" w:space="0" w:color="CAD7CE"/>
          <w:bottom w:val="single" w:sz="4" w:space="0" w:color="CAD7CE"/>
          <w:right w:val="single" w:sz="4" w:space="0" w:color="CAD7CE"/>
          <w:insideH w:val="single" w:sz="4" w:space="0" w:color="CAD7CE"/>
          <w:insideV w:val="single" w:sz="4" w:space="0" w:color="CAD7CE"/>
        </w:tblBorders>
        <w:tblCellMar>
          <w:left w:w="10" w:type="dxa"/>
          <w:right w:w="10" w:type="dxa"/>
        </w:tblCellMar>
        <w:tblLook w:val="04A0" w:firstRow="1" w:lastRow="0" w:firstColumn="1" w:lastColumn="0" w:noHBand="0" w:noVBand="1"/>
      </w:tblPr>
      <w:tblGrid>
        <w:gridCol w:w="2336"/>
        <w:gridCol w:w="7460"/>
      </w:tblGrid>
      <w:tr w:rsidR="005D6EE5" w14:paraId="1BDAF251" w14:textId="77777777">
        <w:trPr>
          <w:cantSplit/>
          <w:tblHeader/>
        </w:trPr>
        <w:tc>
          <w:tcPr>
            <w:tcW w:w="0" w:type="auto"/>
            <w:shd w:val="clear" w:color="auto" w:fill="1B4332"/>
            <w:tcMar>
              <w:top w:w="60" w:type="dxa"/>
              <w:left w:w="100" w:type="dxa"/>
              <w:bottom w:w="60" w:type="dxa"/>
              <w:right w:w="100" w:type="dxa"/>
            </w:tcMar>
          </w:tcPr>
          <w:p w14:paraId="5785003C" w14:textId="77777777" w:rsidR="005D6EE5" w:rsidRDefault="00F2662B">
            <w:pPr>
              <w:spacing w:after="0" w:line="225" w:lineRule="auto"/>
              <w:rPr>
                <w:b/>
                <w:bCs/>
                <w:color w:val="FFFFFF"/>
                <w:sz w:val="18"/>
                <w:szCs w:val="18"/>
              </w:rPr>
            </w:pPr>
            <w:r>
              <w:rPr>
                <w:b/>
                <w:bCs/>
                <w:color w:val="FFFFFF"/>
                <w:sz w:val="18"/>
                <w:szCs w:val="18"/>
              </w:rPr>
              <w:t>Check from PRD 3.2</w:t>
            </w:r>
          </w:p>
        </w:tc>
        <w:tc>
          <w:tcPr>
            <w:tcW w:w="0" w:type="auto"/>
            <w:shd w:val="clear" w:color="auto" w:fill="1B4332"/>
            <w:tcMar>
              <w:top w:w="60" w:type="dxa"/>
              <w:left w:w="100" w:type="dxa"/>
              <w:bottom w:w="60" w:type="dxa"/>
              <w:right w:w="100" w:type="dxa"/>
            </w:tcMar>
          </w:tcPr>
          <w:p w14:paraId="2466EE91" w14:textId="77777777" w:rsidR="005D6EE5" w:rsidRDefault="00F2662B">
            <w:pPr>
              <w:spacing w:after="0" w:line="225" w:lineRule="auto"/>
              <w:rPr>
                <w:b/>
                <w:bCs/>
                <w:color w:val="FFFFFF"/>
                <w:sz w:val="18"/>
                <w:szCs w:val="18"/>
              </w:rPr>
            </w:pPr>
            <w:r>
              <w:rPr>
                <w:b/>
                <w:bCs/>
                <w:color w:val="FFFFFF"/>
                <w:sz w:val="18"/>
                <w:szCs w:val="18"/>
              </w:rPr>
              <w:t>Evidence / conclusion</w:t>
            </w:r>
          </w:p>
        </w:tc>
      </w:tr>
      <w:tr w:rsidR="005D6EE5" w14:paraId="332E5EB0" w14:textId="77777777">
        <w:trPr>
          <w:cantSplit/>
        </w:trPr>
        <w:tc>
          <w:tcPr>
            <w:tcW w:w="0" w:type="auto"/>
            <w:tcMar>
              <w:top w:w="60" w:type="dxa"/>
              <w:left w:w="100" w:type="dxa"/>
              <w:bottom w:w="60" w:type="dxa"/>
              <w:right w:w="100" w:type="dxa"/>
            </w:tcMar>
          </w:tcPr>
          <w:p w14:paraId="398EC566" w14:textId="77777777" w:rsidR="005D6EE5" w:rsidRDefault="00F2662B">
            <w:pPr>
              <w:spacing w:after="0" w:line="225" w:lineRule="auto"/>
              <w:rPr>
                <w:sz w:val="18"/>
                <w:szCs w:val="18"/>
              </w:rPr>
            </w:pPr>
            <w:r>
              <w:rPr>
                <w:sz w:val="18"/>
                <w:szCs w:val="18"/>
              </w:rPr>
              <w:t>Passwords hashed</w:t>
            </w:r>
          </w:p>
        </w:tc>
        <w:tc>
          <w:tcPr>
            <w:tcW w:w="0" w:type="auto"/>
            <w:tcMar>
              <w:top w:w="60" w:type="dxa"/>
              <w:left w:w="100" w:type="dxa"/>
              <w:bottom w:w="60" w:type="dxa"/>
              <w:right w:w="100" w:type="dxa"/>
            </w:tcMar>
          </w:tcPr>
          <w:p w14:paraId="3537A7D5" w14:textId="77777777" w:rsidR="005D6EE5" w:rsidRDefault="00F2662B">
            <w:pPr>
              <w:spacing w:after="0" w:line="225" w:lineRule="auto"/>
              <w:rPr>
                <w:sz w:val="18"/>
                <w:szCs w:val="18"/>
              </w:rPr>
            </w:pPr>
            <w:r>
              <w:rPr>
                <w:sz w:val="18"/>
                <w:szCs w:val="18"/>
              </w:rPr>
              <w:t>bcrypt hash/compare code and unit/integration checks; no plaintext password field.</w:t>
            </w:r>
          </w:p>
        </w:tc>
      </w:tr>
      <w:tr w:rsidR="005D6EE5" w14:paraId="3827DD3F" w14:textId="77777777">
        <w:trPr>
          <w:cantSplit/>
        </w:trPr>
        <w:tc>
          <w:tcPr>
            <w:tcW w:w="0" w:type="auto"/>
            <w:tcMar>
              <w:top w:w="60" w:type="dxa"/>
              <w:left w:w="100" w:type="dxa"/>
              <w:bottom w:w="60" w:type="dxa"/>
              <w:right w:w="100" w:type="dxa"/>
            </w:tcMar>
          </w:tcPr>
          <w:p w14:paraId="14F34448" w14:textId="77777777" w:rsidR="005D6EE5" w:rsidRDefault="00F2662B">
            <w:pPr>
              <w:spacing w:after="0" w:line="225" w:lineRule="auto"/>
              <w:rPr>
                <w:sz w:val="18"/>
                <w:szCs w:val="18"/>
              </w:rPr>
            </w:pPr>
            <w:r>
              <w:rPr>
                <w:sz w:val="18"/>
                <w:szCs w:val="18"/>
              </w:rPr>
              <w:t>Admin pages protected</w:t>
            </w:r>
          </w:p>
        </w:tc>
        <w:tc>
          <w:tcPr>
            <w:tcW w:w="0" w:type="auto"/>
            <w:tcMar>
              <w:top w:w="60" w:type="dxa"/>
              <w:left w:w="100" w:type="dxa"/>
              <w:bottom w:w="60" w:type="dxa"/>
              <w:right w:w="100" w:type="dxa"/>
            </w:tcMar>
          </w:tcPr>
          <w:p w14:paraId="538F366D" w14:textId="77777777" w:rsidR="005D6EE5" w:rsidRDefault="00F2662B">
            <w:pPr>
              <w:spacing w:after="0" w:line="225" w:lineRule="auto"/>
              <w:rPr>
                <w:sz w:val="18"/>
                <w:szCs w:val="18"/>
              </w:rPr>
            </w:pPr>
            <w:r>
              <w:rPr>
                <w:sz w:val="18"/>
                <w:szCs w:val="18"/>
              </w:rPr>
              <w:t>Frontend role redirects plus server-side ADMIN middleware.</w:t>
            </w:r>
          </w:p>
        </w:tc>
      </w:tr>
      <w:tr w:rsidR="005D6EE5" w14:paraId="52A9D992" w14:textId="77777777">
        <w:trPr>
          <w:cantSplit/>
        </w:trPr>
        <w:tc>
          <w:tcPr>
            <w:tcW w:w="0" w:type="auto"/>
            <w:tcMar>
              <w:top w:w="60" w:type="dxa"/>
              <w:left w:w="100" w:type="dxa"/>
              <w:bottom w:w="60" w:type="dxa"/>
              <w:right w:w="100" w:type="dxa"/>
            </w:tcMar>
          </w:tcPr>
          <w:p w14:paraId="6C5F9812" w14:textId="77777777" w:rsidR="005D6EE5" w:rsidRDefault="00F2662B">
            <w:pPr>
              <w:spacing w:after="0" w:line="225" w:lineRule="auto"/>
              <w:rPr>
                <w:sz w:val="18"/>
                <w:szCs w:val="18"/>
              </w:rPr>
            </w:pPr>
            <w:r>
              <w:rPr>
                <w:sz w:val="18"/>
                <w:szCs w:val="18"/>
              </w:rPr>
              <w:t>Non-admin deletion blocked</w:t>
            </w:r>
          </w:p>
        </w:tc>
        <w:tc>
          <w:tcPr>
            <w:tcW w:w="0" w:type="auto"/>
            <w:tcMar>
              <w:top w:w="60" w:type="dxa"/>
              <w:left w:w="100" w:type="dxa"/>
              <w:bottom w:w="60" w:type="dxa"/>
              <w:right w:w="100" w:type="dxa"/>
            </w:tcMar>
          </w:tcPr>
          <w:p w14:paraId="2A59D0BE" w14:textId="77777777" w:rsidR="005D6EE5" w:rsidRDefault="00F2662B">
            <w:pPr>
              <w:spacing w:after="0" w:line="225" w:lineRule="auto"/>
              <w:rPr>
                <w:sz w:val="18"/>
                <w:szCs w:val="18"/>
              </w:rPr>
            </w:pPr>
            <w:r>
              <w:rPr>
                <w:sz w:val="18"/>
                <w:szCs w:val="18"/>
              </w:rPr>
              <w:t>API tests expect 401/403; database integration checks repeat the restriction.</w:t>
            </w:r>
          </w:p>
        </w:tc>
      </w:tr>
      <w:tr w:rsidR="005D6EE5" w14:paraId="6BEB78C5" w14:textId="77777777">
        <w:trPr>
          <w:cantSplit/>
        </w:trPr>
        <w:tc>
          <w:tcPr>
            <w:tcW w:w="0" w:type="auto"/>
            <w:tcMar>
              <w:top w:w="60" w:type="dxa"/>
              <w:left w:w="100" w:type="dxa"/>
              <w:bottom w:w="60" w:type="dxa"/>
              <w:right w:w="100" w:type="dxa"/>
            </w:tcMar>
          </w:tcPr>
          <w:p w14:paraId="590C99FE" w14:textId="77777777" w:rsidR="005D6EE5" w:rsidRDefault="00F2662B">
            <w:pPr>
              <w:spacing w:after="0" w:line="225" w:lineRule="auto"/>
              <w:rPr>
                <w:sz w:val="18"/>
                <w:szCs w:val="18"/>
              </w:rPr>
            </w:pPr>
            <w:r>
              <w:rPr>
                <w:sz w:val="18"/>
                <w:szCs w:val="18"/>
              </w:rPr>
              <w:t>Forms and API validate input</w:t>
            </w:r>
          </w:p>
        </w:tc>
        <w:tc>
          <w:tcPr>
            <w:tcW w:w="0" w:type="auto"/>
            <w:tcMar>
              <w:top w:w="60" w:type="dxa"/>
              <w:left w:w="100" w:type="dxa"/>
              <w:bottom w:w="60" w:type="dxa"/>
              <w:right w:w="100" w:type="dxa"/>
            </w:tcMar>
          </w:tcPr>
          <w:p w14:paraId="537C8AF3" w14:textId="77777777" w:rsidR="005D6EE5" w:rsidRDefault="00F2662B">
            <w:pPr>
              <w:spacing w:after="0" w:line="225" w:lineRule="auto"/>
              <w:rPr>
                <w:sz w:val="18"/>
                <w:szCs w:val="18"/>
              </w:rPr>
            </w:pPr>
            <w:r>
              <w:rPr>
                <w:sz w:val="18"/>
                <w:szCs w:val="18"/>
              </w:rPr>
              <w:t>HTML constraints and Zod schemas; complete PUT and non-empty PATCH validation.</w:t>
            </w:r>
          </w:p>
        </w:tc>
      </w:tr>
      <w:tr w:rsidR="005D6EE5" w14:paraId="21848C8C" w14:textId="77777777">
        <w:trPr>
          <w:cantSplit/>
        </w:trPr>
        <w:tc>
          <w:tcPr>
            <w:tcW w:w="0" w:type="auto"/>
            <w:tcMar>
              <w:top w:w="60" w:type="dxa"/>
              <w:left w:w="100" w:type="dxa"/>
              <w:bottom w:w="60" w:type="dxa"/>
              <w:right w:w="100" w:type="dxa"/>
            </w:tcMar>
          </w:tcPr>
          <w:p w14:paraId="43851E5E" w14:textId="77777777" w:rsidR="005D6EE5" w:rsidRDefault="00F2662B">
            <w:pPr>
              <w:spacing w:after="0" w:line="225" w:lineRule="auto"/>
              <w:rPr>
                <w:sz w:val="18"/>
                <w:szCs w:val="18"/>
              </w:rPr>
            </w:pPr>
            <w:r>
              <w:rPr>
                <w:sz w:val="18"/>
                <w:szCs w:val="18"/>
              </w:rPr>
              <w:t>Injection risks considered</w:t>
            </w:r>
          </w:p>
        </w:tc>
        <w:tc>
          <w:tcPr>
            <w:tcW w:w="0" w:type="auto"/>
            <w:tcMar>
              <w:top w:w="60" w:type="dxa"/>
              <w:left w:w="100" w:type="dxa"/>
              <w:bottom w:w="60" w:type="dxa"/>
              <w:right w:w="100" w:type="dxa"/>
            </w:tcMar>
          </w:tcPr>
          <w:p w14:paraId="64EADF47" w14:textId="77777777" w:rsidR="005D6EE5" w:rsidRDefault="00F2662B">
            <w:pPr>
              <w:spacing w:after="0" w:line="225" w:lineRule="auto"/>
              <w:rPr>
                <w:sz w:val="18"/>
                <w:szCs w:val="18"/>
              </w:rPr>
            </w:pPr>
            <w:r>
              <w:rPr>
                <w:sz w:val="18"/>
                <w:szCs w:val="18"/>
              </w:rPr>
              <w:t>Typed Prisma queries and allowlisted sort/input values; no exhaustive attack test recorded.</w:t>
            </w:r>
          </w:p>
        </w:tc>
      </w:tr>
      <w:tr w:rsidR="005D6EE5" w14:paraId="2C2E1F01" w14:textId="77777777">
        <w:trPr>
          <w:cantSplit/>
        </w:trPr>
        <w:tc>
          <w:tcPr>
            <w:tcW w:w="0" w:type="auto"/>
            <w:tcMar>
              <w:top w:w="60" w:type="dxa"/>
              <w:left w:w="100" w:type="dxa"/>
              <w:bottom w:w="60" w:type="dxa"/>
              <w:right w:w="100" w:type="dxa"/>
            </w:tcMar>
          </w:tcPr>
          <w:p w14:paraId="7510A3F5" w14:textId="77777777" w:rsidR="005D6EE5" w:rsidRDefault="00F2662B">
            <w:pPr>
              <w:spacing w:after="0" w:line="225" w:lineRule="auto"/>
              <w:rPr>
                <w:sz w:val="18"/>
                <w:szCs w:val="18"/>
              </w:rPr>
            </w:pPr>
            <w:r>
              <w:rPr>
                <w:sz w:val="18"/>
                <w:szCs w:val="18"/>
              </w:rPr>
              <w:t>Secrets not public</w:t>
            </w:r>
          </w:p>
        </w:tc>
        <w:tc>
          <w:tcPr>
            <w:tcW w:w="0" w:type="auto"/>
            <w:tcMar>
              <w:top w:w="60" w:type="dxa"/>
              <w:left w:w="100" w:type="dxa"/>
              <w:bottom w:w="60" w:type="dxa"/>
              <w:right w:w="100" w:type="dxa"/>
            </w:tcMar>
          </w:tcPr>
          <w:p w14:paraId="1A6EEAB0" w14:textId="77777777" w:rsidR="005D6EE5" w:rsidRDefault="00F2662B">
            <w:pPr>
              <w:spacing w:after="0" w:line="225" w:lineRule="auto"/>
              <w:rPr>
                <w:sz w:val="18"/>
                <w:szCs w:val="18"/>
              </w:rPr>
            </w:pPr>
            <w:r>
              <w:rPr>
                <w:sz w:val="18"/>
                <w:szCs w:val="18"/>
              </w:rPr>
              <w:t>Environment files ignored; report omits credentials. Repository-wide secret scanning and rotation review still recommended.</w:t>
            </w:r>
          </w:p>
        </w:tc>
      </w:tr>
      <w:tr w:rsidR="005D6EE5" w14:paraId="7854909F" w14:textId="77777777">
        <w:trPr>
          <w:cantSplit/>
        </w:trPr>
        <w:tc>
          <w:tcPr>
            <w:tcW w:w="0" w:type="auto"/>
            <w:tcMar>
              <w:top w:w="60" w:type="dxa"/>
              <w:left w:w="100" w:type="dxa"/>
              <w:bottom w:w="60" w:type="dxa"/>
              <w:right w:w="100" w:type="dxa"/>
            </w:tcMar>
          </w:tcPr>
          <w:p w14:paraId="006844A1" w14:textId="77777777" w:rsidR="005D6EE5" w:rsidRDefault="00F2662B">
            <w:pPr>
              <w:spacing w:after="0" w:line="225" w:lineRule="auto"/>
              <w:rPr>
                <w:sz w:val="18"/>
                <w:szCs w:val="18"/>
              </w:rPr>
            </w:pPr>
            <w:r>
              <w:rPr>
                <w:sz w:val="18"/>
                <w:szCs w:val="18"/>
              </w:rPr>
              <w:t>Errors limit implementation disclosure</w:t>
            </w:r>
          </w:p>
        </w:tc>
        <w:tc>
          <w:tcPr>
            <w:tcW w:w="0" w:type="auto"/>
            <w:tcMar>
              <w:top w:w="60" w:type="dxa"/>
              <w:left w:w="100" w:type="dxa"/>
              <w:bottom w:w="60" w:type="dxa"/>
              <w:right w:w="100" w:type="dxa"/>
            </w:tcMar>
          </w:tcPr>
          <w:p w14:paraId="3B1D911B" w14:textId="77777777" w:rsidR="005D6EE5" w:rsidRDefault="00F2662B">
            <w:pPr>
              <w:spacing w:after="0" w:line="225" w:lineRule="auto"/>
              <w:rPr>
                <w:sz w:val="18"/>
                <w:szCs w:val="18"/>
              </w:rPr>
            </w:pPr>
            <w:r>
              <w:rPr>
                <w:sz w:val="18"/>
                <w:szCs w:val="18"/>
              </w:rPr>
              <w:t>Structured validation/domain errors and generic unexpected-error response; server logs still require access control.</w:t>
            </w:r>
          </w:p>
        </w:tc>
      </w:tr>
      <w:tr w:rsidR="005D6EE5" w14:paraId="44FD9E3F" w14:textId="77777777">
        <w:trPr>
          <w:cantSplit/>
        </w:trPr>
        <w:tc>
          <w:tcPr>
            <w:tcW w:w="0" w:type="auto"/>
            <w:tcMar>
              <w:top w:w="60" w:type="dxa"/>
              <w:left w:w="100" w:type="dxa"/>
              <w:bottom w:w="60" w:type="dxa"/>
              <w:right w:w="100" w:type="dxa"/>
            </w:tcMar>
          </w:tcPr>
          <w:p w14:paraId="5F3D2DDA" w14:textId="77777777" w:rsidR="005D6EE5" w:rsidRDefault="00F2662B">
            <w:pPr>
              <w:spacing w:after="0" w:line="225" w:lineRule="auto"/>
              <w:rPr>
                <w:sz w:val="18"/>
                <w:szCs w:val="18"/>
              </w:rPr>
            </w:pPr>
            <w:r>
              <w:rPr>
                <w:sz w:val="18"/>
                <w:szCs w:val="18"/>
              </w:rPr>
              <w:t>Dependency maintenance</w:t>
            </w:r>
          </w:p>
        </w:tc>
        <w:tc>
          <w:tcPr>
            <w:tcW w:w="0" w:type="auto"/>
            <w:tcMar>
              <w:top w:w="60" w:type="dxa"/>
              <w:left w:w="100" w:type="dxa"/>
              <w:bottom w:w="60" w:type="dxa"/>
              <w:right w:w="100" w:type="dxa"/>
            </w:tcMar>
          </w:tcPr>
          <w:p w14:paraId="4914FB68" w14:textId="77777777" w:rsidR="005D6EE5" w:rsidRDefault="00F2662B">
            <w:pPr>
              <w:spacing w:after="0" w:line="225" w:lineRule="auto"/>
              <w:rPr>
                <w:sz w:val="18"/>
                <w:szCs w:val="18"/>
              </w:rPr>
            </w:pPr>
            <w:r>
              <w:rPr>
                <w:sz w:val="18"/>
                <w:szCs w:val="18"/>
              </w:rPr>
              <w:t>Verification record reports zero frontend audit findings at release and two moderate development-only backend entries; not a guarantee of ongoing safety.</w:t>
            </w:r>
          </w:p>
        </w:tc>
      </w:tr>
    </w:tbl>
    <w:p w14:paraId="50ACAC14" w14:textId="77777777" w:rsidR="005D6EE5" w:rsidRDefault="005D6EE5">
      <w:pPr>
        <w:spacing w:after="70" w:line="50" w:lineRule="auto"/>
      </w:pPr>
    </w:p>
    <w:p w14:paraId="0B526944" w14:textId="77777777" w:rsidR="005D6EE5" w:rsidRDefault="00F2662B">
      <w:r>
        <w:t>The most important boundary is that authorisation is enforced by the API, not merely by hiding admin controls. Conversely, a signed token and strong hash do not resolve all operational risks: session storage, account recovery, rate limiting, logging and dependency maintenance need continuing attention. Local docker-compose credentials are development conveniences and must not be copied into a shared production environment.</w:t>
      </w:r>
    </w:p>
    <w:p w14:paraId="739CFBB0" w14:textId="77777777" w:rsidR="005D6EE5" w:rsidRDefault="00F2662B">
      <w:pPr>
        <w:pStyle w:val="Heading2"/>
        <w:spacing w:after="150"/>
      </w:pPr>
      <w:r>
        <w:t>10.10 Cart and checkout extension</w:t>
      </w:r>
    </w:p>
    <w:p w14:paraId="687092A9" w14:textId="77777777" w:rsidR="005D6EE5" w:rsidRDefault="00F2662B">
      <w:r>
        <w:t>The cart stores validated product snapshots and quantities in browser storage, with an in-memory fallback when storage is unavailable. It rejects invalid quantities, out-of-stock additions, incompatible currencies and malformed persisted data. Money is calculated in integer minor units to avoid floating-point errors. Storage events keep open tabs in sync.</w:t>
      </w:r>
    </w:p>
    <w:p w14:paraId="41B743D2" w14:textId="77777777" w:rsidR="005D6EE5" w:rsidRDefault="00F2662B">
      <w:r>
        <w:t>Before confirming the demo, checkout re-fetches product data and verifies identity, availability, currency and price. A changed product, failed API response or changed cart preserves the cart and shows an actionable message. Success displays a temporary DEMO reference and clears the checked snapshot. No payment endpoint or order table is involved, and the sample delivery fields are not sent to the server or persisted. This is a UX demonstration, not a transaction system (Dwell team, 2026c).</w:t>
      </w:r>
    </w:p>
    <w:p w14:paraId="2EB1B4BE" w14:textId="77777777" w:rsidR="005D6EE5" w:rsidRDefault="00F2662B">
      <w:pPr>
        <w:pStyle w:val="Heading2"/>
        <w:spacing w:after="150"/>
      </w:pPr>
      <w:r>
        <w:t>10.11 Release and operational verification</w:t>
      </w:r>
    </w:p>
    <w:p w14:paraId="726FB49D" w14:textId="77777777" w:rsidR="005D6EE5" w:rsidRDefault="00F2662B">
      <w:r>
        <w:t>The 11 September image release was built in an isolated Linux staging copy. A disposable PostgreSQL test database was migrated and used for the 51 integration checks, then removed by the helper. Production source and database were backed up before a narrow file/build deployment. The seed operation updated image references without changing users, vendors, categories or non-image product fields; all 30 PNG responses were verified.</w:t>
      </w:r>
    </w:p>
    <w:p w14:paraId="4270D1D6" w14:textId="77777777" w:rsidR="005D6EE5" w:rsidRDefault="00F2662B">
      <w:r>
        <w:t>The recorded release backup is /var/backups/dwell-images-fZwjWr. Read-only browser verification covered product/vendor counts, both API formats, detail lookup, mobile cards, product images and the visitor admin redirect. This provides point-in-time release evidence, not a measured uptime history. Only the requested Dwell service was restarted; unrelated applications were outside the release scope.</w:t>
      </w:r>
    </w:p>
    <w:p w14:paraId="7D2EE0AC" w14:textId="77777777" w:rsidR="005D6EE5" w:rsidRDefault="00F2662B">
      <w:pPr>
        <w:pStyle w:val="Heading1"/>
        <w:pageBreakBefore/>
        <w:spacing w:after="150"/>
      </w:pPr>
      <w:bookmarkStart w:id="9" w:name="_Toc240019041"/>
      <w:r>
        <w:lastRenderedPageBreak/>
        <w:t>11. Results and evaluation</w:t>
      </w:r>
      <w:bookmarkEnd w:id="9"/>
    </w:p>
    <w:p w14:paraId="0A6E0FD6" w14:textId="77777777" w:rsidR="005D6EE5" w:rsidRDefault="00F2662B">
      <w:pPr>
        <w:pStyle w:val="Heading2"/>
        <w:spacing w:after="150"/>
      </w:pPr>
      <w:r>
        <w:t>11.1 Technical results</w:t>
      </w:r>
    </w:p>
    <w:tbl>
      <w:tblPr>
        <w:tblW w:w="5000" w:type="pct"/>
        <w:tblBorders>
          <w:top w:val="single" w:sz="4" w:space="0" w:color="CAD7CE"/>
          <w:left w:val="single" w:sz="4" w:space="0" w:color="CAD7CE"/>
          <w:bottom w:val="single" w:sz="4" w:space="0" w:color="CAD7CE"/>
          <w:right w:val="single" w:sz="4" w:space="0" w:color="CAD7CE"/>
          <w:insideH w:val="single" w:sz="4" w:space="0" w:color="CAD7CE"/>
          <w:insideV w:val="single" w:sz="4" w:space="0" w:color="CAD7CE"/>
        </w:tblBorders>
        <w:tblCellMar>
          <w:left w:w="10" w:type="dxa"/>
          <w:right w:w="10" w:type="dxa"/>
        </w:tblCellMar>
        <w:tblLook w:val="04A0" w:firstRow="1" w:lastRow="0" w:firstColumn="1" w:lastColumn="0" w:noHBand="0" w:noVBand="1"/>
      </w:tblPr>
      <w:tblGrid>
        <w:gridCol w:w="1508"/>
        <w:gridCol w:w="3806"/>
        <w:gridCol w:w="4482"/>
      </w:tblGrid>
      <w:tr w:rsidR="005D6EE5" w14:paraId="44CABD3F" w14:textId="77777777">
        <w:trPr>
          <w:cantSplit/>
          <w:tblHeader/>
        </w:trPr>
        <w:tc>
          <w:tcPr>
            <w:tcW w:w="0" w:type="auto"/>
            <w:shd w:val="clear" w:color="auto" w:fill="1B4332"/>
            <w:tcMar>
              <w:top w:w="60" w:type="dxa"/>
              <w:left w:w="100" w:type="dxa"/>
              <w:bottom w:w="60" w:type="dxa"/>
              <w:right w:w="100" w:type="dxa"/>
            </w:tcMar>
          </w:tcPr>
          <w:p w14:paraId="3B624734" w14:textId="77777777" w:rsidR="005D6EE5" w:rsidRDefault="00F2662B">
            <w:pPr>
              <w:spacing w:after="0" w:line="225" w:lineRule="auto"/>
              <w:rPr>
                <w:b/>
                <w:bCs/>
                <w:color w:val="FFFFFF"/>
                <w:sz w:val="18"/>
                <w:szCs w:val="18"/>
              </w:rPr>
            </w:pPr>
            <w:r>
              <w:rPr>
                <w:b/>
                <w:bCs/>
                <w:color w:val="FFFFFF"/>
                <w:sz w:val="18"/>
                <w:szCs w:val="18"/>
              </w:rPr>
              <w:t>Evaluation layer</w:t>
            </w:r>
          </w:p>
        </w:tc>
        <w:tc>
          <w:tcPr>
            <w:tcW w:w="0" w:type="auto"/>
            <w:shd w:val="clear" w:color="auto" w:fill="1B4332"/>
            <w:tcMar>
              <w:top w:w="60" w:type="dxa"/>
              <w:left w:w="100" w:type="dxa"/>
              <w:bottom w:w="60" w:type="dxa"/>
              <w:right w:w="100" w:type="dxa"/>
            </w:tcMar>
          </w:tcPr>
          <w:p w14:paraId="44527427" w14:textId="77777777" w:rsidR="005D6EE5" w:rsidRDefault="00F2662B">
            <w:pPr>
              <w:spacing w:after="0" w:line="225" w:lineRule="auto"/>
              <w:rPr>
                <w:b/>
                <w:bCs/>
                <w:color w:val="FFFFFF"/>
                <w:sz w:val="18"/>
                <w:szCs w:val="18"/>
              </w:rPr>
            </w:pPr>
            <w:r>
              <w:rPr>
                <w:b/>
                <w:bCs/>
                <w:color w:val="FFFFFF"/>
                <w:sz w:val="18"/>
                <w:szCs w:val="18"/>
              </w:rPr>
              <w:t>Observed result</w:t>
            </w:r>
          </w:p>
        </w:tc>
        <w:tc>
          <w:tcPr>
            <w:tcW w:w="0" w:type="auto"/>
            <w:shd w:val="clear" w:color="auto" w:fill="1B4332"/>
            <w:tcMar>
              <w:top w:w="60" w:type="dxa"/>
              <w:left w:w="100" w:type="dxa"/>
              <w:bottom w:w="60" w:type="dxa"/>
              <w:right w:w="100" w:type="dxa"/>
            </w:tcMar>
          </w:tcPr>
          <w:p w14:paraId="2A3EC2FA" w14:textId="77777777" w:rsidR="005D6EE5" w:rsidRDefault="00F2662B">
            <w:pPr>
              <w:spacing w:after="0" w:line="225" w:lineRule="auto"/>
              <w:rPr>
                <w:b/>
                <w:bCs/>
                <w:color w:val="FFFFFF"/>
                <w:sz w:val="18"/>
                <w:szCs w:val="18"/>
              </w:rPr>
            </w:pPr>
            <w:r>
              <w:rPr>
                <w:b/>
                <w:bCs/>
                <w:color w:val="FFFFFF"/>
                <w:sz w:val="18"/>
                <w:szCs w:val="18"/>
              </w:rPr>
              <w:t>Interpretation / boundary</w:t>
            </w:r>
          </w:p>
        </w:tc>
      </w:tr>
      <w:tr w:rsidR="005D6EE5" w14:paraId="40972AB2" w14:textId="77777777">
        <w:trPr>
          <w:cantSplit/>
        </w:trPr>
        <w:tc>
          <w:tcPr>
            <w:tcW w:w="0" w:type="auto"/>
            <w:tcMar>
              <w:top w:w="60" w:type="dxa"/>
              <w:left w:w="100" w:type="dxa"/>
              <w:bottom w:w="60" w:type="dxa"/>
              <w:right w:w="100" w:type="dxa"/>
            </w:tcMar>
          </w:tcPr>
          <w:p w14:paraId="30CAFE38" w14:textId="77777777" w:rsidR="005D6EE5" w:rsidRDefault="00F2662B">
            <w:pPr>
              <w:spacing w:after="0" w:line="225" w:lineRule="auto"/>
              <w:rPr>
                <w:sz w:val="18"/>
                <w:szCs w:val="18"/>
              </w:rPr>
            </w:pPr>
            <w:r>
              <w:rPr>
                <w:sz w:val="18"/>
                <w:szCs w:val="18"/>
              </w:rPr>
              <w:t>Frontend tests</w:t>
            </w:r>
          </w:p>
        </w:tc>
        <w:tc>
          <w:tcPr>
            <w:tcW w:w="0" w:type="auto"/>
            <w:tcMar>
              <w:top w:w="60" w:type="dxa"/>
              <w:left w:w="100" w:type="dxa"/>
              <w:bottom w:w="60" w:type="dxa"/>
              <w:right w:w="100" w:type="dxa"/>
            </w:tcMar>
          </w:tcPr>
          <w:p w14:paraId="76876622" w14:textId="77777777" w:rsidR="005D6EE5" w:rsidRDefault="00F2662B">
            <w:pPr>
              <w:spacing w:after="0" w:line="225" w:lineRule="auto"/>
              <w:rPr>
                <w:sz w:val="18"/>
                <w:szCs w:val="18"/>
              </w:rPr>
            </w:pPr>
            <w:r>
              <w:rPr>
                <w:sz w:val="18"/>
                <w:szCs w:val="18"/>
              </w:rPr>
              <w:t>8 passed, 0 failed; rerun for this report on 11 September 2026.</w:t>
            </w:r>
          </w:p>
        </w:tc>
        <w:tc>
          <w:tcPr>
            <w:tcW w:w="0" w:type="auto"/>
            <w:tcMar>
              <w:top w:w="60" w:type="dxa"/>
              <w:left w:w="100" w:type="dxa"/>
              <w:bottom w:w="60" w:type="dxa"/>
              <w:right w:w="100" w:type="dxa"/>
            </w:tcMar>
          </w:tcPr>
          <w:p w14:paraId="4366249B" w14:textId="77777777" w:rsidR="005D6EE5" w:rsidRDefault="00F2662B">
            <w:pPr>
              <w:spacing w:after="0" w:line="225" w:lineRule="auto"/>
              <w:rPr>
                <w:sz w:val="18"/>
                <w:szCs w:val="18"/>
              </w:rPr>
            </w:pPr>
            <w:r>
              <w:rPr>
                <w:sz w:val="18"/>
                <w:szCs w:val="18"/>
              </w:rPr>
              <w:t>Five cart tests plus three asset/provenance/ERD checks.</w:t>
            </w:r>
          </w:p>
        </w:tc>
      </w:tr>
      <w:tr w:rsidR="005D6EE5" w14:paraId="36001159" w14:textId="77777777">
        <w:trPr>
          <w:cantSplit/>
        </w:trPr>
        <w:tc>
          <w:tcPr>
            <w:tcW w:w="0" w:type="auto"/>
            <w:tcMar>
              <w:top w:w="60" w:type="dxa"/>
              <w:left w:w="100" w:type="dxa"/>
              <w:bottom w:w="60" w:type="dxa"/>
              <w:right w:w="100" w:type="dxa"/>
            </w:tcMar>
          </w:tcPr>
          <w:p w14:paraId="024DC715" w14:textId="77777777" w:rsidR="005D6EE5" w:rsidRDefault="00F2662B">
            <w:pPr>
              <w:spacing w:after="0" w:line="225" w:lineRule="auto"/>
              <w:rPr>
                <w:sz w:val="18"/>
                <w:szCs w:val="18"/>
              </w:rPr>
            </w:pPr>
            <w:r>
              <w:rPr>
                <w:sz w:val="18"/>
                <w:szCs w:val="18"/>
              </w:rPr>
              <w:t>API HTTP tests</w:t>
            </w:r>
          </w:p>
        </w:tc>
        <w:tc>
          <w:tcPr>
            <w:tcW w:w="0" w:type="auto"/>
            <w:tcMar>
              <w:top w:w="60" w:type="dxa"/>
              <w:left w:w="100" w:type="dxa"/>
              <w:bottom w:w="60" w:type="dxa"/>
              <w:right w:w="100" w:type="dxa"/>
            </w:tcMar>
          </w:tcPr>
          <w:p w14:paraId="7CDB30FD" w14:textId="77777777" w:rsidR="005D6EE5" w:rsidRDefault="00F2662B">
            <w:pPr>
              <w:spacing w:after="0" w:line="225" w:lineRule="auto"/>
              <w:rPr>
                <w:sz w:val="18"/>
                <w:szCs w:val="18"/>
              </w:rPr>
            </w:pPr>
            <w:r>
              <w:rPr>
                <w:sz w:val="18"/>
                <w:szCs w:val="18"/>
              </w:rPr>
              <w:t>39 passed, 0 failed; rerun for this report.</w:t>
            </w:r>
          </w:p>
        </w:tc>
        <w:tc>
          <w:tcPr>
            <w:tcW w:w="0" w:type="auto"/>
            <w:tcMar>
              <w:top w:w="60" w:type="dxa"/>
              <w:left w:w="100" w:type="dxa"/>
              <w:bottom w:w="60" w:type="dxa"/>
              <w:right w:w="100" w:type="dxa"/>
            </w:tcMar>
          </w:tcPr>
          <w:p w14:paraId="7FF35B3C" w14:textId="77777777" w:rsidR="005D6EE5" w:rsidRDefault="00F2662B">
            <w:pPr>
              <w:spacing w:after="0" w:line="225" w:lineRule="auto"/>
              <w:rPr>
                <w:sz w:val="18"/>
                <w:szCs w:val="18"/>
              </w:rPr>
            </w:pPr>
            <w:r>
              <w:rPr>
                <w:sz w:val="18"/>
                <w:szCs w:val="18"/>
              </w:rPr>
              <w:t>Real Express/middleware with mocked database boundary; not database persistence evidence.</w:t>
            </w:r>
          </w:p>
        </w:tc>
      </w:tr>
      <w:tr w:rsidR="005D6EE5" w14:paraId="5F570760" w14:textId="77777777">
        <w:trPr>
          <w:cantSplit/>
        </w:trPr>
        <w:tc>
          <w:tcPr>
            <w:tcW w:w="0" w:type="auto"/>
            <w:tcMar>
              <w:top w:w="60" w:type="dxa"/>
              <w:left w:w="100" w:type="dxa"/>
              <w:bottom w:w="60" w:type="dxa"/>
              <w:right w:w="100" w:type="dxa"/>
            </w:tcMar>
          </w:tcPr>
          <w:p w14:paraId="3BA6433F" w14:textId="77777777" w:rsidR="005D6EE5" w:rsidRDefault="00F2662B">
            <w:pPr>
              <w:spacing w:after="0" w:line="225" w:lineRule="auto"/>
              <w:rPr>
                <w:sz w:val="18"/>
                <w:szCs w:val="18"/>
              </w:rPr>
            </w:pPr>
            <w:r>
              <w:rPr>
                <w:sz w:val="18"/>
                <w:szCs w:val="18"/>
              </w:rPr>
              <w:t>PostgreSQL integration</w:t>
            </w:r>
          </w:p>
        </w:tc>
        <w:tc>
          <w:tcPr>
            <w:tcW w:w="0" w:type="auto"/>
            <w:tcMar>
              <w:top w:w="60" w:type="dxa"/>
              <w:left w:w="100" w:type="dxa"/>
              <w:bottom w:w="60" w:type="dxa"/>
              <w:right w:w="100" w:type="dxa"/>
            </w:tcMar>
          </w:tcPr>
          <w:p w14:paraId="746E9F66" w14:textId="77777777" w:rsidR="005D6EE5" w:rsidRDefault="00F2662B">
            <w:pPr>
              <w:spacing w:after="0" w:line="225" w:lineRule="auto"/>
              <w:rPr>
                <w:sz w:val="18"/>
                <w:szCs w:val="18"/>
              </w:rPr>
            </w:pPr>
            <w:r>
              <w:rPr>
                <w:sz w:val="18"/>
                <w:szCs w:val="18"/>
              </w:rPr>
              <w:t>51 checks passed in the 11 September staged verification.</w:t>
            </w:r>
          </w:p>
        </w:tc>
        <w:tc>
          <w:tcPr>
            <w:tcW w:w="0" w:type="auto"/>
            <w:tcMar>
              <w:top w:w="60" w:type="dxa"/>
              <w:left w:w="100" w:type="dxa"/>
              <w:bottom w:w="60" w:type="dxa"/>
              <w:right w:w="100" w:type="dxa"/>
            </w:tcMar>
          </w:tcPr>
          <w:p w14:paraId="52E61240" w14:textId="77777777" w:rsidR="005D6EE5" w:rsidRDefault="00F2662B">
            <w:pPr>
              <w:spacing w:after="0" w:line="225" w:lineRule="auto"/>
              <w:rPr>
                <w:sz w:val="18"/>
                <w:szCs w:val="18"/>
              </w:rPr>
            </w:pPr>
            <w:r>
              <w:rPr>
                <w:sz w:val="18"/>
                <w:szCs w:val="18"/>
              </w:rPr>
              <w:t>Real migrations, seed, persistence, role checks, queries and saved-product cascade in a temporary database.</w:t>
            </w:r>
          </w:p>
        </w:tc>
      </w:tr>
      <w:tr w:rsidR="005D6EE5" w14:paraId="4AC785FD" w14:textId="77777777">
        <w:trPr>
          <w:cantSplit/>
        </w:trPr>
        <w:tc>
          <w:tcPr>
            <w:tcW w:w="0" w:type="auto"/>
            <w:tcMar>
              <w:top w:w="60" w:type="dxa"/>
              <w:left w:w="100" w:type="dxa"/>
              <w:bottom w:w="60" w:type="dxa"/>
              <w:right w:w="100" w:type="dxa"/>
            </w:tcMar>
          </w:tcPr>
          <w:p w14:paraId="28C2DDD2" w14:textId="77777777" w:rsidR="005D6EE5" w:rsidRDefault="00F2662B">
            <w:pPr>
              <w:spacing w:after="0" w:line="225" w:lineRule="auto"/>
              <w:rPr>
                <w:sz w:val="18"/>
                <w:szCs w:val="18"/>
              </w:rPr>
            </w:pPr>
            <w:r>
              <w:rPr>
                <w:sz w:val="18"/>
                <w:szCs w:val="18"/>
              </w:rPr>
              <w:t>Production builds / types</w:t>
            </w:r>
          </w:p>
        </w:tc>
        <w:tc>
          <w:tcPr>
            <w:tcW w:w="0" w:type="auto"/>
            <w:tcMar>
              <w:top w:w="60" w:type="dxa"/>
              <w:left w:w="100" w:type="dxa"/>
              <w:bottom w:w="60" w:type="dxa"/>
              <w:right w:w="100" w:type="dxa"/>
            </w:tcMar>
          </w:tcPr>
          <w:p w14:paraId="56C48300" w14:textId="77777777" w:rsidR="005D6EE5" w:rsidRDefault="00F2662B">
            <w:pPr>
              <w:spacing w:after="0" w:line="225" w:lineRule="auto"/>
              <w:rPr>
                <w:sz w:val="18"/>
                <w:szCs w:val="18"/>
              </w:rPr>
            </w:pPr>
            <w:r>
              <w:rPr>
                <w:sz w:val="18"/>
                <w:szCs w:val="18"/>
              </w:rPr>
              <w:t>Frontend and API checks passed in the preceding release verification.</w:t>
            </w:r>
          </w:p>
        </w:tc>
        <w:tc>
          <w:tcPr>
            <w:tcW w:w="0" w:type="auto"/>
            <w:tcMar>
              <w:top w:w="60" w:type="dxa"/>
              <w:left w:w="100" w:type="dxa"/>
              <w:bottom w:w="60" w:type="dxa"/>
              <w:right w:w="100" w:type="dxa"/>
            </w:tcMar>
          </w:tcPr>
          <w:p w14:paraId="4BE27C4D" w14:textId="77777777" w:rsidR="005D6EE5" w:rsidRDefault="00F2662B">
            <w:pPr>
              <w:spacing w:after="0" w:line="225" w:lineRule="auto"/>
              <w:rPr>
                <w:sz w:val="18"/>
                <w:szCs w:val="18"/>
              </w:rPr>
            </w:pPr>
            <w:r>
              <w:rPr>
                <w:sz w:val="18"/>
                <w:szCs w:val="18"/>
              </w:rPr>
              <w:t>Compilation and types; not a usability or load test.</w:t>
            </w:r>
          </w:p>
        </w:tc>
      </w:tr>
      <w:tr w:rsidR="005D6EE5" w14:paraId="771C4CBB" w14:textId="77777777">
        <w:trPr>
          <w:cantSplit/>
        </w:trPr>
        <w:tc>
          <w:tcPr>
            <w:tcW w:w="0" w:type="auto"/>
            <w:tcMar>
              <w:top w:w="60" w:type="dxa"/>
              <w:left w:w="100" w:type="dxa"/>
              <w:bottom w:w="60" w:type="dxa"/>
              <w:right w:w="100" w:type="dxa"/>
            </w:tcMar>
          </w:tcPr>
          <w:p w14:paraId="636C29F4" w14:textId="77777777" w:rsidR="005D6EE5" w:rsidRDefault="00F2662B">
            <w:pPr>
              <w:spacing w:after="0" w:line="225" w:lineRule="auto"/>
              <w:rPr>
                <w:sz w:val="18"/>
                <w:szCs w:val="18"/>
              </w:rPr>
            </w:pPr>
            <w:r>
              <w:rPr>
                <w:sz w:val="18"/>
                <w:szCs w:val="18"/>
              </w:rPr>
              <w:t>Fixture browser flows</w:t>
            </w:r>
          </w:p>
        </w:tc>
        <w:tc>
          <w:tcPr>
            <w:tcW w:w="0" w:type="auto"/>
            <w:tcMar>
              <w:top w:w="60" w:type="dxa"/>
              <w:left w:w="100" w:type="dxa"/>
              <w:bottom w:w="60" w:type="dxa"/>
              <w:right w:w="100" w:type="dxa"/>
            </w:tcMar>
          </w:tcPr>
          <w:p w14:paraId="479256D3" w14:textId="77777777" w:rsidR="005D6EE5" w:rsidRDefault="00F2662B">
            <w:pPr>
              <w:spacing w:after="0" w:line="225" w:lineRule="auto"/>
              <w:rPr>
                <w:sz w:val="18"/>
                <w:szCs w:val="18"/>
              </w:rPr>
            </w:pPr>
            <w:r>
              <w:rPr>
                <w:sz w:val="18"/>
                <w:szCs w:val="18"/>
              </w:rPr>
              <w:t>Marketplace and shopping scripts recorded pass results.</w:t>
            </w:r>
          </w:p>
        </w:tc>
        <w:tc>
          <w:tcPr>
            <w:tcW w:w="0" w:type="auto"/>
            <w:tcMar>
              <w:top w:w="60" w:type="dxa"/>
              <w:left w:w="100" w:type="dxa"/>
              <w:bottom w:w="60" w:type="dxa"/>
              <w:right w:w="100" w:type="dxa"/>
            </w:tcMar>
          </w:tcPr>
          <w:p w14:paraId="5419A6AE" w14:textId="77777777" w:rsidR="005D6EE5" w:rsidRDefault="00F2662B">
            <w:pPr>
              <w:spacing w:after="0" w:line="225" w:lineRule="auto"/>
              <w:rPr>
                <w:sz w:val="18"/>
                <w:szCs w:val="18"/>
              </w:rPr>
            </w:pPr>
            <w:r>
              <w:rPr>
                <w:sz w:val="18"/>
                <w:szCs w:val="18"/>
              </w:rPr>
              <w:t>Controlled UI cases, including admin CRUD and checkout failure states; fixture accounts are not users.</w:t>
            </w:r>
          </w:p>
        </w:tc>
      </w:tr>
      <w:tr w:rsidR="005D6EE5" w14:paraId="53161E2D" w14:textId="77777777">
        <w:trPr>
          <w:cantSplit/>
        </w:trPr>
        <w:tc>
          <w:tcPr>
            <w:tcW w:w="0" w:type="auto"/>
            <w:tcMar>
              <w:top w:w="60" w:type="dxa"/>
              <w:left w:w="100" w:type="dxa"/>
              <w:bottom w:w="60" w:type="dxa"/>
              <w:right w:w="100" w:type="dxa"/>
            </w:tcMar>
          </w:tcPr>
          <w:p w14:paraId="13B894E0" w14:textId="77777777" w:rsidR="005D6EE5" w:rsidRDefault="00F2662B">
            <w:pPr>
              <w:spacing w:after="0" w:line="225" w:lineRule="auto"/>
              <w:rPr>
                <w:sz w:val="18"/>
                <w:szCs w:val="18"/>
              </w:rPr>
            </w:pPr>
            <w:r>
              <w:rPr>
                <w:sz w:val="18"/>
                <w:szCs w:val="18"/>
              </w:rPr>
              <w:t>Live catalogue / imagery</w:t>
            </w:r>
          </w:p>
        </w:tc>
        <w:tc>
          <w:tcPr>
            <w:tcW w:w="0" w:type="auto"/>
            <w:tcMar>
              <w:top w:w="60" w:type="dxa"/>
              <w:left w:w="100" w:type="dxa"/>
              <w:bottom w:w="60" w:type="dxa"/>
              <w:right w:w="100" w:type="dxa"/>
            </w:tcMar>
          </w:tcPr>
          <w:p w14:paraId="2B34216E" w14:textId="77777777" w:rsidR="005D6EE5" w:rsidRDefault="00F2662B">
            <w:pPr>
              <w:spacing w:after="0" w:line="225" w:lineRule="auto"/>
              <w:rPr>
                <w:sz w:val="18"/>
                <w:szCs w:val="18"/>
              </w:rPr>
            </w:pPr>
            <w:r>
              <w:rPr>
                <w:sz w:val="18"/>
                <w:szCs w:val="18"/>
              </w:rPr>
              <w:t>30 products, five vendors, four categories; all 30 PNGs verified during deployment.</w:t>
            </w:r>
          </w:p>
        </w:tc>
        <w:tc>
          <w:tcPr>
            <w:tcW w:w="0" w:type="auto"/>
            <w:tcMar>
              <w:top w:w="60" w:type="dxa"/>
              <w:left w:w="100" w:type="dxa"/>
              <w:bottom w:w="60" w:type="dxa"/>
              <w:right w:w="100" w:type="dxa"/>
            </w:tcMar>
          </w:tcPr>
          <w:p w14:paraId="09F33A74" w14:textId="77777777" w:rsidR="005D6EE5" w:rsidRDefault="00F2662B">
            <w:pPr>
              <w:spacing w:after="0" w:line="225" w:lineRule="auto"/>
              <w:rPr>
                <w:sz w:val="18"/>
                <w:szCs w:val="18"/>
              </w:rPr>
            </w:pPr>
            <w:r>
              <w:rPr>
                <w:sz w:val="18"/>
                <w:szCs w:val="18"/>
              </w:rPr>
              <w:t>A functioning demonstration dataset; no claim of real supplier participation.</w:t>
            </w:r>
          </w:p>
        </w:tc>
      </w:tr>
      <w:tr w:rsidR="005D6EE5" w14:paraId="2EF13833" w14:textId="77777777">
        <w:trPr>
          <w:cantSplit/>
        </w:trPr>
        <w:tc>
          <w:tcPr>
            <w:tcW w:w="0" w:type="auto"/>
            <w:tcMar>
              <w:top w:w="60" w:type="dxa"/>
              <w:left w:w="100" w:type="dxa"/>
              <w:bottom w:w="60" w:type="dxa"/>
              <w:right w:w="100" w:type="dxa"/>
            </w:tcMar>
          </w:tcPr>
          <w:p w14:paraId="12907A5E" w14:textId="77777777" w:rsidR="005D6EE5" w:rsidRDefault="00F2662B">
            <w:pPr>
              <w:spacing w:after="0" w:line="225" w:lineRule="auto"/>
              <w:rPr>
                <w:sz w:val="18"/>
                <w:szCs w:val="18"/>
              </w:rPr>
            </w:pPr>
            <w:r>
              <w:rPr>
                <w:sz w:val="18"/>
                <w:szCs w:val="18"/>
              </w:rPr>
              <w:t>Current report captures</w:t>
            </w:r>
          </w:p>
        </w:tc>
        <w:tc>
          <w:tcPr>
            <w:tcW w:w="0" w:type="auto"/>
            <w:tcMar>
              <w:top w:w="60" w:type="dxa"/>
              <w:left w:w="100" w:type="dxa"/>
              <w:bottom w:w="60" w:type="dxa"/>
              <w:right w:w="100" w:type="dxa"/>
            </w:tcMar>
          </w:tcPr>
          <w:p w14:paraId="4BB32FB4" w14:textId="77777777" w:rsidR="005D6EE5" w:rsidRDefault="00F2662B">
            <w:pPr>
              <w:spacing w:after="0" w:line="225" w:lineRule="auto"/>
              <w:rPr>
                <w:sz w:val="18"/>
                <w:szCs w:val="18"/>
              </w:rPr>
            </w:pPr>
            <w:r>
              <w:rPr>
                <w:sz w:val="18"/>
                <w:szCs w:val="18"/>
              </w:rPr>
              <w:t>Desktop and 375-pixel mobile public pages; visitor admin redirect; no page errors in the capture run.</w:t>
            </w:r>
          </w:p>
        </w:tc>
        <w:tc>
          <w:tcPr>
            <w:tcW w:w="0" w:type="auto"/>
            <w:tcMar>
              <w:top w:w="60" w:type="dxa"/>
              <w:left w:w="100" w:type="dxa"/>
              <w:bottom w:w="60" w:type="dxa"/>
              <w:right w:w="100" w:type="dxa"/>
            </w:tcMar>
          </w:tcPr>
          <w:p w14:paraId="3439F823" w14:textId="77777777" w:rsidR="005D6EE5" w:rsidRDefault="00F2662B">
            <w:pPr>
              <w:spacing w:after="0" w:line="225" w:lineRule="auto"/>
              <w:rPr>
                <w:sz w:val="18"/>
                <w:szCs w:val="18"/>
              </w:rPr>
            </w:pPr>
            <w:r>
              <w:rPr>
                <w:sz w:val="18"/>
                <w:szCs w:val="18"/>
              </w:rPr>
              <w:t>Selected point-in-time functional/responsive observations.</w:t>
            </w:r>
          </w:p>
        </w:tc>
      </w:tr>
      <w:tr w:rsidR="005D6EE5" w14:paraId="4A9EC423" w14:textId="77777777">
        <w:trPr>
          <w:cantSplit/>
        </w:trPr>
        <w:tc>
          <w:tcPr>
            <w:tcW w:w="0" w:type="auto"/>
            <w:tcMar>
              <w:top w:w="60" w:type="dxa"/>
              <w:left w:w="100" w:type="dxa"/>
              <w:bottom w:w="60" w:type="dxa"/>
              <w:right w:w="100" w:type="dxa"/>
            </w:tcMar>
          </w:tcPr>
          <w:p w14:paraId="7705BC10" w14:textId="77777777" w:rsidR="005D6EE5" w:rsidRDefault="00F2662B">
            <w:pPr>
              <w:spacing w:after="0" w:line="225" w:lineRule="auto"/>
              <w:rPr>
                <w:sz w:val="18"/>
                <w:szCs w:val="18"/>
              </w:rPr>
            </w:pPr>
            <w:r>
              <w:rPr>
                <w:sz w:val="18"/>
                <w:szCs w:val="18"/>
              </w:rPr>
              <w:t>Human research outcomes</w:t>
            </w:r>
          </w:p>
        </w:tc>
        <w:tc>
          <w:tcPr>
            <w:tcW w:w="0" w:type="auto"/>
            <w:tcMar>
              <w:top w:w="60" w:type="dxa"/>
              <w:left w:w="100" w:type="dxa"/>
              <w:bottom w:w="60" w:type="dxa"/>
              <w:right w:w="100" w:type="dxa"/>
            </w:tcMar>
          </w:tcPr>
          <w:p w14:paraId="320CB337" w14:textId="77777777" w:rsidR="005D6EE5" w:rsidRDefault="00F2662B">
            <w:pPr>
              <w:spacing w:after="0" w:line="225" w:lineRule="auto"/>
              <w:rPr>
                <w:sz w:val="18"/>
                <w:szCs w:val="18"/>
              </w:rPr>
            </w:pPr>
            <w:r>
              <w:rPr>
                <w:sz w:val="18"/>
                <w:szCs w:val="18"/>
              </w:rPr>
              <w:t>Survey reported by owner; responses and sample size not supplied.</w:t>
            </w:r>
          </w:p>
        </w:tc>
        <w:tc>
          <w:tcPr>
            <w:tcW w:w="0" w:type="auto"/>
            <w:tcMar>
              <w:top w:w="60" w:type="dxa"/>
              <w:left w:w="100" w:type="dxa"/>
              <w:bottom w:w="60" w:type="dxa"/>
              <w:right w:w="100" w:type="dxa"/>
            </w:tcMar>
          </w:tcPr>
          <w:p w14:paraId="2C441322" w14:textId="77777777" w:rsidR="005D6EE5" w:rsidRDefault="00F2662B">
            <w:pPr>
              <w:spacing w:after="0" w:line="225" w:lineRule="auto"/>
              <w:rPr>
                <w:sz w:val="18"/>
                <w:szCs w:val="18"/>
              </w:rPr>
            </w:pPr>
            <w:r>
              <w:rPr>
                <w:sz w:val="18"/>
                <w:szCs w:val="18"/>
              </w:rPr>
              <w:t>No numeric or qualitative result can yet be asserted.</w:t>
            </w:r>
          </w:p>
        </w:tc>
      </w:tr>
      <w:tr w:rsidR="005D6EE5" w14:paraId="0579F005" w14:textId="77777777">
        <w:trPr>
          <w:cantSplit/>
        </w:trPr>
        <w:tc>
          <w:tcPr>
            <w:tcW w:w="0" w:type="auto"/>
            <w:tcMar>
              <w:top w:w="60" w:type="dxa"/>
              <w:left w:w="100" w:type="dxa"/>
              <w:bottom w:w="60" w:type="dxa"/>
              <w:right w:w="100" w:type="dxa"/>
            </w:tcMar>
          </w:tcPr>
          <w:p w14:paraId="47D742D0" w14:textId="77777777" w:rsidR="005D6EE5" w:rsidRDefault="00F2662B">
            <w:pPr>
              <w:spacing w:after="0" w:line="225" w:lineRule="auto"/>
              <w:rPr>
                <w:sz w:val="18"/>
                <w:szCs w:val="18"/>
              </w:rPr>
            </w:pPr>
            <w:r>
              <w:rPr>
                <w:sz w:val="18"/>
                <w:szCs w:val="18"/>
              </w:rPr>
              <w:t>Five-user usability study</w:t>
            </w:r>
          </w:p>
        </w:tc>
        <w:tc>
          <w:tcPr>
            <w:tcW w:w="0" w:type="auto"/>
            <w:tcMar>
              <w:top w:w="60" w:type="dxa"/>
              <w:left w:w="100" w:type="dxa"/>
              <w:bottom w:w="60" w:type="dxa"/>
              <w:right w:w="100" w:type="dxa"/>
            </w:tcMar>
          </w:tcPr>
          <w:p w14:paraId="282B0612" w14:textId="77777777" w:rsidR="005D6EE5" w:rsidRDefault="00F2662B">
            <w:pPr>
              <w:spacing w:after="0" w:line="225" w:lineRule="auto"/>
              <w:rPr>
                <w:sz w:val="18"/>
                <w:szCs w:val="18"/>
              </w:rPr>
            </w:pPr>
            <w:r>
              <w:rPr>
                <w:sz w:val="18"/>
                <w:szCs w:val="18"/>
              </w:rPr>
              <w:t>No task results supplied.</w:t>
            </w:r>
          </w:p>
        </w:tc>
        <w:tc>
          <w:tcPr>
            <w:tcW w:w="0" w:type="auto"/>
            <w:tcMar>
              <w:top w:w="60" w:type="dxa"/>
              <w:left w:w="100" w:type="dxa"/>
              <w:bottom w:w="60" w:type="dxa"/>
              <w:right w:w="100" w:type="dxa"/>
            </w:tcMar>
          </w:tcPr>
          <w:p w14:paraId="1594B895" w14:textId="77777777" w:rsidR="005D6EE5" w:rsidRDefault="00F2662B">
            <w:pPr>
              <w:spacing w:after="0" w:line="225" w:lineRule="auto"/>
              <w:rPr>
                <w:sz w:val="18"/>
                <w:szCs w:val="18"/>
              </w:rPr>
            </w:pPr>
            <w:r>
              <w:rPr>
                <w:sz w:val="18"/>
                <w:szCs w:val="18"/>
              </w:rPr>
              <w:t>Not evaluated; Appendix A contains only a completion template.</w:t>
            </w:r>
          </w:p>
        </w:tc>
      </w:tr>
    </w:tbl>
    <w:p w14:paraId="31F992A9" w14:textId="77777777" w:rsidR="005D6EE5" w:rsidRDefault="005D6EE5">
      <w:pPr>
        <w:spacing w:after="70" w:line="50" w:lineRule="auto"/>
      </w:pPr>
    </w:p>
    <w:p w14:paraId="4E7C22A1" w14:textId="77777777" w:rsidR="005D6EE5" w:rsidRDefault="00F2662B">
      <w:r>
        <w:t>These counts refer to different test layers and should not be summed into a single coverage or usability percentage. Passing assertions demonstrate the named behaviours under the tested conditions, not the absence of all defects. The public capture run is read-only and does not repeat live administrator mutations; persisted CRUD was checked separately in the disposable database.</w:t>
      </w:r>
    </w:p>
    <w:p w14:paraId="0B494E09" w14:textId="77777777" w:rsidR="005D6EE5" w:rsidRDefault="00F2662B">
      <w:pPr>
        <w:pStyle w:val="Heading2"/>
        <w:spacing w:after="150"/>
      </w:pPr>
      <w:r>
        <w:t>11.2 Functional acceptance examples</w:t>
      </w:r>
    </w:p>
    <w:tbl>
      <w:tblPr>
        <w:tblW w:w="5000" w:type="pct"/>
        <w:tblBorders>
          <w:top w:val="single" w:sz="4" w:space="0" w:color="CAD7CE"/>
          <w:left w:val="single" w:sz="4" w:space="0" w:color="CAD7CE"/>
          <w:bottom w:val="single" w:sz="4" w:space="0" w:color="CAD7CE"/>
          <w:right w:val="single" w:sz="4" w:space="0" w:color="CAD7CE"/>
          <w:insideH w:val="single" w:sz="4" w:space="0" w:color="CAD7CE"/>
          <w:insideV w:val="single" w:sz="4" w:space="0" w:color="CAD7CE"/>
        </w:tblBorders>
        <w:tblCellMar>
          <w:left w:w="10" w:type="dxa"/>
          <w:right w:w="10" w:type="dxa"/>
        </w:tblCellMar>
        <w:tblLook w:val="04A0" w:firstRow="1" w:lastRow="0" w:firstColumn="1" w:lastColumn="0" w:noHBand="0" w:noVBand="1"/>
      </w:tblPr>
      <w:tblGrid>
        <w:gridCol w:w="1937"/>
        <w:gridCol w:w="3616"/>
        <w:gridCol w:w="4243"/>
      </w:tblGrid>
      <w:tr w:rsidR="005D6EE5" w14:paraId="3FD94848" w14:textId="77777777">
        <w:trPr>
          <w:cantSplit/>
          <w:tblHeader/>
        </w:trPr>
        <w:tc>
          <w:tcPr>
            <w:tcW w:w="0" w:type="auto"/>
            <w:shd w:val="clear" w:color="auto" w:fill="1B4332"/>
            <w:tcMar>
              <w:top w:w="60" w:type="dxa"/>
              <w:left w:w="100" w:type="dxa"/>
              <w:bottom w:w="60" w:type="dxa"/>
              <w:right w:w="100" w:type="dxa"/>
            </w:tcMar>
          </w:tcPr>
          <w:p w14:paraId="1643770E" w14:textId="77777777" w:rsidR="005D6EE5" w:rsidRDefault="00F2662B">
            <w:pPr>
              <w:spacing w:after="0" w:line="225" w:lineRule="auto"/>
              <w:rPr>
                <w:b/>
                <w:bCs/>
                <w:color w:val="FFFFFF"/>
                <w:sz w:val="18"/>
                <w:szCs w:val="18"/>
              </w:rPr>
            </w:pPr>
            <w:r>
              <w:rPr>
                <w:b/>
                <w:bCs/>
                <w:color w:val="FFFFFF"/>
                <w:sz w:val="18"/>
                <w:szCs w:val="18"/>
              </w:rPr>
              <w:t>Feature</w:t>
            </w:r>
          </w:p>
        </w:tc>
        <w:tc>
          <w:tcPr>
            <w:tcW w:w="0" w:type="auto"/>
            <w:shd w:val="clear" w:color="auto" w:fill="1B4332"/>
            <w:tcMar>
              <w:top w:w="60" w:type="dxa"/>
              <w:left w:w="100" w:type="dxa"/>
              <w:bottom w:w="60" w:type="dxa"/>
              <w:right w:w="100" w:type="dxa"/>
            </w:tcMar>
          </w:tcPr>
          <w:p w14:paraId="353B0803" w14:textId="77777777" w:rsidR="005D6EE5" w:rsidRDefault="00F2662B">
            <w:pPr>
              <w:spacing w:after="0" w:line="225" w:lineRule="auto"/>
              <w:rPr>
                <w:b/>
                <w:bCs/>
                <w:color w:val="FFFFFF"/>
                <w:sz w:val="18"/>
                <w:szCs w:val="18"/>
              </w:rPr>
            </w:pPr>
            <w:r>
              <w:rPr>
                <w:b/>
                <w:bCs/>
                <w:color w:val="FFFFFF"/>
                <w:sz w:val="18"/>
                <w:szCs w:val="18"/>
              </w:rPr>
              <w:t>Expected result</w:t>
            </w:r>
          </w:p>
        </w:tc>
        <w:tc>
          <w:tcPr>
            <w:tcW w:w="0" w:type="auto"/>
            <w:shd w:val="clear" w:color="auto" w:fill="1B4332"/>
            <w:tcMar>
              <w:top w:w="60" w:type="dxa"/>
              <w:left w:w="100" w:type="dxa"/>
              <w:bottom w:w="60" w:type="dxa"/>
              <w:right w:w="100" w:type="dxa"/>
            </w:tcMar>
          </w:tcPr>
          <w:p w14:paraId="34AF3036" w14:textId="77777777" w:rsidR="005D6EE5" w:rsidRDefault="00F2662B">
            <w:pPr>
              <w:spacing w:after="0" w:line="225" w:lineRule="auto"/>
              <w:rPr>
                <w:b/>
                <w:bCs/>
                <w:color w:val="FFFFFF"/>
                <w:sz w:val="18"/>
                <w:szCs w:val="18"/>
              </w:rPr>
            </w:pPr>
            <w:r>
              <w:rPr>
                <w:b/>
                <w:bCs/>
                <w:color w:val="FFFFFF"/>
                <w:sz w:val="18"/>
                <w:szCs w:val="18"/>
              </w:rPr>
              <w:t>Available outcome</w:t>
            </w:r>
          </w:p>
        </w:tc>
      </w:tr>
      <w:tr w:rsidR="005D6EE5" w14:paraId="6508463C" w14:textId="77777777">
        <w:trPr>
          <w:cantSplit/>
        </w:trPr>
        <w:tc>
          <w:tcPr>
            <w:tcW w:w="0" w:type="auto"/>
            <w:tcMar>
              <w:top w:w="60" w:type="dxa"/>
              <w:left w:w="100" w:type="dxa"/>
              <w:bottom w:w="60" w:type="dxa"/>
              <w:right w:w="100" w:type="dxa"/>
            </w:tcMar>
          </w:tcPr>
          <w:p w14:paraId="0DB6C2A2" w14:textId="77777777" w:rsidR="005D6EE5" w:rsidRDefault="00F2662B">
            <w:pPr>
              <w:spacing w:after="0" w:line="225" w:lineRule="auto"/>
              <w:rPr>
                <w:sz w:val="18"/>
                <w:szCs w:val="18"/>
              </w:rPr>
            </w:pPr>
            <w:r>
              <w:rPr>
                <w:sz w:val="18"/>
                <w:szCs w:val="18"/>
              </w:rPr>
              <w:t>Search and combined filters</w:t>
            </w:r>
          </w:p>
        </w:tc>
        <w:tc>
          <w:tcPr>
            <w:tcW w:w="0" w:type="auto"/>
            <w:tcMar>
              <w:top w:w="60" w:type="dxa"/>
              <w:left w:w="100" w:type="dxa"/>
              <w:bottom w:w="60" w:type="dxa"/>
              <w:right w:w="100" w:type="dxa"/>
            </w:tcMar>
          </w:tcPr>
          <w:p w14:paraId="3755777A" w14:textId="77777777" w:rsidR="005D6EE5" w:rsidRDefault="00F2662B">
            <w:pPr>
              <w:spacing w:after="0" w:line="225" w:lineRule="auto"/>
              <w:rPr>
                <w:sz w:val="18"/>
                <w:szCs w:val="18"/>
              </w:rPr>
            </w:pPr>
            <w:r>
              <w:rPr>
                <w:sz w:val="18"/>
                <w:szCs w:val="18"/>
              </w:rPr>
              <w:t>Only products matching search/category/vendor/price constraints.</w:t>
            </w:r>
          </w:p>
        </w:tc>
        <w:tc>
          <w:tcPr>
            <w:tcW w:w="0" w:type="auto"/>
            <w:tcMar>
              <w:top w:w="60" w:type="dxa"/>
              <w:left w:w="100" w:type="dxa"/>
              <w:bottom w:w="60" w:type="dxa"/>
              <w:right w:w="100" w:type="dxa"/>
            </w:tcMar>
          </w:tcPr>
          <w:p w14:paraId="64D546C1" w14:textId="77777777" w:rsidR="005D6EE5" w:rsidRDefault="00F2662B">
            <w:pPr>
              <w:spacing w:after="0" w:line="225" w:lineRule="auto"/>
              <w:rPr>
                <w:sz w:val="18"/>
                <w:szCs w:val="18"/>
              </w:rPr>
            </w:pPr>
            <w:r>
              <w:rPr>
                <w:sz w:val="18"/>
                <w:szCs w:val="18"/>
              </w:rPr>
              <w:t>API/integration and fixture-browser checks passed.</w:t>
            </w:r>
          </w:p>
        </w:tc>
      </w:tr>
      <w:tr w:rsidR="005D6EE5" w14:paraId="12BB2AF0" w14:textId="77777777">
        <w:trPr>
          <w:cantSplit/>
        </w:trPr>
        <w:tc>
          <w:tcPr>
            <w:tcW w:w="0" w:type="auto"/>
            <w:tcMar>
              <w:top w:w="60" w:type="dxa"/>
              <w:left w:w="100" w:type="dxa"/>
              <w:bottom w:w="60" w:type="dxa"/>
              <w:right w:w="100" w:type="dxa"/>
            </w:tcMar>
          </w:tcPr>
          <w:p w14:paraId="097B49C3" w14:textId="77777777" w:rsidR="005D6EE5" w:rsidRDefault="00F2662B">
            <w:pPr>
              <w:spacing w:after="0" w:line="225" w:lineRule="auto"/>
              <w:rPr>
                <w:sz w:val="18"/>
                <w:szCs w:val="18"/>
              </w:rPr>
            </w:pPr>
            <w:r>
              <w:rPr>
                <w:sz w:val="18"/>
                <w:szCs w:val="18"/>
              </w:rPr>
              <w:t>Sort</w:t>
            </w:r>
          </w:p>
        </w:tc>
        <w:tc>
          <w:tcPr>
            <w:tcW w:w="0" w:type="auto"/>
            <w:tcMar>
              <w:top w:w="60" w:type="dxa"/>
              <w:left w:w="100" w:type="dxa"/>
              <w:bottom w:w="60" w:type="dxa"/>
              <w:right w:w="100" w:type="dxa"/>
            </w:tcMar>
          </w:tcPr>
          <w:p w14:paraId="59C968C6" w14:textId="77777777" w:rsidR="005D6EE5" w:rsidRDefault="00F2662B">
            <w:pPr>
              <w:spacing w:after="0" w:line="225" w:lineRule="auto"/>
              <w:rPr>
                <w:sz w:val="18"/>
                <w:szCs w:val="18"/>
              </w:rPr>
            </w:pPr>
            <w:r>
              <w:rPr>
                <w:sz w:val="18"/>
                <w:szCs w:val="18"/>
              </w:rPr>
              <w:t>Ascending/descending price and newest ordering.</w:t>
            </w:r>
          </w:p>
        </w:tc>
        <w:tc>
          <w:tcPr>
            <w:tcW w:w="0" w:type="auto"/>
            <w:tcMar>
              <w:top w:w="60" w:type="dxa"/>
              <w:left w:w="100" w:type="dxa"/>
              <w:bottom w:w="60" w:type="dxa"/>
              <w:right w:w="100" w:type="dxa"/>
            </w:tcMar>
          </w:tcPr>
          <w:p w14:paraId="1EC550D8" w14:textId="77777777" w:rsidR="005D6EE5" w:rsidRDefault="00F2662B">
            <w:pPr>
              <w:spacing w:after="0" w:line="225" w:lineRule="auto"/>
              <w:rPr>
                <w:sz w:val="18"/>
                <w:szCs w:val="18"/>
              </w:rPr>
            </w:pPr>
            <w:r>
              <w:rPr>
                <w:sz w:val="18"/>
                <w:szCs w:val="18"/>
              </w:rPr>
              <w:t>Database ordering checks passed; browser controls exercised.</w:t>
            </w:r>
          </w:p>
        </w:tc>
      </w:tr>
      <w:tr w:rsidR="005D6EE5" w14:paraId="3868578C" w14:textId="77777777">
        <w:trPr>
          <w:cantSplit/>
        </w:trPr>
        <w:tc>
          <w:tcPr>
            <w:tcW w:w="0" w:type="auto"/>
            <w:tcMar>
              <w:top w:w="60" w:type="dxa"/>
              <w:left w:w="100" w:type="dxa"/>
              <w:bottom w:w="60" w:type="dxa"/>
              <w:right w:w="100" w:type="dxa"/>
            </w:tcMar>
          </w:tcPr>
          <w:p w14:paraId="316B0311" w14:textId="77777777" w:rsidR="005D6EE5" w:rsidRDefault="00F2662B">
            <w:pPr>
              <w:spacing w:after="0" w:line="225" w:lineRule="auto"/>
              <w:rPr>
                <w:sz w:val="18"/>
                <w:szCs w:val="18"/>
              </w:rPr>
            </w:pPr>
            <w:r>
              <w:rPr>
                <w:sz w:val="18"/>
                <w:szCs w:val="18"/>
              </w:rPr>
              <w:t>Product detail and vendor link</w:t>
            </w:r>
          </w:p>
        </w:tc>
        <w:tc>
          <w:tcPr>
            <w:tcW w:w="0" w:type="auto"/>
            <w:tcMar>
              <w:top w:w="60" w:type="dxa"/>
              <w:left w:w="100" w:type="dxa"/>
              <w:bottom w:w="60" w:type="dxa"/>
              <w:right w:w="100" w:type="dxa"/>
            </w:tcMar>
          </w:tcPr>
          <w:p w14:paraId="716180C2" w14:textId="77777777" w:rsidR="005D6EE5" w:rsidRDefault="00F2662B">
            <w:pPr>
              <w:spacing w:after="0" w:line="225" w:lineRule="auto"/>
              <w:rPr>
                <w:sz w:val="18"/>
                <w:szCs w:val="18"/>
              </w:rPr>
            </w:pPr>
            <w:r>
              <w:rPr>
                <w:sz w:val="18"/>
                <w:szCs w:val="18"/>
              </w:rPr>
              <w:t>Correct record and destination shown.</w:t>
            </w:r>
          </w:p>
        </w:tc>
        <w:tc>
          <w:tcPr>
            <w:tcW w:w="0" w:type="auto"/>
            <w:tcMar>
              <w:top w:w="60" w:type="dxa"/>
              <w:left w:w="100" w:type="dxa"/>
              <w:bottom w:w="60" w:type="dxa"/>
              <w:right w:w="100" w:type="dxa"/>
            </w:tcMar>
          </w:tcPr>
          <w:p w14:paraId="44958DA9" w14:textId="77777777" w:rsidR="005D6EE5" w:rsidRDefault="00F2662B">
            <w:pPr>
              <w:spacing w:after="0" w:line="225" w:lineRule="auto"/>
              <w:rPr>
                <w:sz w:val="18"/>
                <w:szCs w:val="18"/>
              </w:rPr>
            </w:pPr>
            <w:r>
              <w:rPr>
                <w:sz w:val="18"/>
                <w:szCs w:val="18"/>
              </w:rPr>
              <w:t>UUID/slug API checks and current public detail capture passed; example.com links are demonstrations.</w:t>
            </w:r>
          </w:p>
        </w:tc>
      </w:tr>
      <w:tr w:rsidR="005D6EE5" w14:paraId="210D055C" w14:textId="77777777">
        <w:trPr>
          <w:cantSplit/>
        </w:trPr>
        <w:tc>
          <w:tcPr>
            <w:tcW w:w="0" w:type="auto"/>
            <w:tcMar>
              <w:top w:w="60" w:type="dxa"/>
              <w:left w:w="100" w:type="dxa"/>
              <w:bottom w:w="60" w:type="dxa"/>
              <w:right w:w="100" w:type="dxa"/>
            </w:tcMar>
          </w:tcPr>
          <w:p w14:paraId="15F376D2" w14:textId="77777777" w:rsidR="005D6EE5" w:rsidRDefault="00F2662B">
            <w:pPr>
              <w:spacing w:after="0" w:line="225" w:lineRule="auto"/>
              <w:rPr>
                <w:sz w:val="18"/>
                <w:szCs w:val="18"/>
              </w:rPr>
            </w:pPr>
            <w:proofErr w:type="gramStart"/>
            <w:r>
              <w:rPr>
                <w:sz w:val="18"/>
                <w:szCs w:val="18"/>
              </w:rPr>
              <w:t>Admin</w:t>
            </w:r>
            <w:proofErr w:type="gramEnd"/>
            <w:r>
              <w:rPr>
                <w:sz w:val="18"/>
                <w:szCs w:val="18"/>
              </w:rPr>
              <w:t xml:space="preserve"> create/edit/delete</w:t>
            </w:r>
          </w:p>
        </w:tc>
        <w:tc>
          <w:tcPr>
            <w:tcW w:w="0" w:type="auto"/>
            <w:tcMar>
              <w:top w:w="60" w:type="dxa"/>
              <w:left w:w="100" w:type="dxa"/>
              <w:bottom w:w="60" w:type="dxa"/>
              <w:right w:w="100" w:type="dxa"/>
            </w:tcMar>
          </w:tcPr>
          <w:p w14:paraId="38220B6A" w14:textId="77777777" w:rsidR="005D6EE5" w:rsidRDefault="00F2662B">
            <w:pPr>
              <w:spacing w:after="0" w:line="225" w:lineRule="auto"/>
              <w:rPr>
                <w:sz w:val="18"/>
                <w:szCs w:val="18"/>
              </w:rPr>
            </w:pPr>
            <w:r>
              <w:rPr>
                <w:sz w:val="18"/>
                <w:szCs w:val="18"/>
              </w:rPr>
              <w:t>Authorised updates persist and unauthorised writes fail.</w:t>
            </w:r>
          </w:p>
        </w:tc>
        <w:tc>
          <w:tcPr>
            <w:tcW w:w="0" w:type="auto"/>
            <w:tcMar>
              <w:top w:w="60" w:type="dxa"/>
              <w:left w:w="100" w:type="dxa"/>
              <w:bottom w:w="60" w:type="dxa"/>
              <w:right w:w="100" w:type="dxa"/>
            </w:tcMar>
          </w:tcPr>
          <w:p w14:paraId="0D1CB309" w14:textId="77777777" w:rsidR="005D6EE5" w:rsidRDefault="00F2662B">
            <w:pPr>
              <w:spacing w:after="0" w:line="225" w:lineRule="auto"/>
              <w:rPr>
                <w:sz w:val="18"/>
                <w:szCs w:val="18"/>
              </w:rPr>
            </w:pPr>
            <w:r>
              <w:rPr>
                <w:sz w:val="18"/>
                <w:szCs w:val="18"/>
              </w:rPr>
              <w:t>HTTP, database integration and controlled UI checks passed.</w:t>
            </w:r>
          </w:p>
        </w:tc>
      </w:tr>
      <w:tr w:rsidR="005D6EE5" w14:paraId="25B1BFC9" w14:textId="77777777">
        <w:trPr>
          <w:cantSplit/>
        </w:trPr>
        <w:tc>
          <w:tcPr>
            <w:tcW w:w="0" w:type="auto"/>
            <w:tcMar>
              <w:top w:w="60" w:type="dxa"/>
              <w:left w:w="100" w:type="dxa"/>
              <w:bottom w:w="60" w:type="dxa"/>
              <w:right w:w="100" w:type="dxa"/>
            </w:tcMar>
          </w:tcPr>
          <w:p w14:paraId="0B9370E5" w14:textId="77777777" w:rsidR="005D6EE5" w:rsidRDefault="00F2662B">
            <w:pPr>
              <w:spacing w:after="0" w:line="225" w:lineRule="auto"/>
              <w:rPr>
                <w:sz w:val="18"/>
                <w:szCs w:val="18"/>
              </w:rPr>
            </w:pPr>
            <w:r>
              <w:rPr>
                <w:sz w:val="18"/>
                <w:szCs w:val="18"/>
              </w:rPr>
              <w:t>Invalid login / protected route</w:t>
            </w:r>
          </w:p>
        </w:tc>
        <w:tc>
          <w:tcPr>
            <w:tcW w:w="0" w:type="auto"/>
            <w:tcMar>
              <w:top w:w="60" w:type="dxa"/>
              <w:left w:w="100" w:type="dxa"/>
              <w:bottom w:w="60" w:type="dxa"/>
              <w:right w:w="100" w:type="dxa"/>
            </w:tcMar>
          </w:tcPr>
          <w:p w14:paraId="325EA5D5" w14:textId="77777777" w:rsidR="005D6EE5" w:rsidRDefault="00F2662B">
            <w:pPr>
              <w:spacing w:after="0" w:line="225" w:lineRule="auto"/>
              <w:rPr>
                <w:sz w:val="18"/>
                <w:szCs w:val="18"/>
              </w:rPr>
            </w:pPr>
            <w:r>
              <w:rPr>
                <w:sz w:val="18"/>
                <w:szCs w:val="18"/>
              </w:rPr>
              <w:t>Error returned; visitor/user cannot enter admin management.</w:t>
            </w:r>
          </w:p>
        </w:tc>
        <w:tc>
          <w:tcPr>
            <w:tcW w:w="0" w:type="auto"/>
            <w:tcMar>
              <w:top w:w="60" w:type="dxa"/>
              <w:left w:w="100" w:type="dxa"/>
              <w:bottom w:w="60" w:type="dxa"/>
              <w:right w:w="100" w:type="dxa"/>
            </w:tcMar>
          </w:tcPr>
          <w:p w14:paraId="740CAF66" w14:textId="77777777" w:rsidR="005D6EE5" w:rsidRDefault="00F2662B">
            <w:pPr>
              <w:spacing w:after="0" w:line="225" w:lineRule="auto"/>
              <w:rPr>
                <w:sz w:val="18"/>
                <w:szCs w:val="18"/>
              </w:rPr>
            </w:pPr>
            <w:r>
              <w:rPr>
                <w:sz w:val="18"/>
                <w:szCs w:val="18"/>
              </w:rPr>
              <w:t>Invalid-credential and role tests passed; public visitor redirect rechecked.</w:t>
            </w:r>
          </w:p>
        </w:tc>
      </w:tr>
      <w:tr w:rsidR="005D6EE5" w14:paraId="7BF44E90" w14:textId="77777777">
        <w:trPr>
          <w:cantSplit/>
        </w:trPr>
        <w:tc>
          <w:tcPr>
            <w:tcW w:w="0" w:type="auto"/>
            <w:tcMar>
              <w:top w:w="60" w:type="dxa"/>
              <w:left w:w="100" w:type="dxa"/>
              <w:bottom w:w="60" w:type="dxa"/>
              <w:right w:w="100" w:type="dxa"/>
            </w:tcMar>
          </w:tcPr>
          <w:p w14:paraId="2F1752DE" w14:textId="77777777" w:rsidR="005D6EE5" w:rsidRDefault="00F2662B">
            <w:pPr>
              <w:spacing w:after="0" w:line="225" w:lineRule="auto"/>
              <w:rPr>
                <w:sz w:val="18"/>
                <w:szCs w:val="18"/>
              </w:rPr>
            </w:pPr>
            <w:r>
              <w:rPr>
                <w:sz w:val="18"/>
                <w:szCs w:val="18"/>
              </w:rPr>
              <w:t>Cart and checkout failure</w:t>
            </w:r>
          </w:p>
        </w:tc>
        <w:tc>
          <w:tcPr>
            <w:tcW w:w="0" w:type="auto"/>
            <w:tcMar>
              <w:top w:w="60" w:type="dxa"/>
              <w:left w:w="100" w:type="dxa"/>
              <w:bottom w:w="60" w:type="dxa"/>
              <w:right w:w="100" w:type="dxa"/>
            </w:tcMar>
          </w:tcPr>
          <w:p w14:paraId="2CD2E81D" w14:textId="77777777" w:rsidR="005D6EE5" w:rsidRDefault="00F2662B">
            <w:pPr>
              <w:spacing w:after="0" w:line="225" w:lineRule="auto"/>
              <w:rPr>
                <w:sz w:val="18"/>
                <w:szCs w:val="18"/>
              </w:rPr>
            </w:pPr>
            <w:r>
              <w:rPr>
                <w:sz w:val="18"/>
                <w:szCs w:val="18"/>
              </w:rPr>
              <w:t>Totals remain exact and failed refresh checks preserve cart.</w:t>
            </w:r>
          </w:p>
        </w:tc>
        <w:tc>
          <w:tcPr>
            <w:tcW w:w="0" w:type="auto"/>
            <w:tcMar>
              <w:top w:w="60" w:type="dxa"/>
              <w:left w:w="100" w:type="dxa"/>
              <w:bottom w:w="60" w:type="dxa"/>
              <w:right w:w="100" w:type="dxa"/>
            </w:tcMar>
          </w:tcPr>
          <w:p w14:paraId="321F75BB" w14:textId="77777777" w:rsidR="005D6EE5" w:rsidRDefault="00F2662B">
            <w:pPr>
              <w:spacing w:after="0" w:line="225" w:lineRule="auto"/>
              <w:rPr>
                <w:sz w:val="18"/>
                <w:szCs w:val="18"/>
              </w:rPr>
            </w:pPr>
            <w:r>
              <w:rPr>
                <w:sz w:val="18"/>
                <w:szCs w:val="18"/>
              </w:rPr>
              <w:t>Unit and browser regression evidence available.</w:t>
            </w:r>
          </w:p>
        </w:tc>
      </w:tr>
    </w:tbl>
    <w:p w14:paraId="6676DD07" w14:textId="77777777" w:rsidR="005D6EE5" w:rsidRDefault="005D6EE5">
      <w:pPr>
        <w:spacing w:after="70" w:line="50" w:lineRule="auto"/>
      </w:pPr>
    </w:p>
    <w:p w14:paraId="790A32FA" w14:textId="77777777" w:rsidR="005D6EE5" w:rsidRDefault="00F2662B">
      <w:pPr>
        <w:pStyle w:val="Heading2"/>
        <w:pageBreakBefore/>
        <w:spacing w:after="150"/>
      </w:pPr>
      <w:r>
        <w:lastRenderedPageBreak/>
        <w:t>11.3 Survey findings — reserved for actual evidence</w:t>
      </w:r>
    </w:p>
    <w:p w14:paraId="17528E12" w14:textId="77777777" w:rsidR="005D6EE5" w:rsidRDefault="00F2662B">
      <w:pPr>
        <w:pBdr>
          <w:left w:val="single" w:sz="16" w:space="10" w:color="D5AC61"/>
        </w:pBdr>
        <w:shd w:val="clear" w:color="auto" w:fill="FFF6DF"/>
        <w:spacing w:before="140" w:after="190" w:line="280" w:lineRule="auto"/>
        <w:ind w:left="160" w:right="160"/>
      </w:pPr>
      <w:r>
        <w:rPr>
          <w:color w:val="715019"/>
          <w:sz w:val="20"/>
          <w:szCs w:val="20"/>
        </w:rPr>
        <w:t>INSERT COMPLETED SURVEY RESULTS HERE</w:t>
      </w:r>
      <w:r>
        <w:rPr>
          <w:color w:val="715019"/>
          <w:sz w:val="20"/>
          <w:szCs w:val="20"/>
        </w:rPr>
        <w:br/>
        <w:t>Actual valid responses: [INSERT n]</w:t>
      </w:r>
      <w:r>
        <w:rPr>
          <w:color w:val="715019"/>
          <w:sz w:val="20"/>
          <w:szCs w:val="20"/>
        </w:rPr>
        <w:br/>
        <w:t>Dates and recruitment: [INSERT]</w:t>
      </w:r>
      <w:r>
        <w:rPr>
          <w:color w:val="715019"/>
          <w:sz w:val="20"/>
          <w:szCs w:val="20"/>
        </w:rPr>
        <w:br/>
        <w:t>Question-level counts/charts: [INSERT]</w:t>
      </w:r>
      <w:r>
        <w:rPr>
          <w:color w:val="715019"/>
          <w:sz w:val="20"/>
          <w:szCs w:val="20"/>
        </w:rPr>
        <w:br/>
        <w:t>Anonymised themes and quotations: [INSERT]</w:t>
      </w:r>
      <w:r>
        <w:rPr>
          <w:color w:val="715019"/>
          <w:sz w:val="20"/>
          <w:szCs w:val="20"/>
        </w:rPr>
        <w:br/>
        <w:t>Implications for Dwell: [INSERT evidence-linked changes]</w:t>
      </w:r>
      <w:r>
        <w:rPr>
          <w:color w:val="715019"/>
          <w:sz w:val="20"/>
          <w:szCs w:val="20"/>
        </w:rPr>
        <w:br/>
        <w:t>Limitations and tutor-approved method: [INSERT]</w:t>
      </w:r>
    </w:p>
    <w:p w14:paraId="5520F5B8" w14:textId="77777777" w:rsidR="005D6EE5" w:rsidRDefault="00F2662B">
      <w:r>
        <w:t>Keep this space blank until the response export is available. Distinguish what respondents said from the team’s interpretation and from requirements already imposed by the brief. If a chart omits unanswered questions, state the denominator. Where multiple-choice answers permit several selections, explain why percentages can exceed 100%.</w:t>
      </w:r>
    </w:p>
    <w:p w14:paraId="6C7F81FC" w14:textId="77777777" w:rsidR="005D6EE5" w:rsidRDefault="00F2662B">
      <w:pPr>
        <w:pStyle w:val="Heading2"/>
        <w:spacing w:after="150"/>
      </w:pPr>
      <w:r>
        <w:t>11.4 Critical evaluation</w:t>
      </w:r>
    </w:p>
    <w:p w14:paraId="72AAA132" w14:textId="77777777" w:rsidR="005D6EE5" w:rsidRDefault="00F2662B">
      <w:r>
        <w:t>The strongest result is end-to-end technical integration: public catalogue data is persistent, the UI consumes the API, administration has server-side protection, and the seed and images can be reproduced without resetting existing credentials or custom data. Compatibility routes avoided breaking existing client URLs. The design uses a consistent information hierarchy and retains vendor/category context on small screens.</w:t>
      </w:r>
    </w:p>
    <w:p w14:paraId="16F6F6B9" w14:textId="77777777" w:rsidR="005D6EE5" w:rsidRDefault="00F2662B">
      <w:r>
        <w:t>The evidence is weaker for actual usefulness and trust. No supplied research results show that users find products faster, trust vendors more or prefer Dwell to their existing methods. There is no real supplier feed, verified seller process, transaction completion or market uptake evidence. A small demonstration dataset and illustrative images make functional testing practical but limit realism. The homepage’s broad trust/scale claims should not be treated as validated outcomes.</w:t>
      </w:r>
    </w:p>
    <w:p w14:paraId="1B63DEEA" w14:textId="77777777" w:rsidR="005D6EE5" w:rsidRDefault="00F2662B">
      <w:r>
        <w:t>Further limitations include the public list’s 100-record cap without page controls, absent privacy page, incomplete accessibility audit, placeholder category/admin/vendor imagery and session-hardening gaps. The historical cart documentation still describes the original seven-image state; the later database/image documentation and current code supersede that detail. Similarly, the earlier plan to synchronise seed administrator credentials was superseded by the safer current preserve-existing-password behaviour.</w:t>
      </w:r>
    </w:p>
    <w:p w14:paraId="616B8A54" w14:textId="77777777" w:rsidR="005D6EE5" w:rsidRDefault="00F2662B">
      <w:pPr>
        <w:pStyle w:val="Heading2"/>
        <w:spacing w:after="150"/>
      </w:pPr>
      <w:r>
        <w:t>11.5 Evidence-backed fixes and learning</w:t>
      </w:r>
    </w:p>
    <w:tbl>
      <w:tblPr>
        <w:tblW w:w="5000" w:type="pct"/>
        <w:tblBorders>
          <w:top w:val="single" w:sz="4" w:space="0" w:color="CAD7CE"/>
          <w:left w:val="single" w:sz="4" w:space="0" w:color="CAD7CE"/>
          <w:bottom w:val="single" w:sz="4" w:space="0" w:color="CAD7CE"/>
          <w:right w:val="single" w:sz="4" w:space="0" w:color="CAD7CE"/>
          <w:insideH w:val="single" w:sz="4" w:space="0" w:color="CAD7CE"/>
          <w:insideV w:val="single" w:sz="4" w:space="0" w:color="CAD7CE"/>
        </w:tblBorders>
        <w:tblCellMar>
          <w:left w:w="10" w:type="dxa"/>
          <w:right w:w="10" w:type="dxa"/>
        </w:tblCellMar>
        <w:tblLook w:val="04A0" w:firstRow="1" w:lastRow="0" w:firstColumn="1" w:lastColumn="0" w:noHBand="0" w:noVBand="1"/>
      </w:tblPr>
      <w:tblGrid>
        <w:gridCol w:w="2398"/>
        <w:gridCol w:w="4425"/>
        <w:gridCol w:w="2973"/>
      </w:tblGrid>
      <w:tr w:rsidR="005D6EE5" w14:paraId="0F696D80" w14:textId="77777777">
        <w:trPr>
          <w:cantSplit/>
          <w:tblHeader/>
        </w:trPr>
        <w:tc>
          <w:tcPr>
            <w:tcW w:w="0" w:type="auto"/>
            <w:shd w:val="clear" w:color="auto" w:fill="1B4332"/>
            <w:tcMar>
              <w:top w:w="60" w:type="dxa"/>
              <w:left w:w="100" w:type="dxa"/>
              <w:bottom w:w="60" w:type="dxa"/>
              <w:right w:w="100" w:type="dxa"/>
            </w:tcMar>
          </w:tcPr>
          <w:p w14:paraId="75A691C1" w14:textId="77777777" w:rsidR="005D6EE5" w:rsidRDefault="00F2662B">
            <w:pPr>
              <w:spacing w:after="0" w:line="225" w:lineRule="auto"/>
              <w:rPr>
                <w:b/>
                <w:bCs/>
                <w:color w:val="FFFFFF"/>
                <w:sz w:val="18"/>
                <w:szCs w:val="18"/>
              </w:rPr>
            </w:pPr>
            <w:r>
              <w:rPr>
                <w:b/>
                <w:bCs/>
                <w:color w:val="FFFFFF"/>
                <w:sz w:val="18"/>
                <w:szCs w:val="18"/>
              </w:rPr>
              <w:t>Issue / change</w:t>
            </w:r>
          </w:p>
        </w:tc>
        <w:tc>
          <w:tcPr>
            <w:tcW w:w="0" w:type="auto"/>
            <w:shd w:val="clear" w:color="auto" w:fill="1B4332"/>
            <w:tcMar>
              <w:top w:w="60" w:type="dxa"/>
              <w:left w:w="100" w:type="dxa"/>
              <w:bottom w:w="60" w:type="dxa"/>
              <w:right w:w="100" w:type="dxa"/>
            </w:tcMar>
          </w:tcPr>
          <w:p w14:paraId="12327FC5" w14:textId="77777777" w:rsidR="005D6EE5" w:rsidRDefault="00F2662B">
            <w:pPr>
              <w:spacing w:after="0" w:line="225" w:lineRule="auto"/>
              <w:rPr>
                <w:b/>
                <w:bCs/>
                <w:color w:val="FFFFFF"/>
                <w:sz w:val="18"/>
                <w:szCs w:val="18"/>
              </w:rPr>
            </w:pPr>
            <w:r>
              <w:rPr>
                <w:b/>
                <w:bCs/>
                <w:color w:val="FFFFFF"/>
                <w:sz w:val="18"/>
                <w:szCs w:val="18"/>
              </w:rPr>
              <w:t>Resolution and evidence</w:t>
            </w:r>
          </w:p>
        </w:tc>
        <w:tc>
          <w:tcPr>
            <w:tcW w:w="0" w:type="auto"/>
            <w:shd w:val="clear" w:color="auto" w:fill="1B4332"/>
            <w:tcMar>
              <w:top w:w="60" w:type="dxa"/>
              <w:left w:w="100" w:type="dxa"/>
              <w:bottom w:w="60" w:type="dxa"/>
              <w:right w:w="100" w:type="dxa"/>
            </w:tcMar>
          </w:tcPr>
          <w:p w14:paraId="365C5659" w14:textId="77777777" w:rsidR="005D6EE5" w:rsidRDefault="00F2662B">
            <w:pPr>
              <w:spacing w:after="0" w:line="225" w:lineRule="auto"/>
              <w:rPr>
                <w:b/>
                <w:bCs/>
                <w:color w:val="FFFFFF"/>
                <w:sz w:val="18"/>
                <w:szCs w:val="18"/>
              </w:rPr>
            </w:pPr>
            <w:r>
              <w:rPr>
                <w:b/>
                <w:bCs/>
                <w:color w:val="FFFFFF"/>
                <w:sz w:val="18"/>
                <w:szCs w:val="18"/>
              </w:rPr>
              <w:t>Learning</w:t>
            </w:r>
          </w:p>
        </w:tc>
      </w:tr>
      <w:tr w:rsidR="005D6EE5" w14:paraId="6093625F" w14:textId="77777777">
        <w:trPr>
          <w:cantSplit/>
        </w:trPr>
        <w:tc>
          <w:tcPr>
            <w:tcW w:w="0" w:type="auto"/>
            <w:tcMar>
              <w:top w:w="60" w:type="dxa"/>
              <w:left w:w="100" w:type="dxa"/>
              <w:bottom w:w="60" w:type="dxa"/>
              <w:right w:w="100" w:type="dxa"/>
            </w:tcMar>
          </w:tcPr>
          <w:p w14:paraId="5A9A80D2" w14:textId="77777777" w:rsidR="005D6EE5" w:rsidRDefault="00F2662B">
            <w:pPr>
              <w:spacing w:after="0" w:line="225" w:lineRule="auto"/>
              <w:rPr>
                <w:sz w:val="18"/>
                <w:szCs w:val="18"/>
              </w:rPr>
            </w:pPr>
            <w:r>
              <w:rPr>
                <w:sz w:val="18"/>
                <w:szCs w:val="18"/>
              </w:rPr>
              <w:t>API contract differed from brief</w:t>
            </w:r>
          </w:p>
        </w:tc>
        <w:tc>
          <w:tcPr>
            <w:tcW w:w="0" w:type="auto"/>
            <w:tcMar>
              <w:top w:w="60" w:type="dxa"/>
              <w:left w:w="100" w:type="dxa"/>
              <w:bottom w:w="60" w:type="dxa"/>
              <w:right w:w="100" w:type="dxa"/>
            </w:tcMar>
          </w:tcPr>
          <w:p w14:paraId="744CD067" w14:textId="77777777" w:rsidR="005D6EE5" w:rsidRDefault="00F2662B">
            <w:pPr>
              <w:spacing w:after="0" w:line="225" w:lineRule="auto"/>
              <w:rPr>
                <w:sz w:val="18"/>
                <w:szCs w:val="18"/>
              </w:rPr>
            </w:pPr>
            <w:r>
              <w:rPr>
                <w:sz w:val="18"/>
                <w:szCs w:val="18"/>
              </w:rPr>
              <w:t>Added /api compatibility and UUID detail lookup while retaining /api/v1 and slugs (6416031).</w:t>
            </w:r>
          </w:p>
        </w:tc>
        <w:tc>
          <w:tcPr>
            <w:tcW w:w="0" w:type="auto"/>
            <w:tcMar>
              <w:top w:w="60" w:type="dxa"/>
              <w:left w:w="100" w:type="dxa"/>
              <w:bottom w:w="60" w:type="dxa"/>
              <w:right w:w="100" w:type="dxa"/>
            </w:tcMar>
          </w:tcPr>
          <w:p w14:paraId="41E3F0A3" w14:textId="77777777" w:rsidR="005D6EE5" w:rsidRDefault="00F2662B">
            <w:pPr>
              <w:spacing w:after="0" w:line="225" w:lineRule="auto"/>
              <w:rPr>
                <w:sz w:val="18"/>
                <w:szCs w:val="18"/>
              </w:rPr>
            </w:pPr>
            <w:r>
              <w:rPr>
                <w:sz w:val="18"/>
                <w:szCs w:val="18"/>
              </w:rPr>
              <w:t>Support existing consumers when adapting a contract.</w:t>
            </w:r>
          </w:p>
        </w:tc>
      </w:tr>
      <w:tr w:rsidR="005D6EE5" w14:paraId="60F6F148" w14:textId="77777777">
        <w:trPr>
          <w:cantSplit/>
        </w:trPr>
        <w:tc>
          <w:tcPr>
            <w:tcW w:w="0" w:type="auto"/>
            <w:tcMar>
              <w:top w:w="60" w:type="dxa"/>
              <w:left w:w="100" w:type="dxa"/>
              <w:bottom w:w="60" w:type="dxa"/>
              <w:right w:w="100" w:type="dxa"/>
            </w:tcMar>
          </w:tcPr>
          <w:p w14:paraId="1131C974" w14:textId="77777777" w:rsidR="005D6EE5" w:rsidRDefault="00F2662B">
            <w:pPr>
              <w:spacing w:after="0" w:line="225" w:lineRule="auto"/>
              <w:rPr>
                <w:sz w:val="18"/>
                <w:szCs w:val="18"/>
              </w:rPr>
            </w:pPr>
            <w:r>
              <w:rPr>
                <w:sz w:val="18"/>
                <w:szCs w:val="18"/>
              </w:rPr>
              <w:t>Express 5 validated query assignment</w:t>
            </w:r>
          </w:p>
        </w:tc>
        <w:tc>
          <w:tcPr>
            <w:tcW w:w="0" w:type="auto"/>
            <w:tcMar>
              <w:top w:w="60" w:type="dxa"/>
              <w:left w:w="100" w:type="dxa"/>
              <w:bottom w:w="60" w:type="dxa"/>
              <w:right w:w="100" w:type="dxa"/>
            </w:tcMar>
          </w:tcPr>
          <w:p w14:paraId="3E0A330B" w14:textId="77777777" w:rsidR="005D6EE5" w:rsidRDefault="00F2662B">
            <w:pPr>
              <w:spacing w:after="0" w:line="225" w:lineRule="auto"/>
              <w:rPr>
                <w:sz w:val="18"/>
                <w:szCs w:val="18"/>
              </w:rPr>
            </w:pPr>
            <w:r>
              <w:rPr>
                <w:sz w:val="18"/>
                <w:szCs w:val="18"/>
              </w:rPr>
              <w:t xml:space="preserve">Define validated </w:t>
            </w:r>
            <w:proofErr w:type="gramStart"/>
            <w:r>
              <w:rPr>
                <w:sz w:val="18"/>
                <w:szCs w:val="18"/>
              </w:rPr>
              <w:t>req.query</w:t>
            </w:r>
            <w:proofErr w:type="gramEnd"/>
            <w:r>
              <w:rPr>
                <w:sz w:val="18"/>
                <w:szCs w:val="18"/>
              </w:rPr>
              <w:t xml:space="preserve"> on the request instance instead of assigning to its getter; regression test present.</w:t>
            </w:r>
          </w:p>
        </w:tc>
        <w:tc>
          <w:tcPr>
            <w:tcW w:w="0" w:type="auto"/>
            <w:tcMar>
              <w:top w:w="60" w:type="dxa"/>
              <w:left w:w="100" w:type="dxa"/>
              <w:bottom w:w="60" w:type="dxa"/>
              <w:right w:w="100" w:type="dxa"/>
            </w:tcMar>
          </w:tcPr>
          <w:p w14:paraId="285506E9" w14:textId="77777777" w:rsidR="005D6EE5" w:rsidRDefault="00F2662B">
            <w:pPr>
              <w:spacing w:after="0" w:line="225" w:lineRule="auto"/>
              <w:rPr>
                <w:sz w:val="18"/>
                <w:szCs w:val="18"/>
              </w:rPr>
            </w:pPr>
            <w:r>
              <w:rPr>
                <w:sz w:val="18"/>
                <w:szCs w:val="18"/>
              </w:rPr>
              <w:t>Test framework-specific middleware behaviour.</w:t>
            </w:r>
          </w:p>
        </w:tc>
      </w:tr>
      <w:tr w:rsidR="005D6EE5" w14:paraId="68F593E6" w14:textId="77777777">
        <w:trPr>
          <w:cantSplit/>
        </w:trPr>
        <w:tc>
          <w:tcPr>
            <w:tcW w:w="0" w:type="auto"/>
            <w:tcMar>
              <w:top w:w="60" w:type="dxa"/>
              <w:left w:w="100" w:type="dxa"/>
              <w:bottom w:w="60" w:type="dxa"/>
              <w:right w:w="100" w:type="dxa"/>
            </w:tcMar>
          </w:tcPr>
          <w:p w14:paraId="7C9352C9" w14:textId="77777777" w:rsidR="005D6EE5" w:rsidRDefault="00F2662B">
            <w:pPr>
              <w:spacing w:after="0" w:line="225" w:lineRule="auto"/>
              <w:rPr>
                <w:sz w:val="18"/>
                <w:szCs w:val="18"/>
              </w:rPr>
            </w:pPr>
            <w:r>
              <w:rPr>
                <w:sz w:val="18"/>
                <w:szCs w:val="18"/>
              </w:rPr>
              <w:t>Catalogue minimum and mobile card fields</w:t>
            </w:r>
          </w:p>
        </w:tc>
        <w:tc>
          <w:tcPr>
            <w:tcW w:w="0" w:type="auto"/>
            <w:tcMar>
              <w:top w:w="60" w:type="dxa"/>
              <w:left w:w="100" w:type="dxa"/>
              <w:bottom w:w="60" w:type="dxa"/>
              <w:right w:w="100" w:type="dxa"/>
            </w:tcMar>
          </w:tcPr>
          <w:p w14:paraId="3ADBDDFC" w14:textId="77777777" w:rsidR="005D6EE5" w:rsidRDefault="00F2662B">
            <w:pPr>
              <w:spacing w:after="0" w:line="225" w:lineRule="auto"/>
              <w:rPr>
                <w:sz w:val="18"/>
                <w:szCs w:val="18"/>
              </w:rPr>
            </w:pPr>
            <w:r>
              <w:rPr>
                <w:sz w:val="18"/>
                <w:szCs w:val="18"/>
              </w:rPr>
              <w:t>Expanded seed to 30 products/five vendors; category/vendor labels retained on mobile.</w:t>
            </w:r>
          </w:p>
        </w:tc>
        <w:tc>
          <w:tcPr>
            <w:tcW w:w="0" w:type="auto"/>
            <w:tcMar>
              <w:top w:w="60" w:type="dxa"/>
              <w:left w:w="100" w:type="dxa"/>
              <w:bottom w:w="60" w:type="dxa"/>
              <w:right w:w="100" w:type="dxa"/>
            </w:tcMar>
          </w:tcPr>
          <w:p w14:paraId="1FDFD4DB" w14:textId="77777777" w:rsidR="005D6EE5" w:rsidRDefault="00F2662B">
            <w:pPr>
              <w:spacing w:after="0" w:line="225" w:lineRule="auto"/>
              <w:rPr>
                <w:sz w:val="18"/>
                <w:szCs w:val="18"/>
              </w:rPr>
            </w:pPr>
            <w:r>
              <w:rPr>
                <w:sz w:val="18"/>
                <w:szCs w:val="18"/>
              </w:rPr>
              <w:t>Trace requirements to both data and rendered UI.</w:t>
            </w:r>
          </w:p>
        </w:tc>
      </w:tr>
      <w:tr w:rsidR="005D6EE5" w14:paraId="59A5CA8C" w14:textId="77777777">
        <w:trPr>
          <w:cantSplit/>
        </w:trPr>
        <w:tc>
          <w:tcPr>
            <w:tcW w:w="0" w:type="auto"/>
            <w:tcMar>
              <w:top w:w="60" w:type="dxa"/>
              <w:left w:w="100" w:type="dxa"/>
              <w:bottom w:w="60" w:type="dxa"/>
              <w:right w:w="100" w:type="dxa"/>
            </w:tcMar>
          </w:tcPr>
          <w:p w14:paraId="3037BD31" w14:textId="77777777" w:rsidR="005D6EE5" w:rsidRDefault="00F2662B">
            <w:pPr>
              <w:spacing w:after="0" w:line="225" w:lineRule="auto"/>
              <w:rPr>
                <w:sz w:val="18"/>
                <w:szCs w:val="18"/>
              </w:rPr>
            </w:pPr>
            <w:r>
              <w:rPr>
                <w:sz w:val="18"/>
                <w:szCs w:val="18"/>
              </w:rPr>
              <w:t>Placeholder/missing product images</w:t>
            </w:r>
          </w:p>
        </w:tc>
        <w:tc>
          <w:tcPr>
            <w:tcW w:w="0" w:type="auto"/>
            <w:tcMar>
              <w:top w:w="60" w:type="dxa"/>
              <w:left w:w="100" w:type="dxa"/>
              <w:bottom w:w="60" w:type="dxa"/>
              <w:right w:w="100" w:type="dxa"/>
            </w:tcMar>
          </w:tcPr>
          <w:p w14:paraId="6561C416" w14:textId="77777777" w:rsidR="005D6EE5" w:rsidRDefault="00F2662B">
            <w:pPr>
              <w:spacing w:after="0" w:line="225" w:lineRule="auto"/>
              <w:rPr>
                <w:sz w:val="18"/>
                <w:szCs w:val="18"/>
              </w:rPr>
            </w:pPr>
            <w:r>
              <w:rPr>
                <w:sz w:val="18"/>
                <w:szCs w:val="18"/>
              </w:rPr>
              <w:t>Added assets and narrow seed backfill, preserving administrator images/credentials (8fba4fd).</w:t>
            </w:r>
          </w:p>
        </w:tc>
        <w:tc>
          <w:tcPr>
            <w:tcW w:w="0" w:type="auto"/>
            <w:tcMar>
              <w:top w:w="60" w:type="dxa"/>
              <w:left w:w="100" w:type="dxa"/>
              <w:bottom w:w="60" w:type="dxa"/>
              <w:right w:w="100" w:type="dxa"/>
            </w:tcMar>
          </w:tcPr>
          <w:p w14:paraId="72AC5E2D" w14:textId="77777777" w:rsidR="005D6EE5" w:rsidRDefault="00F2662B">
            <w:pPr>
              <w:spacing w:after="0" w:line="225" w:lineRule="auto"/>
              <w:rPr>
                <w:sz w:val="18"/>
                <w:szCs w:val="18"/>
              </w:rPr>
            </w:pPr>
            <w:r>
              <w:rPr>
                <w:sz w:val="18"/>
                <w:szCs w:val="18"/>
              </w:rPr>
              <w:t>A repeatable seed must not silently erase edited data.</w:t>
            </w:r>
          </w:p>
        </w:tc>
      </w:tr>
      <w:tr w:rsidR="005D6EE5" w14:paraId="23D4B3D9" w14:textId="77777777">
        <w:trPr>
          <w:cantSplit/>
        </w:trPr>
        <w:tc>
          <w:tcPr>
            <w:tcW w:w="0" w:type="auto"/>
            <w:tcMar>
              <w:top w:w="60" w:type="dxa"/>
              <w:left w:w="100" w:type="dxa"/>
              <w:bottom w:w="60" w:type="dxa"/>
              <w:right w:w="100" w:type="dxa"/>
            </w:tcMar>
          </w:tcPr>
          <w:p w14:paraId="485853C5" w14:textId="77777777" w:rsidR="005D6EE5" w:rsidRDefault="00F2662B">
            <w:pPr>
              <w:spacing w:after="0" w:line="225" w:lineRule="auto"/>
              <w:rPr>
                <w:sz w:val="18"/>
                <w:szCs w:val="18"/>
              </w:rPr>
            </w:pPr>
            <w:r>
              <w:rPr>
                <w:sz w:val="18"/>
                <w:szCs w:val="18"/>
              </w:rPr>
              <w:t>Design button contrast</w:t>
            </w:r>
          </w:p>
        </w:tc>
        <w:tc>
          <w:tcPr>
            <w:tcW w:w="0" w:type="auto"/>
            <w:tcMar>
              <w:top w:w="60" w:type="dxa"/>
              <w:left w:w="100" w:type="dxa"/>
              <w:bottom w:w="60" w:type="dxa"/>
              <w:right w:w="100" w:type="dxa"/>
            </w:tcMar>
          </w:tcPr>
          <w:p w14:paraId="7F929084" w14:textId="77777777" w:rsidR="005D6EE5" w:rsidRDefault="00F2662B">
            <w:pPr>
              <w:spacing w:after="0" w:line="225" w:lineRule="auto"/>
              <w:rPr>
                <w:sz w:val="18"/>
                <w:szCs w:val="18"/>
              </w:rPr>
            </w:pPr>
            <w:r>
              <w:rPr>
                <w:sz w:val="18"/>
                <w:szCs w:val="18"/>
              </w:rPr>
              <w:t>Specification records a darker secondary green after contrast review (San, 2026).</w:t>
            </w:r>
          </w:p>
        </w:tc>
        <w:tc>
          <w:tcPr>
            <w:tcW w:w="0" w:type="auto"/>
            <w:tcMar>
              <w:top w:w="60" w:type="dxa"/>
              <w:left w:w="100" w:type="dxa"/>
              <w:bottom w:w="60" w:type="dxa"/>
              <w:right w:w="100" w:type="dxa"/>
            </w:tcMar>
          </w:tcPr>
          <w:p w14:paraId="34BF23FF" w14:textId="77777777" w:rsidR="005D6EE5" w:rsidRDefault="00F2662B">
            <w:pPr>
              <w:spacing w:after="0" w:line="225" w:lineRule="auto"/>
              <w:rPr>
                <w:sz w:val="18"/>
                <w:szCs w:val="18"/>
              </w:rPr>
            </w:pPr>
            <w:r>
              <w:rPr>
                <w:sz w:val="18"/>
                <w:szCs w:val="18"/>
              </w:rPr>
              <w:t xml:space="preserve">Design checks are </w:t>
            </w:r>
            <w:proofErr w:type="gramStart"/>
            <w:r>
              <w:rPr>
                <w:sz w:val="18"/>
                <w:szCs w:val="18"/>
              </w:rPr>
              <w:t>useful, but</w:t>
            </w:r>
            <w:proofErr w:type="gramEnd"/>
            <w:r>
              <w:rPr>
                <w:sz w:val="18"/>
                <w:szCs w:val="18"/>
              </w:rPr>
              <w:t xml:space="preserve"> must be repeated on the built interface.</w:t>
            </w:r>
          </w:p>
        </w:tc>
      </w:tr>
    </w:tbl>
    <w:p w14:paraId="320446E0" w14:textId="77777777" w:rsidR="005D6EE5" w:rsidRDefault="005D6EE5">
      <w:pPr>
        <w:spacing w:after="70" w:line="50" w:lineRule="auto"/>
      </w:pPr>
    </w:p>
    <w:p w14:paraId="691FDE4F" w14:textId="77777777" w:rsidR="005D6EE5" w:rsidRDefault="00F2662B">
      <w:pPr>
        <w:pStyle w:val="Heading1"/>
        <w:pageBreakBefore/>
        <w:spacing w:after="150"/>
      </w:pPr>
      <w:bookmarkStart w:id="10" w:name="_Toc240019042"/>
      <w:r>
        <w:lastRenderedPageBreak/>
        <w:t>12. Conclusions and recommendations</w:t>
      </w:r>
      <w:bookmarkEnd w:id="10"/>
    </w:p>
    <w:p w14:paraId="06A05BDD" w14:textId="77777777" w:rsidR="005D6EE5" w:rsidRDefault="00F2662B">
      <w:r>
        <w:t>Dwell delivers the principal technical capability requested by the brief: a responsive product-discovery interface supported by a relational catalogue and a protected management API. Visitors can browse, search, filter and inspect products; registered users can save products; administrators can create, replace and delete catalogue records. The deployed 30-product/five-vendor catalogue, local imagery, reproducible schema and automated checks provide a credible demonstrable MVP.</w:t>
      </w:r>
    </w:p>
    <w:p w14:paraId="50F0D49F" w14:textId="77777777" w:rsidR="005D6EE5" w:rsidRDefault="00F2662B">
      <w:r>
        <w:t>The project should not yet be described as fully satisfying every PRD deliverable or as validated for commercial use. The report still needs the owner’s survey results, evidence or an approved explanation for the interview requirement, genuine usability records, confirmed contribution/management information and final demonstration materials. Dedicated privacy content and a broader accessibility/security review also remain outstanding.</w:t>
      </w:r>
    </w:p>
    <w:tbl>
      <w:tblPr>
        <w:tblW w:w="5000" w:type="pct"/>
        <w:tblBorders>
          <w:top w:val="single" w:sz="4" w:space="0" w:color="CAD7CE"/>
          <w:left w:val="single" w:sz="4" w:space="0" w:color="CAD7CE"/>
          <w:bottom w:val="single" w:sz="4" w:space="0" w:color="CAD7CE"/>
          <w:right w:val="single" w:sz="4" w:space="0" w:color="CAD7CE"/>
          <w:insideH w:val="single" w:sz="4" w:space="0" w:color="CAD7CE"/>
          <w:insideV w:val="single" w:sz="4" w:space="0" w:color="CAD7CE"/>
        </w:tblBorders>
        <w:tblCellMar>
          <w:left w:w="10" w:type="dxa"/>
          <w:right w:w="10" w:type="dxa"/>
        </w:tblCellMar>
        <w:tblLook w:val="04A0" w:firstRow="1" w:lastRow="0" w:firstColumn="1" w:lastColumn="0" w:noHBand="0" w:noVBand="1"/>
      </w:tblPr>
      <w:tblGrid>
        <w:gridCol w:w="1574"/>
        <w:gridCol w:w="4976"/>
        <w:gridCol w:w="3246"/>
      </w:tblGrid>
      <w:tr w:rsidR="005D6EE5" w14:paraId="2F81F945" w14:textId="77777777">
        <w:trPr>
          <w:cantSplit/>
          <w:tblHeader/>
        </w:trPr>
        <w:tc>
          <w:tcPr>
            <w:tcW w:w="0" w:type="auto"/>
            <w:shd w:val="clear" w:color="auto" w:fill="1B4332"/>
            <w:tcMar>
              <w:top w:w="60" w:type="dxa"/>
              <w:left w:w="100" w:type="dxa"/>
              <w:bottom w:w="60" w:type="dxa"/>
              <w:right w:w="100" w:type="dxa"/>
            </w:tcMar>
          </w:tcPr>
          <w:p w14:paraId="4219BF76" w14:textId="77777777" w:rsidR="005D6EE5" w:rsidRDefault="00F2662B">
            <w:pPr>
              <w:spacing w:after="0" w:line="225" w:lineRule="auto"/>
              <w:rPr>
                <w:b/>
                <w:bCs/>
                <w:color w:val="FFFFFF"/>
                <w:sz w:val="18"/>
                <w:szCs w:val="18"/>
              </w:rPr>
            </w:pPr>
            <w:r>
              <w:rPr>
                <w:b/>
                <w:bCs/>
                <w:color w:val="FFFFFF"/>
                <w:sz w:val="18"/>
                <w:szCs w:val="18"/>
              </w:rPr>
              <w:t>Priority</w:t>
            </w:r>
          </w:p>
        </w:tc>
        <w:tc>
          <w:tcPr>
            <w:tcW w:w="0" w:type="auto"/>
            <w:shd w:val="clear" w:color="auto" w:fill="1B4332"/>
            <w:tcMar>
              <w:top w:w="60" w:type="dxa"/>
              <w:left w:w="100" w:type="dxa"/>
              <w:bottom w:w="60" w:type="dxa"/>
              <w:right w:w="100" w:type="dxa"/>
            </w:tcMar>
          </w:tcPr>
          <w:p w14:paraId="70D2FAB0" w14:textId="77777777" w:rsidR="005D6EE5" w:rsidRDefault="00F2662B">
            <w:pPr>
              <w:spacing w:after="0" w:line="225" w:lineRule="auto"/>
              <w:rPr>
                <w:b/>
                <w:bCs/>
                <w:color w:val="FFFFFF"/>
                <w:sz w:val="18"/>
                <w:szCs w:val="18"/>
              </w:rPr>
            </w:pPr>
            <w:r>
              <w:rPr>
                <w:b/>
                <w:bCs/>
                <w:color w:val="FFFFFF"/>
                <w:sz w:val="18"/>
                <w:szCs w:val="18"/>
              </w:rPr>
              <w:t>Recommended action</w:t>
            </w:r>
          </w:p>
        </w:tc>
        <w:tc>
          <w:tcPr>
            <w:tcW w:w="0" w:type="auto"/>
            <w:shd w:val="clear" w:color="auto" w:fill="1B4332"/>
            <w:tcMar>
              <w:top w:w="60" w:type="dxa"/>
              <w:left w:w="100" w:type="dxa"/>
              <w:bottom w:w="60" w:type="dxa"/>
              <w:right w:w="100" w:type="dxa"/>
            </w:tcMar>
          </w:tcPr>
          <w:p w14:paraId="68E8368F" w14:textId="77777777" w:rsidR="005D6EE5" w:rsidRDefault="00F2662B">
            <w:pPr>
              <w:spacing w:after="0" w:line="225" w:lineRule="auto"/>
              <w:rPr>
                <w:b/>
                <w:bCs/>
                <w:color w:val="FFFFFF"/>
                <w:sz w:val="18"/>
                <w:szCs w:val="18"/>
              </w:rPr>
            </w:pPr>
            <w:r>
              <w:rPr>
                <w:b/>
                <w:bCs/>
                <w:color w:val="FFFFFF"/>
                <w:sz w:val="18"/>
                <w:szCs w:val="18"/>
              </w:rPr>
              <w:t>Completion evidence</w:t>
            </w:r>
          </w:p>
        </w:tc>
      </w:tr>
      <w:tr w:rsidR="005D6EE5" w14:paraId="766FEA8C" w14:textId="77777777">
        <w:trPr>
          <w:cantSplit/>
        </w:trPr>
        <w:tc>
          <w:tcPr>
            <w:tcW w:w="0" w:type="auto"/>
            <w:tcMar>
              <w:top w:w="60" w:type="dxa"/>
              <w:left w:w="100" w:type="dxa"/>
              <w:bottom w:w="60" w:type="dxa"/>
              <w:right w:w="100" w:type="dxa"/>
            </w:tcMar>
          </w:tcPr>
          <w:p w14:paraId="2844A66F" w14:textId="77777777" w:rsidR="005D6EE5" w:rsidRDefault="00F2662B">
            <w:pPr>
              <w:spacing w:after="0" w:line="225" w:lineRule="auto"/>
              <w:rPr>
                <w:sz w:val="18"/>
                <w:szCs w:val="18"/>
              </w:rPr>
            </w:pPr>
            <w:r>
              <w:rPr>
                <w:sz w:val="18"/>
                <w:szCs w:val="18"/>
              </w:rPr>
              <w:t>Before academic submission</w:t>
            </w:r>
          </w:p>
        </w:tc>
        <w:tc>
          <w:tcPr>
            <w:tcW w:w="0" w:type="auto"/>
            <w:tcMar>
              <w:top w:w="60" w:type="dxa"/>
              <w:left w:w="100" w:type="dxa"/>
              <w:bottom w:w="60" w:type="dxa"/>
              <w:right w:w="100" w:type="dxa"/>
            </w:tcMar>
          </w:tcPr>
          <w:p w14:paraId="6CB1A60C" w14:textId="77777777" w:rsidR="005D6EE5" w:rsidRDefault="00F2662B">
            <w:pPr>
              <w:spacing w:after="0" w:line="225" w:lineRule="auto"/>
              <w:rPr>
                <w:sz w:val="18"/>
                <w:szCs w:val="18"/>
              </w:rPr>
            </w:pPr>
            <w:r>
              <w:rPr>
                <w:sz w:val="18"/>
                <w:szCs w:val="18"/>
              </w:rPr>
              <w:t>Insert real survey/interview evidence, distinguish the two methods, and complete five-user task evaluation when available.</w:t>
            </w:r>
          </w:p>
        </w:tc>
        <w:tc>
          <w:tcPr>
            <w:tcW w:w="0" w:type="auto"/>
            <w:tcMar>
              <w:top w:w="60" w:type="dxa"/>
              <w:left w:w="100" w:type="dxa"/>
              <w:bottom w:w="60" w:type="dxa"/>
              <w:right w:w="100" w:type="dxa"/>
            </w:tcMar>
          </w:tcPr>
          <w:p w14:paraId="763BFD43" w14:textId="77777777" w:rsidR="005D6EE5" w:rsidRDefault="00F2662B">
            <w:pPr>
              <w:spacing w:after="0" w:line="225" w:lineRule="auto"/>
              <w:rPr>
                <w:sz w:val="18"/>
                <w:szCs w:val="18"/>
              </w:rPr>
            </w:pPr>
            <w:r>
              <w:rPr>
                <w:sz w:val="18"/>
                <w:szCs w:val="18"/>
              </w:rPr>
              <w:t>Anonymised source records, sample sizes, analysis and traceable changes.</w:t>
            </w:r>
          </w:p>
        </w:tc>
      </w:tr>
      <w:tr w:rsidR="005D6EE5" w14:paraId="71C4D5FD" w14:textId="77777777">
        <w:trPr>
          <w:cantSplit/>
        </w:trPr>
        <w:tc>
          <w:tcPr>
            <w:tcW w:w="0" w:type="auto"/>
            <w:tcMar>
              <w:top w:w="60" w:type="dxa"/>
              <w:left w:w="100" w:type="dxa"/>
              <w:bottom w:w="60" w:type="dxa"/>
              <w:right w:w="100" w:type="dxa"/>
            </w:tcMar>
          </w:tcPr>
          <w:p w14:paraId="3E85FCC3" w14:textId="77777777" w:rsidR="005D6EE5" w:rsidRDefault="00F2662B">
            <w:pPr>
              <w:spacing w:after="0" w:line="225" w:lineRule="auto"/>
              <w:rPr>
                <w:sz w:val="18"/>
                <w:szCs w:val="18"/>
              </w:rPr>
            </w:pPr>
            <w:r>
              <w:rPr>
                <w:sz w:val="18"/>
                <w:szCs w:val="18"/>
              </w:rPr>
              <w:t>Before academic submission</w:t>
            </w:r>
          </w:p>
        </w:tc>
        <w:tc>
          <w:tcPr>
            <w:tcW w:w="0" w:type="auto"/>
            <w:tcMar>
              <w:top w:w="60" w:type="dxa"/>
              <w:left w:w="100" w:type="dxa"/>
              <w:bottom w:w="60" w:type="dxa"/>
              <w:right w:w="100" w:type="dxa"/>
            </w:tcMar>
          </w:tcPr>
          <w:p w14:paraId="353EA114" w14:textId="77777777" w:rsidR="005D6EE5" w:rsidRDefault="00F2662B">
            <w:pPr>
              <w:spacing w:after="0" w:line="225" w:lineRule="auto"/>
              <w:rPr>
                <w:sz w:val="18"/>
                <w:szCs w:val="18"/>
              </w:rPr>
            </w:pPr>
            <w:r>
              <w:rPr>
                <w:sz w:val="18"/>
                <w:szCs w:val="18"/>
              </w:rPr>
              <w:t>Confirm cover details, team responsibilities, actual milestone targets and the AI declaration; add demo video/presentation.</w:t>
            </w:r>
          </w:p>
        </w:tc>
        <w:tc>
          <w:tcPr>
            <w:tcW w:w="0" w:type="auto"/>
            <w:tcMar>
              <w:top w:w="60" w:type="dxa"/>
              <w:left w:w="100" w:type="dxa"/>
              <w:bottom w:w="60" w:type="dxa"/>
              <w:right w:w="100" w:type="dxa"/>
            </w:tcMar>
          </w:tcPr>
          <w:p w14:paraId="3EB646BF" w14:textId="77777777" w:rsidR="005D6EE5" w:rsidRDefault="00F2662B">
            <w:pPr>
              <w:spacing w:after="0" w:line="225" w:lineRule="auto"/>
              <w:rPr>
                <w:sz w:val="18"/>
                <w:szCs w:val="18"/>
              </w:rPr>
            </w:pPr>
            <w:r>
              <w:rPr>
                <w:sz w:val="18"/>
                <w:szCs w:val="18"/>
              </w:rPr>
              <w:t>Named approvals, contribution log and working artefact/video links.</w:t>
            </w:r>
          </w:p>
        </w:tc>
      </w:tr>
      <w:tr w:rsidR="005D6EE5" w14:paraId="3ADBEC2E" w14:textId="77777777">
        <w:trPr>
          <w:cantSplit/>
        </w:trPr>
        <w:tc>
          <w:tcPr>
            <w:tcW w:w="0" w:type="auto"/>
            <w:tcMar>
              <w:top w:w="60" w:type="dxa"/>
              <w:left w:w="100" w:type="dxa"/>
              <w:bottom w:w="60" w:type="dxa"/>
              <w:right w:w="100" w:type="dxa"/>
            </w:tcMar>
          </w:tcPr>
          <w:p w14:paraId="27524B7D" w14:textId="77777777" w:rsidR="005D6EE5" w:rsidRDefault="00F2662B">
            <w:pPr>
              <w:spacing w:after="0" w:line="225" w:lineRule="auto"/>
              <w:rPr>
                <w:sz w:val="18"/>
                <w:szCs w:val="18"/>
              </w:rPr>
            </w:pPr>
            <w:r>
              <w:rPr>
                <w:sz w:val="18"/>
                <w:szCs w:val="18"/>
              </w:rPr>
              <w:t>Before real-user promotion</w:t>
            </w:r>
          </w:p>
        </w:tc>
        <w:tc>
          <w:tcPr>
            <w:tcW w:w="0" w:type="auto"/>
            <w:tcMar>
              <w:top w:w="60" w:type="dxa"/>
              <w:left w:w="100" w:type="dxa"/>
              <w:bottom w:w="60" w:type="dxa"/>
              <w:right w:w="100" w:type="dxa"/>
            </w:tcMar>
          </w:tcPr>
          <w:p w14:paraId="1B26C890" w14:textId="77777777" w:rsidR="005D6EE5" w:rsidRDefault="00F2662B">
            <w:pPr>
              <w:spacing w:after="0" w:line="225" w:lineRule="auto"/>
              <w:rPr>
                <w:sz w:val="18"/>
                <w:szCs w:val="18"/>
              </w:rPr>
            </w:pPr>
            <w:r>
              <w:rPr>
                <w:sz w:val="18"/>
                <w:szCs w:val="18"/>
              </w:rPr>
              <w:t>Provide a privacy page and accurate About/trust/scale statements; replace demonstration supplier URLs/data.</w:t>
            </w:r>
          </w:p>
        </w:tc>
        <w:tc>
          <w:tcPr>
            <w:tcW w:w="0" w:type="auto"/>
            <w:tcMar>
              <w:top w:w="60" w:type="dxa"/>
              <w:left w:w="100" w:type="dxa"/>
              <w:bottom w:w="60" w:type="dxa"/>
              <w:right w:w="100" w:type="dxa"/>
            </w:tcMar>
          </w:tcPr>
          <w:p w14:paraId="39E90119" w14:textId="77777777" w:rsidR="005D6EE5" w:rsidRDefault="00F2662B">
            <w:pPr>
              <w:spacing w:after="0" w:line="225" w:lineRule="auto"/>
              <w:rPr>
                <w:sz w:val="18"/>
                <w:szCs w:val="18"/>
              </w:rPr>
            </w:pPr>
            <w:r>
              <w:rPr>
                <w:sz w:val="18"/>
                <w:szCs w:val="18"/>
              </w:rPr>
              <w:t>Reviewed published content and verified vendor information.</w:t>
            </w:r>
          </w:p>
        </w:tc>
      </w:tr>
      <w:tr w:rsidR="005D6EE5" w14:paraId="23ACAA67" w14:textId="77777777">
        <w:trPr>
          <w:cantSplit/>
        </w:trPr>
        <w:tc>
          <w:tcPr>
            <w:tcW w:w="0" w:type="auto"/>
            <w:tcMar>
              <w:top w:w="60" w:type="dxa"/>
              <w:left w:w="100" w:type="dxa"/>
              <w:bottom w:w="60" w:type="dxa"/>
              <w:right w:w="100" w:type="dxa"/>
            </w:tcMar>
          </w:tcPr>
          <w:p w14:paraId="22008139" w14:textId="77777777" w:rsidR="005D6EE5" w:rsidRDefault="00F2662B">
            <w:pPr>
              <w:spacing w:after="0" w:line="225" w:lineRule="auto"/>
              <w:rPr>
                <w:sz w:val="18"/>
                <w:szCs w:val="18"/>
              </w:rPr>
            </w:pPr>
            <w:r>
              <w:rPr>
                <w:sz w:val="18"/>
                <w:szCs w:val="18"/>
              </w:rPr>
              <w:t>Before wider rollout</w:t>
            </w:r>
          </w:p>
        </w:tc>
        <w:tc>
          <w:tcPr>
            <w:tcW w:w="0" w:type="auto"/>
            <w:tcMar>
              <w:top w:w="60" w:type="dxa"/>
              <w:left w:w="100" w:type="dxa"/>
              <w:bottom w:w="60" w:type="dxa"/>
              <w:right w:w="100" w:type="dxa"/>
            </w:tcMar>
          </w:tcPr>
          <w:p w14:paraId="086A1963" w14:textId="77777777" w:rsidR="005D6EE5" w:rsidRDefault="00F2662B">
            <w:pPr>
              <w:spacing w:after="0" w:line="225" w:lineRule="auto"/>
              <w:rPr>
                <w:sz w:val="18"/>
                <w:szCs w:val="18"/>
              </w:rPr>
            </w:pPr>
            <w:r>
              <w:rPr>
                <w:sz w:val="18"/>
                <w:szCs w:val="18"/>
              </w:rPr>
              <w:t>Strengthen session handling, login abuse controls, token revocation and password-boundary handling.</w:t>
            </w:r>
          </w:p>
        </w:tc>
        <w:tc>
          <w:tcPr>
            <w:tcW w:w="0" w:type="auto"/>
            <w:tcMar>
              <w:top w:w="60" w:type="dxa"/>
              <w:left w:w="100" w:type="dxa"/>
              <w:bottom w:w="60" w:type="dxa"/>
              <w:right w:w="100" w:type="dxa"/>
            </w:tcMar>
          </w:tcPr>
          <w:p w14:paraId="695CAED9" w14:textId="77777777" w:rsidR="005D6EE5" w:rsidRDefault="00F2662B">
            <w:pPr>
              <w:spacing w:after="0" w:line="225" w:lineRule="auto"/>
              <w:rPr>
                <w:sz w:val="18"/>
                <w:szCs w:val="18"/>
              </w:rPr>
            </w:pPr>
            <w:r>
              <w:rPr>
                <w:sz w:val="18"/>
                <w:szCs w:val="18"/>
              </w:rPr>
              <w:t>Documented design and security regression tests, with operational review.</w:t>
            </w:r>
          </w:p>
        </w:tc>
      </w:tr>
      <w:tr w:rsidR="005D6EE5" w14:paraId="3DBEDC47" w14:textId="77777777">
        <w:trPr>
          <w:cantSplit/>
        </w:trPr>
        <w:tc>
          <w:tcPr>
            <w:tcW w:w="0" w:type="auto"/>
            <w:tcMar>
              <w:top w:w="60" w:type="dxa"/>
              <w:left w:w="100" w:type="dxa"/>
              <w:bottom w:w="60" w:type="dxa"/>
              <w:right w:w="100" w:type="dxa"/>
            </w:tcMar>
          </w:tcPr>
          <w:p w14:paraId="3211F6A7" w14:textId="77777777" w:rsidR="005D6EE5" w:rsidRDefault="00F2662B">
            <w:pPr>
              <w:spacing w:after="0" w:line="225" w:lineRule="auto"/>
              <w:rPr>
                <w:sz w:val="18"/>
                <w:szCs w:val="18"/>
              </w:rPr>
            </w:pPr>
            <w:r>
              <w:rPr>
                <w:sz w:val="18"/>
                <w:szCs w:val="18"/>
              </w:rPr>
              <w:t>Next iteration</w:t>
            </w:r>
          </w:p>
        </w:tc>
        <w:tc>
          <w:tcPr>
            <w:tcW w:w="0" w:type="auto"/>
            <w:tcMar>
              <w:top w:w="60" w:type="dxa"/>
              <w:left w:w="100" w:type="dxa"/>
              <w:bottom w:w="60" w:type="dxa"/>
              <w:right w:w="100" w:type="dxa"/>
            </w:tcMar>
          </w:tcPr>
          <w:p w14:paraId="76303836" w14:textId="77777777" w:rsidR="005D6EE5" w:rsidRDefault="00F2662B">
            <w:pPr>
              <w:spacing w:after="0" w:line="225" w:lineRule="auto"/>
              <w:rPr>
                <w:sz w:val="18"/>
                <w:szCs w:val="18"/>
              </w:rPr>
            </w:pPr>
            <w:r>
              <w:rPr>
                <w:sz w:val="18"/>
                <w:szCs w:val="18"/>
              </w:rPr>
              <w:t>Audit keyboard navigation, search input naming, focus, zoom, screen-reader use and tablet layout.</w:t>
            </w:r>
          </w:p>
        </w:tc>
        <w:tc>
          <w:tcPr>
            <w:tcW w:w="0" w:type="auto"/>
            <w:tcMar>
              <w:top w:w="60" w:type="dxa"/>
              <w:left w:w="100" w:type="dxa"/>
              <w:bottom w:w="60" w:type="dxa"/>
              <w:right w:w="100" w:type="dxa"/>
            </w:tcMar>
          </w:tcPr>
          <w:p w14:paraId="32E95DC3" w14:textId="77777777" w:rsidR="005D6EE5" w:rsidRDefault="00F2662B">
            <w:pPr>
              <w:spacing w:after="0" w:line="225" w:lineRule="auto"/>
              <w:rPr>
                <w:sz w:val="18"/>
                <w:szCs w:val="18"/>
              </w:rPr>
            </w:pPr>
            <w:r>
              <w:rPr>
                <w:sz w:val="18"/>
                <w:szCs w:val="18"/>
              </w:rPr>
              <w:t>Completed accessibility checklist and before/after evidence.</w:t>
            </w:r>
          </w:p>
        </w:tc>
      </w:tr>
      <w:tr w:rsidR="005D6EE5" w14:paraId="254F64B5" w14:textId="77777777">
        <w:trPr>
          <w:cantSplit/>
        </w:trPr>
        <w:tc>
          <w:tcPr>
            <w:tcW w:w="0" w:type="auto"/>
            <w:tcMar>
              <w:top w:w="60" w:type="dxa"/>
              <w:left w:w="100" w:type="dxa"/>
              <w:bottom w:w="60" w:type="dxa"/>
              <w:right w:w="100" w:type="dxa"/>
            </w:tcMar>
          </w:tcPr>
          <w:p w14:paraId="5E1572D9" w14:textId="77777777" w:rsidR="005D6EE5" w:rsidRDefault="00F2662B">
            <w:pPr>
              <w:spacing w:after="0" w:line="225" w:lineRule="auto"/>
              <w:rPr>
                <w:sz w:val="18"/>
                <w:szCs w:val="18"/>
              </w:rPr>
            </w:pPr>
            <w:r>
              <w:rPr>
                <w:sz w:val="18"/>
                <w:szCs w:val="18"/>
              </w:rPr>
              <w:t>Next iteration</w:t>
            </w:r>
          </w:p>
        </w:tc>
        <w:tc>
          <w:tcPr>
            <w:tcW w:w="0" w:type="auto"/>
            <w:tcMar>
              <w:top w:w="60" w:type="dxa"/>
              <w:left w:w="100" w:type="dxa"/>
              <w:bottom w:w="60" w:type="dxa"/>
              <w:right w:w="100" w:type="dxa"/>
            </w:tcMar>
          </w:tcPr>
          <w:p w14:paraId="77E3CD9D" w14:textId="77777777" w:rsidR="005D6EE5" w:rsidRDefault="00F2662B">
            <w:pPr>
              <w:spacing w:after="0" w:line="225" w:lineRule="auto"/>
              <w:rPr>
                <w:sz w:val="18"/>
                <w:szCs w:val="18"/>
              </w:rPr>
            </w:pPr>
            <w:r>
              <w:rPr>
                <w:sz w:val="18"/>
                <w:szCs w:val="18"/>
              </w:rPr>
              <w:t>Add public pagination and optimise large images; test larger datasets and API failure/race conditions.</w:t>
            </w:r>
          </w:p>
        </w:tc>
        <w:tc>
          <w:tcPr>
            <w:tcW w:w="0" w:type="auto"/>
            <w:tcMar>
              <w:top w:w="60" w:type="dxa"/>
              <w:left w:w="100" w:type="dxa"/>
              <w:bottom w:w="60" w:type="dxa"/>
              <w:right w:w="100" w:type="dxa"/>
            </w:tcMar>
          </w:tcPr>
          <w:p w14:paraId="7953F79E" w14:textId="77777777" w:rsidR="005D6EE5" w:rsidRDefault="00F2662B">
            <w:pPr>
              <w:spacing w:after="0" w:line="225" w:lineRule="auto"/>
              <w:rPr>
                <w:sz w:val="18"/>
                <w:szCs w:val="18"/>
              </w:rPr>
            </w:pPr>
            <w:r>
              <w:rPr>
                <w:sz w:val="18"/>
                <w:szCs w:val="18"/>
              </w:rPr>
              <w:t>Performance measurements, realistic data volumes and regression cases.</w:t>
            </w:r>
          </w:p>
        </w:tc>
      </w:tr>
      <w:tr w:rsidR="005D6EE5" w14:paraId="0424FB2F" w14:textId="77777777">
        <w:trPr>
          <w:cantSplit/>
        </w:trPr>
        <w:tc>
          <w:tcPr>
            <w:tcW w:w="0" w:type="auto"/>
            <w:tcMar>
              <w:top w:w="60" w:type="dxa"/>
              <w:left w:w="100" w:type="dxa"/>
              <w:bottom w:w="60" w:type="dxa"/>
              <w:right w:w="100" w:type="dxa"/>
            </w:tcMar>
          </w:tcPr>
          <w:p w14:paraId="71D7346A" w14:textId="77777777" w:rsidR="005D6EE5" w:rsidRDefault="00F2662B">
            <w:pPr>
              <w:spacing w:after="0" w:line="225" w:lineRule="auto"/>
              <w:rPr>
                <w:sz w:val="18"/>
                <w:szCs w:val="18"/>
              </w:rPr>
            </w:pPr>
            <w:r>
              <w:rPr>
                <w:sz w:val="18"/>
                <w:szCs w:val="18"/>
              </w:rPr>
              <w:t>Optional future expansion</w:t>
            </w:r>
          </w:p>
        </w:tc>
        <w:tc>
          <w:tcPr>
            <w:tcW w:w="0" w:type="auto"/>
            <w:tcMar>
              <w:top w:w="60" w:type="dxa"/>
              <w:left w:w="100" w:type="dxa"/>
              <w:bottom w:w="60" w:type="dxa"/>
              <w:right w:w="100" w:type="dxa"/>
            </w:tcMar>
          </w:tcPr>
          <w:p w14:paraId="6802BD58" w14:textId="77777777" w:rsidR="005D6EE5" w:rsidRDefault="00F2662B">
            <w:pPr>
              <w:spacing w:after="0" w:line="225" w:lineRule="auto"/>
              <w:rPr>
                <w:sz w:val="18"/>
                <w:szCs w:val="18"/>
              </w:rPr>
            </w:pPr>
            <w:r>
              <w:rPr>
                <w:sz w:val="18"/>
                <w:szCs w:val="18"/>
              </w:rPr>
              <w:t>Develop vendor self-service, verified comparison data or real orders only under an agreed new scope.</w:t>
            </w:r>
          </w:p>
        </w:tc>
        <w:tc>
          <w:tcPr>
            <w:tcW w:w="0" w:type="auto"/>
            <w:tcMar>
              <w:top w:w="60" w:type="dxa"/>
              <w:left w:w="100" w:type="dxa"/>
              <w:bottom w:w="60" w:type="dxa"/>
              <w:right w:w="100" w:type="dxa"/>
            </w:tcMar>
          </w:tcPr>
          <w:p w14:paraId="4C26B61B" w14:textId="77777777" w:rsidR="005D6EE5" w:rsidRDefault="00F2662B">
            <w:pPr>
              <w:spacing w:after="0" w:line="225" w:lineRule="auto"/>
              <w:rPr>
                <w:sz w:val="18"/>
                <w:szCs w:val="18"/>
              </w:rPr>
            </w:pPr>
            <w:r>
              <w:rPr>
                <w:sz w:val="18"/>
                <w:szCs w:val="18"/>
              </w:rPr>
              <w:t>Revised requirements, data model, risk review and acceptance plan.</w:t>
            </w:r>
          </w:p>
        </w:tc>
      </w:tr>
    </w:tbl>
    <w:p w14:paraId="19C4F798" w14:textId="77777777" w:rsidR="005D6EE5" w:rsidRDefault="005D6EE5">
      <w:pPr>
        <w:spacing w:after="70" w:line="50" w:lineRule="auto"/>
      </w:pPr>
    </w:p>
    <w:p w14:paraId="345B3A91" w14:textId="77777777" w:rsidR="005D6EE5" w:rsidRDefault="00F2662B">
      <w:r>
        <w:t>The recommended immediate focus is evidence completion and clear communication of the MVP’s boundaries, followed by targeted hardening. Adding new commercial features before validating the current journey would increase complexity without resolving the principal research and assurance gaps. The final assessment demonstration should show both the frontend and backend, explain the simulated checkout and present the remaining limitations openly.</w:t>
      </w:r>
    </w:p>
    <w:p w14:paraId="2AE296EE" w14:textId="77777777" w:rsidR="005D6EE5" w:rsidRDefault="00F2662B">
      <w:pPr>
        <w:pStyle w:val="Heading1"/>
        <w:pageBreakBefore/>
        <w:spacing w:after="150"/>
      </w:pPr>
      <w:bookmarkStart w:id="11" w:name="_Toc240019043"/>
      <w:r>
        <w:lastRenderedPageBreak/>
        <w:t>13. References</w:t>
      </w:r>
      <w:bookmarkEnd w:id="11"/>
    </w:p>
    <w:p w14:paraId="51C50286" w14:textId="77777777" w:rsidR="005D6EE5" w:rsidRDefault="00F2662B">
      <w:r>
        <w:t>Project sources are identified by their supplied filenames or repository paths. They are unpublished project artefacts unless a public URL is given. Dates reflect document content or recorded release history; n.d. means a reliable authoring date was not established. Online guidance was accessed on 11 September 2026.</w:t>
      </w:r>
    </w:p>
    <w:p w14:paraId="0DFEB543" w14:textId="77777777" w:rsidR="005D6EE5" w:rsidRDefault="00F2662B">
      <w:r>
        <w:t>Project brief (n.d.) Industrial Consulting Project: MVP Development of a Secure Multi-Vendor Product Discovery Platform. Supplied 13-page PDF: PRD - MVP Development of a Secure Multi-Vendor Product Discovery Platform.pdf. Contact named in the brief: Dr Ajmal Gharib. Requirements cited by printed section and PDF page.</w:t>
      </w:r>
    </w:p>
    <w:p w14:paraId="7F7C7200" w14:textId="77777777" w:rsidR="005D6EE5" w:rsidRDefault="00F2662B">
      <w:r>
        <w:t>Dwell team (n.d.-a) Application Functionality Identification and Competitor Analysis. Supplied competitor_analysis.docx. Reviews Google Shopping, Amazon, eBay and Etsy; repository upload dated 27 July 2026. Observations are attributed to this document rather than asserted as current service facts.</w:t>
      </w:r>
    </w:p>
    <w:p w14:paraId="642E5FB6" w14:textId="77777777" w:rsidR="005D6EE5" w:rsidRDefault="00F2662B">
      <w:r>
        <w:t>Dwell team (n.d.-b) User personas and low-fidelity wireframes. report/Persona 1.png, Persona 2.png, Persona 3.png and report/wireframes/01_homepage.png–07_mobile_listing.png. Unpublished design artefacts; research provenance to be completed.</w:t>
      </w:r>
    </w:p>
    <w:p w14:paraId="621AB0BE" w14:textId="77777777" w:rsidR="005D6EE5" w:rsidRDefault="00F2662B">
      <w:r>
        <w:t>San (2026) High-Fidelity Mockup Design Specification: Dwell — Secure Multi-Vendor Product Discovery Platform. 5 July. High-Fidelity Mockup/Dwell_HighFidelity_Mockup_Spec.docx; accompanying nine PNG mockups and Dwell_Developer_Style_Guide.md.</w:t>
      </w:r>
    </w:p>
    <w:p w14:paraId="34FB4AE1" w14:textId="77777777" w:rsidR="005D6EE5" w:rsidRDefault="00F2662B">
      <w:r>
        <w:t>Dwell repository (2026) Industrial_project_Dwell. Reviewed commit 8fba4fd, 11 September. Primary implementation sources: app/, components/, lib/, api/src/, api/prisma/, tests/ and package manifests/lockfiles. Git history used for the observed contribution and milestone record.</w:t>
      </w:r>
    </w:p>
    <w:p w14:paraId="27747C1F" w14:textId="77777777" w:rsidR="005D6EE5" w:rsidRDefault="00F2662B">
      <w:hyperlink r:id="rId12" w:history="1">
        <w:r>
          <w:rPr>
            <w:rStyle w:val="Hyperlink"/>
            <w:sz w:val="19"/>
            <w:szCs w:val="19"/>
          </w:rPr>
          <w:t>Dwell source repository — https://github.com/adaeltonG/Industrial_project_Dwell</w:t>
        </w:r>
      </w:hyperlink>
    </w:p>
    <w:p w14:paraId="3ACA77B2" w14:textId="77777777" w:rsidR="005D6EE5" w:rsidRDefault="00F2662B">
      <w:r>
        <w:t>Dwell team (2026a) Automated verification — 11 September 2026. docs/verification.md; associated tests/marketplace.browser.mjs, tests/shopping.browser.mjs, tests/*.test.mjs, api/src/*.test.ts, api/tests/integration.mjs and api/tests/verify-linux.mjs.</w:t>
      </w:r>
    </w:p>
    <w:p w14:paraId="045EB79E" w14:textId="77777777" w:rsidR="005D6EE5" w:rsidRDefault="00F2662B">
      <w:r>
        <w:t>Dwell team (2026b) Database schema and entity relationship diagram. docs/database-design.md; api/prisma/schema.prisma; initial migration 20260825184000_init; docs/database-erd.png; api/prisma/seed.ts.</w:t>
      </w:r>
    </w:p>
    <w:p w14:paraId="40B6D49B" w14:textId="77777777" w:rsidR="005D6EE5" w:rsidRDefault="00F2662B">
      <w:r>
        <w:t>Dwell team (2026c) Cart and checkout demo. docs/cart-checkout.md and docs/superpowers/plans/2026-09-10-cart-checkout.md. Historical seven-product imagery description is superseded by the 11 September release.</w:t>
      </w:r>
    </w:p>
    <w:p w14:paraId="41071E97" w14:textId="77777777" w:rsidR="005D6EE5" w:rsidRDefault="00F2662B">
      <w:r>
        <w:t>Dwell team (2026d) Product image provenance. public/images/products/README.md and stock-</w:t>
      </w:r>
      <w:proofErr w:type="gramStart"/>
      <w:r>
        <w:t>sources.json</w:t>
      </w:r>
      <w:proofErr w:type="gramEnd"/>
      <w:r>
        <w:t>. Records 19 generated images in total and 11 downloaded stock photographs, with generation prompts, source URLs and license links.</w:t>
      </w:r>
    </w:p>
    <w:p w14:paraId="492D705B" w14:textId="77777777" w:rsidR="005D6EE5" w:rsidRDefault="00F2662B">
      <w:pPr>
        <w:pStyle w:val="Heading2"/>
        <w:pageBreakBefore/>
        <w:spacing w:after="150"/>
      </w:pPr>
      <w:r>
        <w:lastRenderedPageBreak/>
        <w:t>External guidance and asset sources</w:t>
      </w:r>
    </w:p>
    <w:p w14:paraId="6F3C234E" w14:textId="77777777" w:rsidR="005D6EE5" w:rsidRDefault="00F2662B">
      <w:r>
        <w:t>Nielsen, J. (2000) Why You Only Need to Test with 5 Users. Nielsen Norman Group, 18 March. Used only to contextualise small formative usability rounds, not to justify representative survey estimates.</w:t>
      </w:r>
    </w:p>
    <w:p w14:paraId="712355C7" w14:textId="77777777" w:rsidR="005D6EE5" w:rsidRDefault="00F2662B">
      <w:hyperlink r:id="rId13" w:history="1">
        <w:r>
          <w:rPr>
            <w:rStyle w:val="Hyperlink"/>
            <w:sz w:val="19"/>
            <w:szCs w:val="19"/>
          </w:rPr>
          <w:t>Nielsen usability-testing guidance — https://www.nngroup.com/articles/why-you-only-need-to-test-with-5-users/</w:t>
        </w:r>
      </w:hyperlink>
    </w:p>
    <w:p w14:paraId="739EA99A" w14:textId="77777777" w:rsidR="005D6EE5" w:rsidRDefault="00F2662B">
      <w:r>
        <w:t>W3C (2024) Web Content Accessibility Guidelines (WCAG) 2.2. W3C Recommendation, 12 December. Reference for future systematic accessibility checks; no conformance certification is claimed.</w:t>
      </w:r>
    </w:p>
    <w:p w14:paraId="28DD71F5" w14:textId="77777777" w:rsidR="005D6EE5" w:rsidRDefault="00F2662B">
      <w:hyperlink r:id="rId14" w:history="1">
        <w:r>
          <w:rPr>
            <w:rStyle w:val="Hyperlink"/>
            <w:sz w:val="19"/>
            <w:szCs w:val="19"/>
          </w:rPr>
          <w:t>WCAG 2.2 recommendation — https://www.w3.org/TR/2024/REC-WCAG22-20241212/</w:t>
        </w:r>
      </w:hyperlink>
    </w:p>
    <w:p w14:paraId="526984F7" w14:textId="77777777" w:rsidR="005D6EE5" w:rsidRDefault="00F2662B">
      <w:r>
        <w:t>OWASP (n.d.-a) Password Storage Cheat Sheet. OWASP Cheat Sheet Series. Used to contextualise password hashing and bcrypt’s byte-length boundary.</w:t>
      </w:r>
    </w:p>
    <w:p w14:paraId="351EE414" w14:textId="77777777" w:rsidR="005D6EE5" w:rsidRDefault="00F2662B">
      <w:hyperlink r:id="rId15" w:history="1">
        <w:r>
          <w:rPr>
            <w:rStyle w:val="Hyperlink"/>
            <w:sz w:val="19"/>
            <w:szCs w:val="19"/>
          </w:rPr>
          <w:t>OWASP Password Storage Cheat Sheet — https://cheatsheetseries.owasp.org/cheatsheets/Password_Storage_Cheat_Sheet.html</w:t>
        </w:r>
      </w:hyperlink>
    </w:p>
    <w:p w14:paraId="7D209FC4" w14:textId="77777777" w:rsidR="005D6EE5" w:rsidRDefault="00F2662B">
      <w:r>
        <w:t>OWASP (n.d.-b) HTML5 Security Cheat Sheet. OWASP Cheat Sheet Series. Used to identify the risk of storing authentication tokens in localStorage.</w:t>
      </w:r>
    </w:p>
    <w:p w14:paraId="679E0D80" w14:textId="77777777" w:rsidR="005D6EE5" w:rsidRDefault="00F2662B">
      <w:hyperlink r:id="rId16" w:history="1">
        <w:r>
          <w:rPr>
            <w:rStyle w:val="Hyperlink"/>
            <w:sz w:val="19"/>
            <w:szCs w:val="19"/>
          </w:rPr>
          <w:t>OWASP HTML5 Security Cheat Sheet — https://cheatsheetseries.owasp.org/cheatsheets/HTML5_Security_Cheat_Sheet.html</w:t>
        </w:r>
      </w:hyperlink>
    </w:p>
    <w:p w14:paraId="3578C589" w14:textId="77777777" w:rsidR="005D6EE5" w:rsidRDefault="00F2662B">
      <w:r>
        <w:t>Pexels (n.d.) Pexels License; Unsplash (n.d.) Unsplash License. Product-level photo sources and recorded creator credits are retained in the project’s stock-</w:t>
      </w:r>
      <w:proofErr w:type="gramStart"/>
      <w:r>
        <w:t>sources.json</w:t>
      </w:r>
      <w:proofErr w:type="gramEnd"/>
      <w:r>
        <w:t xml:space="preserve"> and indexed in Appendix G. Images are used as illustrative demonstration assets.</w:t>
      </w:r>
    </w:p>
    <w:p w14:paraId="753EF108" w14:textId="77777777" w:rsidR="005D6EE5" w:rsidRDefault="00F2662B">
      <w:hyperlink r:id="rId17" w:history="1">
        <w:r>
          <w:rPr>
            <w:rStyle w:val="Hyperlink"/>
            <w:sz w:val="19"/>
            <w:szCs w:val="19"/>
          </w:rPr>
          <w:t>Pexels license — https://www.pexels.com/license/</w:t>
        </w:r>
      </w:hyperlink>
    </w:p>
    <w:p w14:paraId="0AB1BF10" w14:textId="77777777" w:rsidR="005D6EE5" w:rsidRDefault="00F2662B">
      <w:hyperlink r:id="rId18" w:history="1">
        <w:r>
          <w:rPr>
            <w:rStyle w:val="Hyperlink"/>
            <w:sz w:val="19"/>
            <w:szCs w:val="19"/>
          </w:rPr>
          <w:t>Unsplash license — https://unsplash.com/license</w:t>
        </w:r>
      </w:hyperlink>
    </w:p>
    <w:p w14:paraId="5FFB85BA" w14:textId="77777777" w:rsidR="005D6EE5" w:rsidRDefault="00F2662B">
      <w:r>
        <w:t>OpenAI Codex / image generation assistance (2026) AI-assisted project development, asset generation and report preparation. Declared in Appendix H; this entry describes tool use and is not a substitute for source evidence or human review.</w:t>
      </w:r>
    </w:p>
    <w:p w14:paraId="4F462442" w14:textId="77777777" w:rsidR="005D6EE5" w:rsidRDefault="00F2662B">
      <w:pPr>
        <w:pBdr>
          <w:left w:val="single" w:sz="16" w:space="10" w:color="D5AC61"/>
        </w:pBdr>
        <w:shd w:val="clear" w:color="auto" w:fill="FFF6DF"/>
        <w:spacing w:before="140" w:after="190" w:line="280" w:lineRule="auto"/>
        <w:ind w:left="160" w:right="160"/>
      </w:pPr>
      <w:r>
        <w:rPr>
          <w:color w:val="715019"/>
          <w:sz w:val="20"/>
          <w:szCs w:val="20"/>
        </w:rPr>
        <w:t>RESEARCH REFERENCE TO ADD — [Author/team, year, survey/interview title, actual dates, anonymised dataset location and approved access arrangement.] Do not cite an unavailable response set as if it had been analysed.</w:t>
      </w:r>
    </w:p>
    <w:p w14:paraId="50E9E333" w14:textId="77777777" w:rsidR="005D6EE5" w:rsidRDefault="00F2662B">
      <w:pPr>
        <w:pStyle w:val="Heading1"/>
        <w:pageBreakBefore/>
        <w:spacing w:after="150"/>
      </w:pPr>
      <w:bookmarkStart w:id="12" w:name="_Toc240019044"/>
      <w:r>
        <w:lastRenderedPageBreak/>
        <w:t>14. Appendices</w:t>
      </w:r>
      <w:bookmarkEnd w:id="12"/>
    </w:p>
    <w:p w14:paraId="37BDF298" w14:textId="77777777" w:rsidR="005D6EE5" w:rsidRDefault="00F2662B">
      <w:r>
        <w:t>The appendices distinguish original design artefacts, current implementation evidence and uncompleted research templates. Captions retain source filenames so that the report can be checked against the workspace.</w:t>
      </w:r>
    </w:p>
    <w:tbl>
      <w:tblPr>
        <w:tblW w:w="5000" w:type="pct"/>
        <w:tblBorders>
          <w:top w:val="single" w:sz="4" w:space="0" w:color="CAD7CE"/>
          <w:left w:val="single" w:sz="4" w:space="0" w:color="CAD7CE"/>
          <w:bottom w:val="single" w:sz="4" w:space="0" w:color="CAD7CE"/>
          <w:right w:val="single" w:sz="4" w:space="0" w:color="CAD7CE"/>
          <w:insideH w:val="single" w:sz="4" w:space="0" w:color="CAD7CE"/>
          <w:insideV w:val="single" w:sz="4" w:space="0" w:color="CAD7CE"/>
        </w:tblBorders>
        <w:tblCellMar>
          <w:left w:w="10" w:type="dxa"/>
          <w:right w:w="10" w:type="dxa"/>
        </w:tblCellMar>
        <w:tblLook w:val="04A0" w:firstRow="1" w:lastRow="0" w:firstColumn="1" w:lastColumn="0" w:noHBand="0" w:noVBand="1"/>
      </w:tblPr>
      <w:tblGrid>
        <w:gridCol w:w="1450"/>
        <w:gridCol w:w="8346"/>
      </w:tblGrid>
      <w:tr w:rsidR="005D6EE5" w14:paraId="7F06DEEE" w14:textId="77777777">
        <w:trPr>
          <w:cantSplit/>
          <w:tblHeader/>
        </w:trPr>
        <w:tc>
          <w:tcPr>
            <w:tcW w:w="0" w:type="auto"/>
            <w:shd w:val="clear" w:color="auto" w:fill="1B4332"/>
            <w:tcMar>
              <w:top w:w="60" w:type="dxa"/>
              <w:left w:w="100" w:type="dxa"/>
              <w:bottom w:w="60" w:type="dxa"/>
              <w:right w:w="100" w:type="dxa"/>
            </w:tcMar>
          </w:tcPr>
          <w:p w14:paraId="0D108D9C" w14:textId="77777777" w:rsidR="005D6EE5" w:rsidRDefault="00F2662B">
            <w:pPr>
              <w:spacing w:after="0" w:line="225" w:lineRule="auto"/>
              <w:rPr>
                <w:b/>
                <w:bCs/>
                <w:color w:val="FFFFFF"/>
                <w:sz w:val="18"/>
                <w:szCs w:val="18"/>
              </w:rPr>
            </w:pPr>
            <w:r>
              <w:rPr>
                <w:b/>
                <w:bCs/>
                <w:color w:val="FFFFFF"/>
                <w:sz w:val="18"/>
                <w:szCs w:val="18"/>
              </w:rPr>
              <w:t>Appendix</w:t>
            </w:r>
          </w:p>
        </w:tc>
        <w:tc>
          <w:tcPr>
            <w:tcW w:w="0" w:type="auto"/>
            <w:shd w:val="clear" w:color="auto" w:fill="1B4332"/>
            <w:tcMar>
              <w:top w:w="60" w:type="dxa"/>
              <w:left w:w="100" w:type="dxa"/>
              <w:bottom w:w="60" w:type="dxa"/>
              <w:right w:w="100" w:type="dxa"/>
            </w:tcMar>
          </w:tcPr>
          <w:p w14:paraId="4F154BB9" w14:textId="77777777" w:rsidR="005D6EE5" w:rsidRDefault="00F2662B">
            <w:pPr>
              <w:spacing w:after="0" w:line="225" w:lineRule="auto"/>
              <w:rPr>
                <w:b/>
                <w:bCs/>
                <w:color w:val="FFFFFF"/>
                <w:sz w:val="18"/>
                <w:szCs w:val="18"/>
              </w:rPr>
            </w:pPr>
            <w:r>
              <w:rPr>
                <w:b/>
                <w:bCs/>
                <w:color w:val="FFFFFF"/>
                <w:sz w:val="18"/>
                <w:szCs w:val="18"/>
              </w:rPr>
              <w:t>Contents</w:t>
            </w:r>
          </w:p>
        </w:tc>
      </w:tr>
      <w:tr w:rsidR="005D6EE5" w14:paraId="0C985875" w14:textId="77777777">
        <w:trPr>
          <w:cantSplit/>
        </w:trPr>
        <w:tc>
          <w:tcPr>
            <w:tcW w:w="0" w:type="auto"/>
            <w:tcMar>
              <w:top w:w="60" w:type="dxa"/>
              <w:left w:w="100" w:type="dxa"/>
              <w:bottom w:w="60" w:type="dxa"/>
              <w:right w:w="100" w:type="dxa"/>
            </w:tcMar>
          </w:tcPr>
          <w:p w14:paraId="45A351CA" w14:textId="77777777" w:rsidR="005D6EE5" w:rsidRDefault="00F2662B">
            <w:pPr>
              <w:spacing w:after="0" w:line="225" w:lineRule="auto"/>
              <w:rPr>
                <w:sz w:val="18"/>
                <w:szCs w:val="18"/>
              </w:rPr>
            </w:pPr>
            <w:r>
              <w:rPr>
                <w:sz w:val="18"/>
                <w:szCs w:val="18"/>
              </w:rPr>
              <w:t>A</w:t>
            </w:r>
          </w:p>
        </w:tc>
        <w:tc>
          <w:tcPr>
            <w:tcW w:w="0" w:type="auto"/>
            <w:tcMar>
              <w:top w:w="60" w:type="dxa"/>
              <w:left w:w="100" w:type="dxa"/>
              <w:bottom w:w="60" w:type="dxa"/>
              <w:right w:w="100" w:type="dxa"/>
            </w:tcMar>
          </w:tcPr>
          <w:p w14:paraId="258579A4" w14:textId="77777777" w:rsidR="005D6EE5" w:rsidRDefault="00F2662B">
            <w:pPr>
              <w:spacing w:after="0" w:line="225" w:lineRule="auto"/>
              <w:rPr>
                <w:sz w:val="18"/>
                <w:szCs w:val="18"/>
              </w:rPr>
            </w:pPr>
            <w:r>
              <w:rPr>
                <w:sz w:val="18"/>
                <w:szCs w:val="18"/>
              </w:rPr>
              <w:t>Survey, interview and usability evidence placeholders</w:t>
            </w:r>
          </w:p>
        </w:tc>
      </w:tr>
      <w:tr w:rsidR="005D6EE5" w14:paraId="0D9614BA" w14:textId="77777777">
        <w:trPr>
          <w:cantSplit/>
        </w:trPr>
        <w:tc>
          <w:tcPr>
            <w:tcW w:w="0" w:type="auto"/>
            <w:tcMar>
              <w:top w:w="60" w:type="dxa"/>
              <w:left w:w="100" w:type="dxa"/>
              <w:bottom w:w="60" w:type="dxa"/>
              <w:right w:w="100" w:type="dxa"/>
            </w:tcMar>
          </w:tcPr>
          <w:p w14:paraId="4B8625BE" w14:textId="77777777" w:rsidR="005D6EE5" w:rsidRDefault="00F2662B">
            <w:pPr>
              <w:spacing w:after="0" w:line="225" w:lineRule="auto"/>
              <w:rPr>
                <w:sz w:val="18"/>
                <w:szCs w:val="18"/>
              </w:rPr>
            </w:pPr>
            <w:r>
              <w:rPr>
                <w:sz w:val="18"/>
                <w:szCs w:val="18"/>
              </w:rPr>
              <w:t>B</w:t>
            </w:r>
          </w:p>
        </w:tc>
        <w:tc>
          <w:tcPr>
            <w:tcW w:w="0" w:type="auto"/>
            <w:tcMar>
              <w:top w:w="60" w:type="dxa"/>
              <w:left w:w="100" w:type="dxa"/>
              <w:bottom w:w="60" w:type="dxa"/>
              <w:right w:w="100" w:type="dxa"/>
            </w:tcMar>
          </w:tcPr>
          <w:p w14:paraId="7462CE6D" w14:textId="77777777" w:rsidR="005D6EE5" w:rsidRDefault="00F2662B">
            <w:pPr>
              <w:spacing w:after="0" w:line="225" w:lineRule="auto"/>
              <w:rPr>
                <w:sz w:val="18"/>
                <w:szCs w:val="18"/>
              </w:rPr>
            </w:pPr>
            <w:r>
              <w:rPr>
                <w:sz w:val="18"/>
                <w:szCs w:val="18"/>
              </w:rPr>
              <w:t>Three supplied personas</w:t>
            </w:r>
          </w:p>
        </w:tc>
      </w:tr>
      <w:tr w:rsidR="005D6EE5" w14:paraId="18C12A0C" w14:textId="77777777">
        <w:trPr>
          <w:cantSplit/>
        </w:trPr>
        <w:tc>
          <w:tcPr>
            <w:tcW w:w="0" w:type="auto"/>
            <w:tcMar>
              <w:top w:w="60" w:type="dxa"/>
              <w:left w:w="100" w:type="dxa"/>
              <w:bottom w:w="60" w:type="dxa"/>
              <w:right w:w="100" w:type="dxa"/>
            </w:tcMar>
          </w:tcPr>
          <w:p w14:paraId="51A5D10D" w14:textId="77777777" w:rsidR="005D6EE5" w:rsidRDefault="00F2662B">
            <w:pPr>
              <w:spacing w:after="0" w:line="225" w:lineRule="auto"/>
              <w:rPr>
                <w:sz w:val="18"/>
                <w:szCs w:val="18"/>
              </w:rPr>
            </w:pPr>
            <w:r>
              <w:rPr>
                <w:sz w:val="18"/>
                <w:szCs w:val="18"/>
              </w:rPr>
              <w:t>C</w:t>
            </w:r>
          </w:p>
        </w:tc>
        <w:tc>
          <w:tcPr>
            <w:tcW w:w="0" w:type="auto"/>
            <w:tcMar>
              <w:top w:w="60" w:type="dxa"/>
              <w:left w:w="100" w:type="dxa"/>
              <w:bottom w:w="60" w:type="dxa"/>
              <w:right w:w="100" w:type="dxa"/>
            </w:tcMar>
          </w:tcPr>
          <w:p w14:paraId="6151C360" w14:textId="77777777" w:rsidR="005D6EE5" w:rsidRDefault="00F2662B">
            <w:pPr>
              <w:spacing w:after="0" w:line="225" w:lineRule="auto"/>
              <w:rPr>
                <w:sz w:val="18"/>
                <w:szCs w:val="18"/>
              </w:rPr>
            </w:pPr>
            <w:r>
              <w:rPr>
                <w:sz w:val="18"/>
                <w:szCs w:val="18"/>
              </w:rPr>
              <w:t>Low-fidelity wireframe plates and complete inventory</w:t>
            </w:r>
          </w:p>
        </w:tc>
      </w:tr>
      <w:tr w:rsidR="005D6EE5" w14:paraId="5403F299" w14:textId="77777777">
        <w:trPr>
          <w:cantSplit/>
        </w:trPr>
        <w:tc>
          <w:tcPr>
            <w:tcW w:w="0" w:type="auto"/>
            <w:tcMar>
              <w:top w:w="60" w:type="dxa"/>
              <w:left w:w="100" w:type="dxa"/>
              <w:bottom w:w="60" w:type="dxa"/>
              <w:right w:w="100" w:type="dxa"/>
            </w:tcMar>
          </w:tcPr>
          <w:p w14:paraId="4576BE9D" w14:textId="77777777" w:rsidR="005D6EE5" w:rsidRDefault="00F2662B">
            <w:pPr>
              <w:spacing w:after="0" w:line="225" w:lineRule="auto"/>
              <w:rPr>
                <w:sz w:val="18"/>
                <w:szCs w:val="18"/>
              </w:rPr>
            </w:pPr>
            <w:r>
              <w:rPr>
                <w:sz w:val="18"/>
                <w:szCs w:val="18"/>
              </w:rPr>
              <w:t>D</w:t>
            </w:r>
          </w:p>
        </w:tc>
        <w:tc>
          <w:tcPr>
            <w:tcW w:w="0" w:type="auto"/>
            <w:tcMar>
              <w:top w:w="60" w:type="dxa"/>
              <w:left w:w="100" w:type="dxa"/>
              <w:bottom w:w="60" w:type="dxa"/>
              <w:right w:w="100" w:type="dxa"/>
            </w:tcMar>
          </w:tcPr>
          <w:p w14:paraId="777B65F9" w14:textId="77777777" w:rsidR="005D6EE5" w:rsidRDefault="00F2662B">
            <w:pPr>
              <w:spacing w:after="0" w:line="225" w:lineRule="auto"/>
              <w:rPr>
                <w:sz w:val="18"/>
                <w:szCs w:val="18"/>
              </w:rPr>
            </w:pPr>
            <w:r>
              <w:rPr>
                <w:sz w:val="18"/>
                <w:szCs w:val="18"/>
              </w:rPr>
              <w:t>High-fidelity mockup plates and complete inventory</w:t>
            </w:r>
          </w:p>
        </w:tc>
      </w:tr>
      <w:tr w:rsidR="005D6EE5" w14:paraId="2B7A26EE" w14:textId="77777777">
        <w:trPr>
          <w:cantSplit/>
        </w:trPr>
        <w:tc>
          <w:tcPr>
            <w:tcW w:w="0" w:type="auto"/>
            <w:tcMar>
              <w:top w:w="60" w:type="dxa"/>
              <w:left w:w="100" w:type="dxa"/>
              <w:bottom w:w="60" w:type="dxa"/>
              <w:right w:w="100" w:type="dxa"/>
            </w:tcMar>
          </w:tcPr>
          <w:p w14:paraId="367EBC36" w14:textId="77777777" w:rsidR="005D6EE5" w:rsidRDefault="00F2662B">
            <w:pPr>
              <w:spacing w:after="0" w:line="225" w:lineRule="auto"/>
              <w:rPr>
                <w:sz w:val="18"/>
                <w:szCs w:val="18"/>
              </w:rPr>
            </w:pPr>
            <w:r>
              <w:rPr>
                <w:sz w:val="18"/>
                <w:szCs w:val="18"/>
              </w:rPr>
              <w:t>E</w:t>
            </w:r>
          </w:p>
        </w:tc>
        <w:tc>
          <w:tcPr>
            <w:tcW w:w="0" w:type="auto"/>
            <w:tcMar>
              <w:top w:w="60" w:type="dxa"/>
              <w:left w:w="100" w:type="dxa"/>
              <w:bottom w:w="60" w:type="dxa"/>
              <w:right w:w="100" w:type="dxa"/>
            </w:tcMar>
          </w:tcPr>
          <w:p w14:paraId="37073B49" w14:textId="77777777" w:rsidR="005D6EE5" w:rsidRDefault="00F2662B">
            <w:pPr>
              <w:spacing w:after="0" w:line="225" w:lineRule="auto"/>
              <w:rPr>
                <w:sz w:val="18"/>
                <w:szCs w:val="18"/>
              </w:rPr>
            </w:pPr>
            <w:r>
              <w:rPr>
                <w:sz w:val="18"/>
                <w:szCs w:val="18"/>
              </w:rPr>
              <w:t>PNG entity relationship diagram and data summary</w:t>
            </w:r>
          </w:p>
        </w:tc>
      </w:tr>
      <w:tr w:rsidR="005D6EE5" w14:paraId="17DF2885" w14:textId="77777777">
        <w:trPr>
          <w:cantSplit/>
        </w:trPr>
        <w:tc>
          <w:tcPr>
            <w:tcW w:w="0" w:type="auto"/>
            <w:tcMar>
              <w:top w:w="60" w:type="dxa"/>
              <w:left w:w="100" w:type="dxa"/>
              <w:bottom w:w="60" w:type="dxa"/>
              <w:right w:w="100" w:type="dxa"/>
            </w:tcMar>
          </w:tcPr>
          <w:p w14:paraId="08342FE9" w14:textId="77777777" w:rsidR="005D6EE5" w:rsidRDefault="00F2662B">
            <w:pPr>
              <w:spacing w:after="0" w:line="225" w:lineRule="auto"/>
              <w:rPr>
                <w:sz w:val="18"/>
                <w:szCs w:val="18"/>
              </w:rPr>
            </w:pPr>
            <w:r>
              <w:rPr>
                <w:sz w:val="18"/>
                <w:szCs w:val="18"/>
              </w:rPr>
              <w:t>F</w:t>
            </w:r>
          </w:p>
        </w:tc>
        <w:tc>
          <w:tcPr>
            <w:tcW w:w="0" w:type="auto"/>
            <w:tcMar>
              <w:top w:w="60" w:type="dxa"/>
              <w:left w:w="100" w:type="dxa"/>
              <w:bottom w:w="60" w:type="dxa"/>
              <w:right w:w="100" w:type="dxa"/>
            </w:tcMar>
          </w:tcPr>
          <w:p w14:paraId="551EC101" w14:textId="77777777" w:rsidR="005D6EE5" w:rsidRDefault="00F2662B">
            <w:pPr>
              <w:spacing w:after="0" w:line="225" w:lineRule="auto"/>
              <w:rPr>
                <w:sz w:val="18"/>
                <w:szCs w:val="18"/>
              </w:rPr>
            </w:pPr>
            <w:r>
              <w:rPr>
                <w:sz w:val="18"/>
                <w:szCs w:val="18"/>
              </w:rPr>
              <w:t>Deployed-page and controlled browser-test screenshots</w:t>
            </w:r>
          </w:p>
        </w:tc>
      </w:tr>
      <w:tr w:rsidR="005D6EE5" w14:paraId="1038BC3D" w14:textId="77777777">
        <w:trPr>
          <w:cantSplit/>
        </w:trPr>
        <w:tc>
          <w:tcPr>
            <w:tcW w:w="0" w:type="auto"/>
            <w:tcMar>
              <w:top w:w="60" w:type="dxa"/>
              <w:left w:w="100" w:type="dxa"/>
              <w:bottom w:w="60" w:type="dxa"/>
              <w:right w:w="100" w:type="dxa"/>
            </w:tcMar>
          </w:tcPr>
          <w:p w14:paraId="67223208" w14:textId="77777777" w:rsidR="005D6EE5" w:rsidRDefault="00F2662B">
            <w:pPr>
              <w:spacing w:after="0" w:line="225" w:lineRule="auto"/>
              <w:rPr>
                <w:sz w:val="18"/>
                <w:szCs w:val="18"/>
              </w:rPr>
            </w:pPr>
            <w:r>
              <w:rPr>
                <w:sz w:val="18"/>
                <w:szCs w:val="18"/>
              </w:rPr>
              <w:t>G</w:t>
            </w:r>
          </w:p>
        </w:tc>
        <w:tc>
          <w:tcPr>
            <w:tcW w:w="0" w:type="auto"/>
            <w:tcMar>
              <w:top w:w="60" w:type="dxa"/>
              <w:left w:w="100" w:type="dxa"/>
              <w:bottom w:w="60" w:type="dxa"/>
              <w:right w:w="100" w:type="dxa"/>
            </w:tcMar>
          </w:tcPr>
          <w:p w14:paraId="25E65432" w14:textId="77777777" w:rsidR="005D6EE5" w:rsidRDefault="00F2662B">
            <w:pPr>
              <w:spacing w:after="0" w:line="225" w:lineRule="auto"/>
              <w:rPr>
                <w:sz w:val="18"/>
                <w:szCs w:val="18"/>
              </w:rPr>
            </w:pPr>
            <w:r>
              <w:rPr>
                <w:sz w:val="18"/>
                <w:szCs w:val="18"/>
              </w:rPr>
              <w:t>Technical evidence index, catalogue summary and image provenance</w:t>
            </w:r>
          </w:p>
        </w:tc>
      </w:tr>
      <w:tr w:rsidR="005D6EE5" w14:paraId="7D9879B8" w14:textId="77777777">
        <w:trPr>
          <w:cantSplit/>
        </w:trPr>
        <w:tc>
          <w:tcPr>
            <w:tcW w:w="0" w:type="auto"/>
            <w:tcMar>
              <w:top w:w="60" w:type="dxa"/>
              <w:left w:w="100" w:type="dxa"/>
              <w:bottom w:w="60" w:type="dxa"/>
              <w:right w:w="100" w:type="dxa"/>
            </w:tcMar>
          </w:tcPr>
          <w:p w14:paraId="6B9A1ADE" w14:textId="77777777" w:rsidR="005D6EE5" w:rsidRDefault="00F2662B">
            <w:pPr>
              <w:spacing w:after="0" w:line="225" w:lineRule="auto"/>
              <w:rPr>
                <w:sz w:val="18"/>
                <w:szCs w:val="18"/>
              </w:rPr>
            </w:pPr>
            <w:r>
              <w:rPr>
                <w:sz w:val="18"/>
                <w:szCs w:val="18"/>
              </w:rPr>
              <w:t>H</w:t>
            </w:r>
          </w:p>
        </w:tc>
        <w:tc>
          <w:tcPr>
            <w:tcW w:w="0" w:type="auto"/>
            <w:tcMar>
              <w:top w:w="60" w:type="dxa"/>
              <w:left w:w="100" w:type="dxa"/>
              <w:bottom w:w="60" w:type="dxa"/>
              <w:right w:w="100" w:type="dxa"/>
            </w:tcMar>
          </w:tcPr>
          <w:p w14:paraId="1205A505" w14:textId="77777777" w:rsidR="005D6EE5" w:rsidRDefault="00F2662B">
            <w:pPr>
              <w:spacing w:after="0" w:line="225" w:lineRule="auto"/>
              <w:rPr>
                <w:sz w:val="18"/>
                <w:szCs w:val="18"/>
              </w:rPr>
            </w:pPr>
            <w:r>
              <w:rPr>
                <w:sz w:val="18"/>
                <w:szCs w:val="18"/>
              </w:rPr>
              <w:t>AI Usage Declaration — to be reviewed and signed</w:t>
            </w:r>
          </w:p>
        </w:tc>
      </w:tr>
    </w:tbl>
    <w:p w14:paraId="5D827DEE" w14:textId="77777777" w:rsidR="005D6EE5" w:rsidRDefault="00F2662B">
      <w:r>
        <w:t>Images in the following appendices are embedded in the Word document, not linked to temporary files. The underlying project files remain the higher-resolution originals. Research records should be inserted in anonymised form only.</w:t>
      </w:r>
    </w:p>
    <w:p w14:paraId="7225F77D" w14:textId="77777777" w:rsidR="005D6EE5" w:rsidRDefault="00F2662B">
      <w:pPr>
        <w:spacing w:after="0"/>
      </w:pPr>
      <w:r>
        <w:br w:type="page"/>
      </w:r>
    </w:p>
    <w:p w14:paraId="3594630F" w14:textId="77777777" w:rsidR="005D6EE5" w:rsidRDefault="00F2662B">
      <w:pPr>
        <w:pStyle w:val="Heading2"/>
        <w:spacing w:after="150"/>
      </w:pPr>
      <w:r>
        <w:lastRenderedPageBreak/>
        <w:t>Appendix A — Survey and user-study evidence</w:t>
      </w:r>
    </w:p>
    <w:p w14:paraId="18A8F89D" w14:textId="77777777" w:rsidR="005D6EE5" w:rsidRDefault="00F2662B">
      <w:pPr>
        <w:rPr>
          <w:b/>
          <w:bCs/>
        </w:rPr>
      </w:pPr>
      <w:r>
        <w:rPr>
          <w:b/>
          <w:bCs/>
        </w:rPr>
        <w:t>A1. Completed survey — evidence awaiting insertion</w:t>
      </w:r>
    </w:p>
    <w:p w14:paraId="2556616C" w14:textId="77777777" w:rsidR="005D6EE5" w:rsidRDefault="00F2662B">
      <w:r>
        <w:t xml:space="preserve">The project owner reports that a survey was conducted. This page reserves space for that real evidence and does not present a proposed questionnaire as the instrument </w:t>
      </w:r>
      <w:proofErr w:type="gramStart"/>
      <w:r>
        <w:t>actually used</w:t>
      </w:r>
      <w:proofErr w:type="gramEnd"/>
      <w:r>
        <w:t>.</w:t>
      </w:r>
    </w:p>
    <w:p w14:paraId="7DE44386" w14:textId="77777777" w:rsidR="005D6EE5" w:rsidRDefault="00F2662B">
      <w:pPr>
        <w:pBdr>
          <w:left w:val="single" w:sz="16" w:space="10" w:color="D5AC61"/>
        </w:pBdr>
        <w:shd w:val="clear" w:color="auto" w:fill="FFF6DF"/>
        <w:spacing w:before="140" w:after="190" w:line="280" w:lineRule="auto"/>
        <w:ind w:left="160" w:right="160"/>
      </w:pPr>
      <w:r>
        <w:rPr>
          <w:color w:val="715019"/>
          <w:sz w:val="20"/>
          <w:szCs w:val="20"/>
        </w:rPr>
        <w:t>INSERT SURVEY TITLE AND ORIGINAL QUESTIONNAIRE</w:t>
      </w:r>
      <w:r>
        <w:rPr>
          <w:color w:val="715019"/>
          <w:sz w:val="20"/>
          <w:szCs w:val="20"/>
        </w:rPr>
        <w:br/>
        <w:t>Survey platform / fieldwork dates: [INSERT]</w:t>
      </w:r>
      <w:r>
        <w:rPr>
          <w:color w:val="715019"/>
          <w:sz w:val="20"/>
          <w:szCs w:val="20"/>
        </w:rPr>
        <w:br/>
        <w:t>Recruitment and inclusion criteria: [INSERT]</w:t>
      </w:r>
      <w:r>
        <w:rPr>
          <w:color w:val="715019"/>
          <w:sz w:val="20"/>
          <w:szCs w:val="20"/>
        </w:rPr>
        <w:br/>
        <w:t>Number invited (if known): [INSERT]</w:t>
      </w:r>
      <w:r>
        <w:rPr>
          <w:color w:val="715019"/>
          <w:sz w:val="20"/>
          <w:szCs w:val="20"/>
        </w:rPr>
        <w:br/>
        <w:t>Responses received: [INSERT]</w:t>
      </w:r>
      <w:r>
        <w:rPr>
          <w:color w:val="715019"/>
          <w:sz w:val="20"/>
          <w:szCs w:val="20"/>
        </w:rPr>
        <w:br/>
        <w:t>Valid analysed responses: [INSERT]</w:t>
      </w:r>
      <w:r>
        <w:rPr>
          <w:color w:val="715019"/>
          <w:sz w:val="20"/>
          <w:szCs w:val="20"/>
        </w:rPr>
        <w:br/>
        <w:t>Incomplete / excluded responses and reasons: [INSERT]</w:t>
      </w:r>
      <w:r>
        <w:rPr>
          <w:color w:val="715019"/>
          <w:sz w:val="20"/>
          <w:szCs w:val="20"/>
        </w:rPr>
        <w:br/>
        <w:t>Consent method and anonymised evidence reference: [INSERT]</w:t>
      </w:r>
    </w:p>
    <w:tbl>
      <w:tblPr>
        <w:tblW w:w="5000" w:type="pct"/>
        <w:tblBorders>
          <w:top w:val="single" w:sz="4" w:space="0" w:color="CAD7CE"/>
          <w:left w:val="single" w:sz="4" w:space="0" w:color="CAD7CE"/>
          <w:bottom w:val="single" w:sz="4" w:space="0" w:color="CAD7CE"/>
          <w:right w:val="single" w:sz="4" w:space="0" w:color="CAD7CE"/>
          <w:insideH w:val="single" w:sz="4" w:space="0" w:color="CAD7CE"/>
          <w:insideV w:val="single" w:sz="4" w:space="0" w:color="CAD7CE"/>
        </w:tblBorders>
        <w:tblCellMar>
          <w:left w:w="10" w:type="dxa"/>
          <w:right w:w="10" w:type="dxa"/>
        </w:tblCellMar>
        <w:tblLook w:val="04A0" w:firstRow="1" w:lastRow="0" w:firstColumn="1" w:lastColumn="0" w:noHBand="0" w:noVBand="1"/>
      </w:tblPr>
      <w:tblGrid>
        <w:gridCol w:w="2020"/>
        <w:gridCol w:w="3987"/>
        <w:gridCol w:w="3789"/>
      </w:tblGrid>
      <w:tr w:rsidR="005D6EE5" w14:paraId="72668EA9" w14:textId="77777777">
        <w:trPr>
          <w:cantSplit/>
          <w:tblHeader/>
        </w:trPr>
        <w:tc>
          <w:tcPr>
            <w:tcW w:w="0" w:type="auto"/>
            <w:shd w:val="clear" w:color="auto" w:fill="1B4332"/>
            <w:tcMar>
              <w:top w:w="60" w:type="dxa"/>
              <w:left w:w="100" w:type="dxa"/>
              <w:bottom w:w="60" w:type="dxa"/>
              <w:right w:w="100" w:type="dxa"/>
            </w:tcMar>
          </w:tcPr>
          <w:p w14:paraId="38FF5CF9" w14:textId="77777777" w:rsidR="005D6EE5" w:rsidRDefault="00F2662B">
            <w:pPr>
              <w:spacing w:after="0" w:line="225" w:lineRule="auto"/>
              <w:rPr>
                <w:b/>
                <w:bCs/>
                <w:color w:val="FFFFFF"/>
                <w:sz w:val="18"/>
                <w:szCs w:val="18"/>
              </w:rPr>
            </w:pPr>
            <w:r>
              <w:rPr>
                <w:b/>
                <w:bCs/>
                <w:color w:val="FFFFFF"/>
                <w:sz w:val="18"/>
                <w:szCs w:val="18"/>
              </w:rPr>
              <w:t>Question / theme</w:t>
            </w:r>
          </w:p>
        </w:tc>
        <w:tc>
          <w:tcPr>
            <w:tcW w:w="0" w:type="auto"/>
            <w:shd w:val="clear" w:color="auto" w:fill="1B4332"/>
            <w:tcMar>
              <w:top w:w="60" w:type="dxa"/>
              <w:left w:w="100" w:type="dxa"/>
              <w:bottom w:w="60" w:type="dxa"/>
              <w:right w:w="100" w:type="dxa"/>
            </w:tcMar>
          </w:tcPr>
          <w:p w14:paraId="379E8883" w14:textId="77777777" w:rsidR="005D6EE5" w:rsidRDefault="00F2662B">
            <w:pPr>
              <w:spacing w:after="0" w:line="225" w:lineRule="auto"/>
              <w:rPr>
                <w:b/>
                <w:bCs/>
                <w:color w:val="FFFFFF"/>
                <w:sz w:val="18"/>
                <w:szCs w:val="18"/>
              </w:rPr>
            </w:pPr>
            <w:r>
              <w:rPr>
                <w:b/>
                <w:bCs/>
                <w:color w:val="FFFFFF"/>
                <w:sz w:val="18"/>
                <w:szCs w:val="18"/>
              </w:rPr>
              <w:t>Actual result</w:t>
            </w:r>
          </w:p>
        </w:tc>
        <w:tc>
          <w:tcPr>
            <w:tcW w:w="0" w:type="auto"/>
            <w:shd w:val="clear" w:color="auto" w:fill="1B4332"/>
            <w:tcMar>
              <w:top w:w="60" w:type="dxa"/>
              <w:left w:w="100" w:type="dxa"/>
              <w:bottom w:w="60" w:type="dxa"/>
              <w:right w:w="100" w:type="dxa"/>
            </w:tcMar>
          </w:tcPr>
          <w:p w14:paraId="57E7CB13" w14:textId="77777777" w:rsidR="005D6EE5" w:rsidRDefault="00F2662B">
            <w:pPr>
              <w:spacing w:after="0" w:line="225" w:lineRule="auto"/>
              <w:rPr>
                <w:b/>
                <w:bCs/>
                <w:color w:val="FFFFFF"/>
                <w:sz w:val="18"/>
                <w:szCs w:val="18"/>
              </w:rPr>
            </w:pPr>
            <w:r>
              <w:rPr>
                <w:b/>
                <w:bCs/>
                <w:color w:val="FFFFFF"/>
                <w:sz w:val="18"/>
                <w:szCs w:val="18"/>
              </w:rPr>
              <w:t>Design implication / evidence reference</w:t>
            </w:r>
          </w:p>
        </w:tc>
      </w:tr>
      <w:tr w:rsidR="005D6EE5" w14:paraId="22FF5940" w14:textId="77777777">
        <w:trPr>
          <w:cantSplit/>
        </w:trPr>
        <w:tc>
          <w:tcPr>
            <w:tcW w:w="0" w:type="auto"/>
            <w:tcMar>
              <w:top w:w="60" w:type="dxa"/>
              <w:left w:w="100" w:type="dxa"/>
              <w:bottom w:w="60" w:type="dxa"/>
              <w:right w:w="100" w:type="dxa"/>
            </w:tcMar>
          </w:tcPr>
          <w:p w14:paraId="637BE5C6" w14:textId="77777777" w:rsidR="005D6EE5" w:rsidRDefault="00F2662B">
            <w:pPr>
              <w:spacing w:after="0" w:line="225" w:lineRule="auto"/>
              <w:rPr>
                <w:sz w:val="18"/>
                <w:szCs w:val="18"/>
              </w:rPr>
            </w:pPr>
            <w:r>
              <w:rPr>
                <w:sz w:val="18"/>
                <w:szCs w:val="18"/>
              </w:rPr>
              <w:t>[INSERT actual item]</w:t>
            </w:r>
          </w:p>
        </w:tc>
        <w:tc>
          <w:tcPr>
            <w:tcW w:w="0" w:type="auto"/>
            <w:tcMar>
              <w:top w:w="60" w:type="dxa"/>
              <w:left w:w="100" w:type="dxa"/>
              <w:bottom w:w="60" w:type="dxa"/>
              <w:right w:w="100" w:type="dxa"/>
            </w:tcMar>
          </w:tcPr>
          <w:p w14:paraId="232ACADA" w14:textId="77777777" w:rsidR="005D6EE5" w:rsidRDefault="00F2662B">
            <w:pPr>
              <w:spacing w:after="0" w:line="225" w:lineRule="auto"/>
              <w:rPr>
                <w:sz w:val="18"/>
                <w:szCs w:val="18"/>
              </w:rPr>
            </w:pPr>
            <w:r>
              <w:rPr>
                <w:sz w:val="18"/>
                <w:szCs w:val="18"/>
              </w:rPr>
              <w:t>[INSERT n/N, chart or anonymised excerpt]</w:t>
            </w:r>
          </w:p>
        </w:tc>
        <w:tc>
          <w:tcPr>
            <w:tcW w:w="0" w:type="auto"/>
            <w:tcMar>
              <w:top w:w="60" w:type="dxa"/>
              <w:left w:w="100" w:type="dxa"/>
              <w:bottom w:w="60" w:type="dxa"/>
              <w:right w:w="100" w:type="dxa"/>
            </w:tcMar>
          </w:tcPr>
          <w:p w14:paraId="3BB4D294" w14:textId="77777777" w:rsidR="005D6EE5" w:rsidRDefault="00F2662B">
            <w:pPr>
              <w:spacing w:after="0" w:line="225" w:lineRule="auto"/>
              <w:rPr>
                <w:sz w:val="18"/>
                <w:szCs w:val="18"/>
              </w:rPr>
            </w:pPr>
            <w:r>
              <w:rPr>
                <w:sz w:val="18"/>
                <w:szCs w:val="18"/>
              </w:rPr>
              <w:t>[INSERT supported conclusion]</w:t>
            </w:r>
          </w:p>
        </w:tc>
      </w:tr>
      <w:tr w:rsidR="005D6EE5" w14:paraId="19911AE2" w14:textId="77777777">
        <w:trPr>
          <w:cantSplit/>
        </w:trPr>
        <w:tc>
          <w:tcPr>
            <w:tcW w:w="0" w:type="auto"/>
            <w:tcMar>
              <w:top w:w="60" w:type="dxa"/>
              <w:left w:w="100" w:type="dxa"/>
              <w:bottom w:w="60" w:type="dxa"/>
              <w:right w:w="100" w:type="dxa"/>
            </w:tcMar>
          </w:tcPr>
          <w:p w14:paraId="390FABCA" w14:textId="77777777" w:rsidR="005D6EE5" w:rsidRDefault="00F2662B">
            <w:pPr>
              <w:spacing w:after="0" w:line="225" w:lineRule="auto"/>
              <w:rPr>
                <w:sz w:val="18"/>
                <w:szCs w:val="18"/>
              </w:rPr>
            </w:pPr>
            <w:r>
              <w:rPr>
                <w:sz w:val="18"/>
                <w:szCs w:val="18"/>
              </w:rPr>
              <w:t>[INSERT actual item]</w:t>
            </w:r>
          </w:p>
        </w:tc>
        <w:tc>
          <w:tcPr>
            <w:tcW w:w="0" w:type="auto"/>
            <w:tcMar>
              <w:top w:w="60" w:type="dxa"/>
              <w:left w:w="100" w:type="dxa"/>
              <w:bottom w:w="60" w:type="dxa"/>
              <w:right w:w="100" w:type="dxa"/>
            </w:tcMar>
          </w:tcPr>
          <w:p w14:paraId="293E3F6C" w14:textId="77777777" w:rsidR="005D6EE5" w:rsidRDefault="00F2662B">
            <w:pPr>
              <w:spacing w:after="0" w:line="225" w:lineRule="auto"/>
              <w:rPr>
                <w:sz w:val="18"/>
                <w:szCs w:val="18"/>
              </w:rPr>
            </w:pPr>
            <w:r>
              <w:rPr>
                <w:sz w:val="18"/>
                <w:szCs w:val="18"/>
              </w:rPr>
              <w:t>[INSERT n/N, chart or anonymised excerpt]</w:t>
            </w:r>
          </w:p>
        </w:tc>
        <w:tc>
          <w:tcPr>
            <w:tcW w:w="0" w:type="auto"/>
            <w:tcMar>
              <w:top w:w="60" w:type="dxa"/>
              <w:left w:w="100" w:type="dxa"/>
              <w:bottom w:w="60" w:type="dxa"/>
              <w:right w:w="100" w:type="dxa"/>
            </w:tcMar>
          </w:tcPr>
          <w:p w14:paraId="5413E04F" w14:textId="77777777" w:rsidR="005D6EE5" w:rsidRDefault="00F2662B">
            <w:pPr>
              <w:spacing w:after="0" w:line="225" w:lineRule="auto"/>
              <w:rPr>
                <w:sz w:val="18"/>
                <w:szCs w:val="18"/>
              </w:rPr>
            </w:pPr>
            <w:r>
              <w:rPr>
                <w:sz w:val="18"/>
                <w:szCs w:val="18"/>
              </w:rPr>
              <w:t>[INSERT supported conclusion]</w:t>
            </w:r>
          </w:p>
        </w:tc>
      </w:tr>
      <w:tr w:rsidR="005D6EE5" w14:paraId="36614E3B" w14:textId="77777777">
        <w:trPr>
          <w:cantSplit/>
        </w:trPr>
        <w:tc>
          <w:tcPr>
            <w:tcW w:w="0" w:type="auto"/>
            <w:tcMar>
              <w:top w:w="60" w:type="dxa"/>
              <w:left w:w="100" w:type="dxa"/>
              <w:bottom w:w="60" w:type="dxa"/>
              <w:right w:w="100" w:type="dxa"/>
            </w:tcMar>
          </w:tcPr>
          <w:p w14:paraId="6EC0FDF5" w14:textId="77777777" w:rsidR="005D6EE5" w:rsidRDefault="00F2662B">
            <w:pPr>
              <w:spacing w:after="0" w:line="225" w:lineRule="auto"/>
              <w:rPr>
                <w:sz w:val="18"/>
                <w:szCs w:val="18"/>
              </w:rPr>
            </w:pPr>
            <w:r>
              <w:rPr>
                <w:sz w:val="18"/>
                <w:szCs w:val="18"/>
              </w:rPr>
              <w:t>[INSERT actual item]</w:t>
            </w:r>
          </w:p>
        </w:tc>
        <w:tc>
          <w:tcPr>
            <w:tcW w:w="0" w:type="auto"/>
            <w:tcMar>
              <w:top w:w="60" w:type="dxa"/>
              <w:left w:w="100" w:type="dxa"/>
              <w:bottom w:w="60" w:type="dxa"/>
              <w:right w:w="100" w:type="dxa"/>
            </w:tcMar>
          </w:tcPr>
          <w:p w14:paraId="7CDB8022" w14:textId="77777777" w:rsidR="005D6EE5" w:rsidRDefault="00F2662B">
            <w:pPr>
              <w:spacing w:after="0" w:line="225" w:lineRule="auto"/>
              <w:rPr>
                <w:sz w:val="18"/>
                <w:szCs w:val="18"/>
              </w:rPr>
            </w:pPr>
            <w:r>
              <w:rPr>
                <w:sz w:val="18"/>
                <w:szCs w:val="18"/>
              </w:rPr>
              <w:t>[INSERT n/N, chart or anonymised excerpt]</w:t>
            </w:r>
          </w:p>
        </w:tc>
        <w:tc>
          <w:tcPr>
            <w:tcW w:w="0" w:type="auto"/>
            <w:tcMar>
              <w:top w:w="60" w:type="dxa"/>
              <w:left w:w="100" w:type="dxa"/>
              <w:bottom w:w="60" w:type="dxa"/>
              <w:right w:w="100" w:type="dxa"/>
            </w:tcMar>
          </w:tcPr>
          <w:p w14:paraId="0BCF9A5B" w14:textId="77777777" w:rsidR="005D6EE5" w:rsidRDefault="00F2662B">
            <w:pPr>
              <w:spacing w:after="0" w:line="225" w:lineRule="auto"/>
              <w:rPr>
                <w:sz w:val="18"/>
                <w:szCs w:val="18"/>
              </w:rPr>
            </w:pPr>
            <w:r>
              <w:rPr>
                <w:sz w:val="18"/>
                <w:szCs w:val="18"/>
              </w:rPr>
              <w:t>[INSERT supported conclusion]</w:t>
            </w:r>
          </w:p>
        </w:tc>
      </w:tr>
      <w:tr w:rsidR="005D6EE5" w14:paraId="4F4F9597" w14:textId="77777777">
        <w:trPr>
          <w:cantSplit/>
        </w:trPr>
        <w:tc>
          <w:tcPr>
            <w:tcW w:w="0" w:type="auto"/>
            <w:tcMar>
              <w:top w:w="60" w:type="dxa"/>
              <w:left w:w="100" w:type="dxa"/>
              <w:bottom w:w="60" w:type="dxa"/>
              <w:right w:w="100" w:type="dxa"/>
            </w:tcMar>
          </w:tcPr>
          <w:p w14:paraId="4E02F79D" w14:textId="77777777" w:rsidR="005D6EE5" w:rsidRDefault="00F2662B">
            <w:pPr>
              <w:spacing w:after="0" w:line="225" w:lineRule="auto"/>
              <w:rPr>
                <w:sz w:val="18"/>
                <w:szCs w:val="18"/>
              </w:rPr>
            </w:pPr>
            <w:r>
              <w:rPr>
                <w:sz w:val="18"/>
                <w:szCs w:val="18"/>
              </w:rPr>
              <w:t>[INSERT actual item]</w:t>
            </w:r>
          </w:p>
        </w:tc>
        <w:tc>
          <w:tcPr>
            <w:tcW w:w="0" w:type="auto"/>
            <w:tcMar>
              <w:top w:w="60" w:type="dxa"/>
              <w:left w:w="100" w:type="dxa"/>
              <w:bottom w:w="60" w:type="dxa"/>
              <w:right w:w="100" w:type="dxa"/>
            </w:tcMar>
          </w:tcPr>
          <w:p w14:paraId="62E21521" w14:textId="77777777" w:rsidR="005D6EE5" w:rsidRDefault="00F2662B">
            <w:pPr>
              <w:spacing w:after="0" w:line="225" w:lineRule="auto"/>
              <w:rPr>
                <w:sz w:val="18"/>
                <w:szCs w:val="18"/>
              </w:rPr>
            </w:pPr>
            <w:r>
              <w:rPr>
                <w:sz w:val="18"/>
                <w:szCs w:val="18"/>
              </w:rPr>
              <w:t>[INSERT n/N, chart or anonymised excerpt]</w:t>
            </w:r>
          </w:p>
        </w:tc>
        <w:tc>
          <w:tcPr>
            <w:tcW w:w="0" w:type="auto"/>
            <w:tcMar>
              <w:top w:w="60" w:type="dxa"/>
              <w:left w:w="100" w:type="dxa"/>
              <w:bottom w:w="60" w:type="dxa"/>
              <w:right w:w="100" w:type="dxa"/>
            </w:tcMar>
          </w:tcPr>
          <w:p w14:paraId="16517DB0" w14:textId="77777777" w:rsidR="005D6EE5" w:rsidRDefault="00F2662B">
            <w:pPr>
              <w:spacing w:after="0" w:line="225" w:lineRule="auto"/>
              <w:rPr>
                <w:sz w:val="18"/>
                <w:szCs w:val="18"/>
              </w:rPr>
            </w:pPr>
            <w:r>
              <w:rPr>
                <w:sz w:val="18"/>
                <w:szCs w:val="18"/>
              </w:rPr>
              <w:t>[INSERT supported conclusion]</w:t>
            </w:r>
          </w:p>
        </w:tc>
      </w:tr>
    </w:tbl>
    <w:p w14:paraId="3B2A94BA" w14:textId="77777777" w:rsidR="005D6EE5" w:rsidRDefault="00F2662B">
      <w:r>
        <w:t>Store the original export securely and cite an anonymised version here. Add charts below after checking denominators, multiple-answer questions and missing responses.</w:t>
      </w:r>
    </w:p>
    <w:p w14:paraId="6B98795C" w14:textId="77777777" w:rsidR="005D6EE5" w:rsidRDefault="00F2662B">
      <w:pPr>
        <w:pBdr>
          <w:left w:val="single" w:sz="16" w:space="10" w:color="D5AC61"/>
        </w:pBdr>
        <w:shd w:val="clear" w:color="auto" w:fill="FFF6DF"/>
        <w:spacing w:before="140" w:after="190" w:line="280" w:lineRule="auto"/>
        <w:ind w:left="160" w:right="160"/>
      </w:pPr>
      <w:r>
        <w:rPr>
          <w:color w:val="715019"/>
          <w:sz w:val="20"/>
          <w:szCs w:val="20"/>
        </w:rPr>
        <w:t>[SPACE FOR SURVEY CHARTS AND FINDINGS]</w:t>
      </w:r>
      <w:r>
        <w:rPr>
          <w:color w:val="715019"/>
          <w:sz w:val="20"/>
          <w:szCs w:val="20"/>
        </w:rPr>
        <w:br/>
      </w:r>
      <w:r>
        <w:rPr>
          <w:color w:val="715019"/>
          <w:sz w:val="20"/>
          <w:szCs w:val="20"/>
        </w:rPr>
        <w:br/>
      </w:r>
      <w:r>
        <w:rPr>
          <w:color w:val="715019"/>
          <w:sz w:val="20"/>
          <w:szCs w:val="20"/>
        </w:rPr>
        <w:br/>
      </w:r>
      <w:r>
        <w:rPr>
          <w:color w:val="715019"/>
          <w:sz w:val="20"/>
          <w:szCs w:val="20"/>
        </w:rPr>
        <w:br/>
      </w:r>
    </w:p>
    <w:p w14:paraId="5374BDCD" w14:textId="77777777" w:rsidR="005D6EE5" w:rsidRDefault="00F2662B">
      <w:pPr>
        <w:spacing w:after="0"/>
      </w:pPr>
      <w:r>
        <w:br w:type="page"/>
      </w:r>
    </w:p>
    <w:p w14:paraId="40A23338" w14:textId="77777777" w:rsidR="005D6EE5" w:rsidRDefault="00F2662B">
      <w:pPr>
        <w:pStyle w:val="Heading2"/>
        <w:spacing w:after="150"/>
      </w:pPr>
      <w:r>
        <w:lastRenderedPageBreak/>
        <w:t>A2. Interviews and task-based usability — separate evidence</w:t>
      </w:r>
    </w:p>
    <w:p w14:paraId="2993CBB4" w14:textId="77777777" w:rsidR="005D6EE5" w:rsidRDefault="00F2662B">
      <w:r>
        <w:t>The PRD requires at least ten potential-user interviews and a later task test with at least five users. Complete each activity’s actual sample size and method separately. If the survey replaced interviews, attach tutor approval rather than asserting that the methods are identical.</w:t>
      </w:r>
    </w:p>
    <w:tbl>
      <w:tblPr>
        <w:tblW w:w="5000" w:type="pct"/>
        <w:tblBorders>
          <w:top w:val="single" w:sz="4" w:space="0" w:color="CAD7CE"/>
          <w:left w:val="single" w:sz="4" w:space="0" w:color="CAD7CE"/>
          <w:bottom w:val="single" w:sz="4" w:space="0" w:color="CAD7CE"/>
          <w:right w:val="single" w:sz="4" w:space="0" w:color="CAD7CE"/>
          <w:insideH w:val="single" w:sz="4" w:space="0" w:color="CAD7CE"/>
          <w:insideV w:val="single" w:sz="4" w:space="0" w:color="CAD7CE"/>
        </w:tblBorders>
        <w:tblCellMar>
          <w:left w:w="10" w:type="dxa"/>
          <w:right w:w="10" w:type="dxa"/>
        </w:tblCellMar>
        <w:tblLook w:val="04A0" w:firstRow="1" w:lastRow="0" w:firstColumn="1" w:lastColumn="0" w:noHBand="0" w:noVBand="1"/>
      </w:tblPr>
      <w:tblGrid>
        <w:gridCol w:w="4769"/>
        <w:gridCol w:w="5027"/>
      </w:tblGrid>
      <w:tr w:rsidR="005D6EE5" w14:paraId="70C90F28" w14:textId="77777777">
        <w:trPr>
          <w:cantSplit/>
          <w:tblHeader/>
        </w:trPr>
        <w:tc>
          <w:tcPr>
            <w:tcW w:w="0" w:type="auto"/>
            <w:shd w:val="clear" w:color="auto" w:fill="1B4332"/>
            <w:tcMar>
              <w:top w:w="60" w:type="dxa"/>
              <w:left w:w="100" w:type="dxa"/>
              <w:bottom w:w="60" w:type="dxa"/>
              <w:right w:w="100" w:type="dxa"/>
            </w:tcMar>
          </w:tcPr>
          <w:p w14:paraId="25FA827F" w14:textId="77777777" w:rsidR="005D6EE5" w:rsidRDefault="00F2662B">
            <w:pPr>
              <w:spacing w:after="0" w:line="225" w:lineRule="auto"/>
              <w:rPr>
                <w:b/>
                <w:bCs/>
                <w:color w:val="FFFFFF"/>
                <w:sz w:val="18"/>
                <w:szCs w:val="18"/>
              </w:rPr>
            </w:pPr>
            <w:r>
              <w:rPr>
                <w:b/>
                <w:bCs/>
                <w:color w:val="FFFFFF"/>
                <w:sz w:val="18"/>
                <w:szCs w:val="18"/>
              </w:rPr>
              <w:t>Evidence item</w:t>
            </w:r>
          </w:p>
        </w:tc>
        <w:tc>
          <w:tcPr>
            <w:tcW w:w="0" w:type="auto"/>
            <w:shd w:val="clear" w:color="auto" w:fill="1B4332"/>
            <w:tcMar>
              <w:top w:w="60" w:type="dxa"/>
              <w:left w:w="100" w:type="dxa"/>
              <w:bottom w:w="60" w:type="dxa"/>
              <w:right w:w="100" w:type="dxa"/>
            </w:tcMar>
          </w:tcPr>
          <w:p w14:paraId="166D0E44" w14:textId="77777777" w:rsidR="005D6EE5" w:rsidRDefault="00F2662B">
            <w:pPr>
              <w:spacing w:after="0" w:line="225" w:lineRule="auto"/>
              <w:rPr>
                <w:b/>
                <w:bCs/>
                <w:color w:val="FFFFFF"/>
                <w:sz w:val="18"/>
                <w:szCs w:val="18"/>
              </w:rPr>
            </w:pPr>
            <w:r>
              <w:rPr>
                <w:b/>
                <w:bCs/>
                <w:color w:val="FFFFFF"/>
                <w:sz w:val="18"/>
                <w:szCs w:val="18"/>
              </w:rPr>
              <w:t>Owner entry</w:t>
            </w:r>
          </w:p>
        </w:tc>
      </w:tr>
      <w:tr w:rsidR="005D6EE5" w14:paraId="04F58718" w14:textId="77777777">
        <w:trPr>
          <w:cantSplit/>
        </w:trPr>
        <w:tc>
          <w:tcPr>
            <w:tcW w:w="0" w:type="auto"/>
            <w:tcMar>
              <w:top w:w="60" w:type="dxa"/>
              <w:left w:w="100" w:type="dxa"/>
              <w:bottom w:w="60" w:type="dxa"/>
              <w:right w:w="100" w:type="dxa"/>
            </w:tcMar>
          </w:tcPr>
          <w:p w14:paraId="6C57642B" w14:textId="77777777" w:rsidR="005D6EE5" w:rsidRDefault="00F2662B">
            <w:pPr>
              <w:spacing w:after="0" w:line="225" w:lineRule="auto"/>
              <w:rPr>
                <w:sz w:val="18"/>
                <w:szCs w:val="18"/>
              </w:rPr>
            </w:pPr>
            <w:r>
              <w:rPr>
                <w:sz w:val="18"/>
                <w:szCs w:val="18"/>
              </w:rPr>
              <w:t>Interviews: actual sample and dates</w:t>
            </w:r>
          </w:p>
        </w:tc>
        <w:tc>
          <w:tcPr>
            <w:tcW w:w="0" w:type="auto"/>
            <w:tcMar>
              <w:top w:w="60" w:type="dxa"/>
              <w:left w:w="100" w:type="dxa"/>
              <w:bottom w:w="60" w:type="dxa"/>
              <w:right w:w="100" w:type="dxa"/>
            </w:tcMar>
          </w:tcPr>
          <w:p w14:paraId="6FAAC286" w14:textId="77777777" w:rsidR="005D6EE5" w:rsidRDefault="00F2662B">
            <w:pPr>
              <w:spacing w:after="0" w:line="225" w:lineRule="auto"/>
              <w:rPr>
                <w:sz w:val="18"/>
                <w:szCs w:val="18"/>
              </w:rPr>
            </w:pPr>
            <w:r>
              <w:rPr>
                <w:sz w:val="18"/>
                <w:szCs w:val="18"/>
              </w:rPr>
              <w:t>[INSERT; or explain approved substitution]</w:t>
            </w:r>
          </w:p>
        </w:tc>
      </w:tr>
      <w:tr w:rsidR="005D6EE5" w14:paraId="3A256AD1" w14:textId="77777777">
        <w:trPr>
          <w:cantSplit/>
        </w:trPr>
        <w:tc>
          <w:tcPr>
            <w:tcW w:w="0" w:type="auto"/>
            <w:tcMar>
              <w:top w:w="60" w:type="dxa"/>
              <w:left w:w="100" w:type="dxa"/>
              <w:bottom w:w="60" w:type="dxa"/>
              <w:right w:w="100" w:type="dxa"/>
            </w:tcMar>
          </w:tcPr>
          <w:p w14:paraId="5A4C534C" w14:textId="77777777" w:rsidR="005D6EE5" w:rsidRDefault="00F2662B">
            <w:pPr>
              <w:spacing w:after="0" w:line="225" w:lineRule="auto"/>
              <w:rPr>
                <w:sz w:val="18"/>
                <w:szCs w:val="18"/>
              </w:rPr>
            </w:pPr>
            <w:r>
              <w:rPr>
                <w:sz w:val="18"/>
                <w:szCs w:val="18"/>
              </w:rPr>
              <w:t>Interview questions and thematic summary</w:t>
            </w:r>
          </w:p>
        </w:tc>
        <w:tc>
          <w:tcPr>
            <w:tcW w:w="0" w:type="auto"/>
            <w:tcMar>
              <w:top w:w="60" w:type="dxa"/>
              <w:left w:w="100" w:type="dxa"/>
              <w:bottom w:w="60" w:type="dxa"/>
              <w:right w:w="100" w:type="dxa"/>
            </w:tcMar>
          </w:tcPr>
          <w:p w14:paraId="3D247190" w14:textId="77777777" w:rsidR="005D6EE5" w:rsidRDefault="00F2662B">
            <w:pPr>
              <w:spacing w:after="0" w:line="225" w:lineRule="auto"/>
              <w:rPr>
                <w:sz w:val="18"/>
                <w:szCs w:val="18"/>
              </w:rPr>
            </w:pPr>
            <w:r>
              <w:rPr>
                <w:sz w:val="18"/>
                <w:szCs w:val="18"/>
              </w:rPr>
              <w:t>[INSERT anonymised evidence reference]</w:t>
            </w:r>
          </w:p>
        </w:tc>
      </w:tr>
      <w:tr w:rsidR="005D6EE5" w14:paraId="4747CF29" w14:textId="77777777">
        <w:trPr>
          <w:cantSplit/>
        </w:trPr>
        <w:tc>
          <w:tcPr>
            <w:tcW w:w="0" w:type="auto"/>
            <w:tcMar>
              <w:top w:w="60" w:type="dxa"/>
              <w:left w:w="100" w:type="dxa"/>
              <w:bottom w:w="60" w:type="dxa"/>
              <w:right w:w="100" w:type="dxa"/>
            </w:tcMar>
          </w:tcPr>
          <w:p w14:paraId="487FB508" w14:textId="77777777" w:rsidR="005D6EE5" w:rsidRDefault="00F2662B">
            <w:pPr>
              <w:spacing w:after="0" w:line="225" w:lineRule="auto"/>
              <w:rPr>
                <w:sz w:val="18"/>
                <w:szCs w:val="18"/>
              </w:rPr>
            </w:pPr>
            <w:r>
              <w:rPr>
                <w:sz w:val="18"/>
                <w:szCs w:val="18"/>
              </w:rPr>
              <w:t>Task study: actual participant count and roles</w:t>
            </w:r>
          </w:p>
        </w:tc>
        <w:tc>
          <w:tcPr>
            <w:tcW w:w="0" w:type="auto"/>
            <w:tcMar>
              <w:top w:w="60" w:type="dxa"/>
              <w:left w:w="100" w:type="dxa"/>
              <w:bottom w:w="60" w:type="dxa"/>
              <w:right w:w="100" w:type="dxa"/>
            </w:tcMar>
          </w:tcPr>
          <w:p w14:paraId="6650DD54" w14:textId="77777777" w:rsidR="005D6EE5" w:rsidRDefault="00F2662B">
            <w:pPr>
              <w:spacing w:after="0" w:line="225" w:lineRule="auto"/>
              <w:rPr>
                <w:sz w:val="18"/>
                <w:szCs w:val="18"/>
              </w:rPr>
            </w:pPr>
            <w:r>
              <w:rPr>
                <w:sz w:val="18"/>
                <w:szCs w:val="18"/>
              </w:rPr>
              <w:t>[INSERT; no sessions are assumed in this report]</w:t>
            </w:r>
          </w:p>
        </w:tc>
      </w:tr>
      <w:tr w:rsidR="005D6EE5" w14:paraId="0D231D63" w14:textId="77777777">
        <w:trPr>
          <w:cantSplit/>
        </w:trPr>
        <w:tc>
          <w:tcPr>
            <w:tcW w:w="0" w:type="auto"/>
            <w:tcMar>
              <w:top w:w="60" w:type="dxa"/>
              <w:left w:w="100" w:type="dxa"/>
              <w:bottom w:w="60" w:type="dxa"/>
              <w:right w:w="100" w:type="dxa"/>
            </w:tcMar>
          </w:tcPr>
          <w:p w14:paraId="28E32419" w14:textId="77777777" w:rsidR="005D6EE5" w:rsidRDefault="00F2662B">
            <w:pPr>
              <w:spacing w:after="0" w:line="225" w:lineRule="auto"/>
              <w:rPr>
                <w:sz w:val="18"/>
                <w:szCs w:val="18"/>
              </w:rPr>
            </w:pPr>
            <w:r>
              <w:rPr>
                <w:sz w:val="18"/>
                <w:szCs w:val="18"/>
              </w:rPr>
              <w:t>Devices, test build, recruitment and consent</w:t>
            </w:r>
          </w:p>
        </w:tc>
        <w:tc>
          <w:tcPr>
            <w:tcW w:w="0" w:type="auto"/>
            <w:tcMar>
              <w:top w:w="60" w:type="dxa"/>
              <w:left w:w="100" w:type="dxa"/>
              <w:bottom w:w="60" w:type="dxa"/>
              <w:right w:w="100" w:type="dxa"/>
            </w:tcMar>
          </w:tcPr>
          <w:p w14:paraId="2CECA282" w14:textId="77777777" w:rsidR="005D6EE5" w:rsidRDefault="00F2662B">
            <w:pPr>
              <w:spacing w:after="0" w:line="225" w:lineRule="auto"/>
              <w:rPr>
                <w:sz w:val="18"/>
                <w:szCs w:val="18"/>
              </w:rPr>
            </w:pPr>
            <w:r>
              <w:rPr>
                <w:sz w:val="18"/>
                <w:szCs w:val="18"/>
              </w:rPr>
              <w:t>[INSERT]</w:t>
            </w:r>
          </w:p>
        </w:tc>
      </w:tr>
      <w:tr w:rsidR="005D6EE5" w14:paraId="214B7F15" w14:textId="77777777">
        <w:trPr>
          <w:cantSplit/>
        </w:trPr>
        <w:tc>
          <w:tcPr>
            <w:tcW w:w="0" w:type="auto"/>
            <w:tcMar>
              <w:top w:w="60" w:type="dxa"/>
              <w:left w:w="100" w:type="dxa"/>
              <w:bottom w:w="60" w:type="dxa"/>
              <w:right w:w="100" w:type="dxa"/>
            </w:tcMar>
          </w:tcPr>
          <w:p w14:paraId="172B0F5F" w14:textId="77777777" w:rsidR="005D6EE5" w:rsidRDefault="00F2662B">
            <w:pPr>
              <w:spacing w:after="0" w:line="225" w:lineRule="auto"/>
              <w:rPr>
                <w:sz w:val="18"/>
                <w:szCs w:val="18"/>
              </w:rPr>
            </w:pPr>
            <w:r>
              <w:rPr>
                <w:sz w:val="18"/>
                <w:szCs w:val="18"/>
              </w:rPr>
              <w:t>Storage location, access and retention</w:t>
            </w:r>
          </w:p>
        </w:tc>
        <w:tc>
          <w:tcPr>
            <w:tcW w:w="0" w:type="auto"/>
            <w:tcMar>
              <w:top w:w="60" w:type="dxa"/>
              <w:left w:w="100" w:type="dxa"/>
              <w:bottom w:w="60" w:type="dxa"/>
              <w:right w:w="100" w:type="dxa"/>
            </w:tcMar>
          </w:tcPr>
          <w:p w14:paraId="69F97006" w14:textId="77777777" w:rsidR="005D6EE5" w:rsidRDefault="00F2662B">
            <w:pPr>
              <w:spacing w:after="0" w:line="225" w:lineRule="auto"/>
              <w:rPr>
                <w:sz w:val="18"/>
                <w:szCs w:val="18"/>
              </w:rPr>
            </w:pPr>
            <w:r>
              <w:rPr>
                <w:sz w:val="18"/>
                <w:szCs w:val="18"/>
              </w:rPr>
              <w:t>[INSERT approved research-data arrangement]</w:t>
            </w:r>
          </w:p>
        </w:tc>
      </w:tr>
    </w:tbl>
    <w:p w14:paraId="6857077E" w14:textId="77777777" w:rsidR="005D6EE5" w:rsidRDefault="00F2662B">
      <w:r>
        <w:t>Blank task-recording template — duplicate for each actual participant. Use unassisted success / assisted success / failure. Do not fill rows with invented participants or quotations.</w:t>
      </w:r>
    </w:p>
    <w:tbl>
      <w:tblPr>
        <w:tblW w:w="5000" w:type="pct"/>
        <w:tblBorders>
          <w:top w:val="single" w:sz="4" w:space="0" w:color="CAD7CE"/>
          <w:left w:val="single" w:sz="4" w:space="0" w:color="CAD7CE"/>
          <w:bottom w:val="single" w:sz="4" w:space="0" w:color="CAD7CE"/>
          <w:right w:val="single" w:sz="4" w:space="0" w:color="CAD7CE"/>
          <w:insideH w:val="single" w:sz="4" w:space="0" w:color="CAD7CE"/>
          <w:insideV w:val="single" w:sz="4" w:space="0" w:color="CAD7CE"/>
        </w:tblBorders>
        <w:tblCellMar>
          <w:left w:w="10" w:type="dxa"/>
          <w:right w:w="10" w:type="dxa"/>
        </w:tblCellMar>
        <w:tblLook w:val="04A0" w:firstRow="1" w:lastRow="0" w:firstColumn="1" w:lastColumn="0" w:noHBand="0" w:noVBand="1"/>
      </w:tblPr>
      <w:tblGrid>
        <w:gridCol w:w="4375"/>
        <w:gridCol w:w="2046"/>
        <w:gridCol w:w="3375"/>
      </w:tblGrid>
      <w:tr w:rsidR="005D6EE5" w14:paraId="5729BDB3" w14:textId="77777777">
        <w:trPr>
          <w:cantSplit/>
          <w:tblHeader/>
        </w:trPr>
        <w:tc>
          <w:tcPr>
            <w:tcW w:w="0" w:type="auto"/>
            <w:shd w:val="clear" w:color="auto" w:fill="1B4332"/>
            <w:tcMar>
              <w:top w:w="60" w:type="dxa"/>
              <w:left w:w="100" w:type="dxa"/>
              <w:bottom w:w="60" w:type="dxa"/>
              <w:right w:w="100" w:type="dxa"/>
            </w:tcMar>
          </w:tcPr>
          <w:p w14:paraId="6DC755D2" w14:textId="77777777" w:rsidR="005D6EE5" w:rsidRDefault="00F2662B">
            <w:pPr>
              <w:spacing w:after="0" w:line="225" w:lineRule="auto"/>
              <w:rPr>
                <w:b/>
                <w:bCs/>
                <w:color w:val="FFFFFF"/>
                <w:sz w:val="18"/>
                <w:szCs w:val="18"/>
              </w:rPr>
            </w:pPr>
            <w:r>
              <w:rPr>
                <w:b/>
                <w:bCs/>
                <w:color w:val="FFFFFF"/>
                <w:sz w:val="18"/>
                <w:szCs w:val="18"/>
              </w:rPr>
              <w:t>Participant / task</w:t>
            </w:r>
          </w:p>
        </w:tc>
        <w:tc>
          <w:tcPr>
            <w:tcW w:w="0" w:type="auto"/>
            <w:shd w:val="clear" w:color="auto" w:fill="1B4332"/>
            <w:tcMar>
              <w:top w:w="60" w:type="dxa"/>
              <w:left w:w="100" w:type="dxa"/>
              <w:bottom w:w="60" w:type="dxa"/>
              <w:right w:w="100" w:type="dxa"/>
            </w:tcMar>
          </w:tcPr>
          <w:p w14:paraId="13344C75" w14:textId="77777777" w:rsidR="005D6EE5" w:rsidRDefault="00F2662B">
            <w:pPr>
              <w:spacing w:after="0" w:line="225" w:lineRule="auto"/>
              <w:rPr>
                <w:b/>
                <w:bCs/>
                <w:color w:val="FFFFFF"/>
                <w:sz w:val="18"/>
                <w:szCs w:val="18"/>
              </w:rPr>
            </w:pPr>
            <w:r>
              <w:rPr>
                <w:b/>
                <w:bCs/>
                <w:color w:val="FFFFFF"/>
                <w:sz w:val="18"/>
                <w:szCs w:val="18"/>
              </w:rPr>
              <w:t>Outcome / time</w:t>
            </w:r>
          </w:p>
        </w:tc>
        <w:tc>
          <w:tcPr>
            <w:tcW w:w="0" w:type="auto"/>
            <w:shd w:val="clear" w:color="auto" w:fill="1B4332"/>
            <w:tcMar>
              <w:top w:w="60" w:type="dxa"/>
              <w:left w:w="100" w:type="dxa"/>
              <w:bottom w:w="60" w:type="dxa"/>
              <w:right w:w="100" w:type="dxa"/>
            </w:tcMar>
          </w:tcPr>
          <w:p w14:paraId="5865DF06" w14:textId="77777777" w:rsidR="005D6EE5" w:rsidRDefault="00F2662B">
            <w:pPr>
              <w:spacing w:after="0" w:line="225" w:lineRule="auto"/>
              <w:rPr>
                <w:b/>
                <w:bCs/>
                <w:color w:val="FFFFFF"/>
                <w:sz w:val="18"/>
                <w:szCs w:val="18"/>
              </w:rPr>
            </w:pPr>
            <w:r>
              <w:rPr>
                <w:b/>
                <w:bCs/>
                <w:color w:val="FFFFFF"/>
                <w:sz w:val="18"/>
                <w:szCs w:val="18"/>
              </w:rPr>
              <w:t>Observation / improvement</w:t>
            </w:r>
          </w:p>
        </w:tc>
      </w:tr>
      <w:tr w:rsidR="005D6EE5" w14:paraId="1B6D8D53" w14:textId="77777777">
        <w:trPr>
          <w:cantSplit/>
        </w:trPr>
        <w:tc>
          <w:tcPr>
            <w:tcW w:w="0" w:type="auto"/>
            <w:tcMar>
              <w:top w:w="60" w:type="dxa"/>
              <w:left w:w="100" w:type="dxa"/>
              <w:bottom w:w="60" w:type="dxa"/>
              <w:right w:w="100" w:type="dxa"/>
            </w:tcMar>
          </w:tcPr>
          <w:p w14:paraId="775F51AB" w14:textId="77777777" w:rsidR="005D6EE5" w:rsidRDefault="00F2662B">
            <w:pPr>
              <w:spacing w:after="0" w:line="225" w:lineRule="auto"/>
              <w:rPr>
                <w:sz w:val="18"/>
                <w:szCs w:val="18"/>
              </w:rPr>
            </w:pPr>
            <w:r>
              <w:rPr>
                <w:sz w:val="18"/>
                <w:szCs w:val="18"/>
              </w:rPr>
              <w:t>[ID] Search for a product</w:t>
            </w:r>
          </w:p>
        </w:tc>
        <w:tc>
          <w:tcPr>
            <w:tcW w:w="0" w:type="auto"/>
            <w:tcMar>
              <w:top w:w="60" w:type="dxa"/>
              <w:left w:w="100" w:type="dxa"/>
              <w:bottom w:w="60" w:type="dxa"/>
              <w:right w:w="100" w:type="dxa"/>
            </w:tcMar>
          </w:tcPr>
          <w:p w14:paraId="1ECCFE91" w14:textId="77777777" w:rsidR="005D6EE5" w:rsidRDefault="00F2662B">
            <w:pPr>
              <w:spacing w:after="0" w:line="225" w:lineRule="auto"/>
              <w:rPr>
                <w:sz w:val="18"/>
                <w:szCs w:val="18"/>
              </w:rPr>
            </w:pPr>
            <w:r>
              <w:rPr>
                <w:sz w:val="18"/>
                <w:szCs w:val="18"/>
              </w:rPr>
              <w:t>[INSERT]</w:t>
            </w:r>
          </w:p>
        </w:tc>
        <w:tc>
          <w:tcPr>
            <w:tcW w:w="0" w:type="auto"/>
            <w:tcMar>
              <w:top w:w="60" w:type="dxa"/>
              <w:left w:w="100" w:type="dxa"/>
              <w:bottom w:w="60" w:type="dxa"/>
              <w:right w:w="100" w:type="dxa"/>
            </w:tcMar>
          </w:tcPr>
          <w:p w14:paraId="394EB474" w14:textId="77777777" w:rsidR="005D6EE5" w:rsidRDefault="00F2662B">
            <w:pPr>
              <w:spacing w:after="0" w:line="225" w:lineRule="auto"/>
              <w:rPr>
                <w:sz w:val="18"/>
                <w:szCs w:val="18"/>
              </w:rPr>
            </w:pPr>
            <w:r>
              <w:rPr>
                <w:sz w:val="18"/>
                <w:szCs w:val="18"/>
              </w:rPr>
              <w:t>[INSERT]</w:t>
            </w:r>
          </w:p>
        </w:tc>
      </w:tr>
      <w:tr w:rsidR="005D6EE5" w14:paraId="32A06CBD" w14:textId="77777777">
        <w:trPr>
          <w:cantSplit/>
        </w:trPr>
        <w:tc>
          <w:tcPr>
            <w:tcW w:w="0" w:type="auto"/>
            <w:tcMar>
              <w:top w:w="60" w:type="dxa"/>
              <w:left w:w="100" w:type="dxa"/>
              <w:bottom w:w="60" w:type="dxa"/>
              <w:right w:w="100" w:type="dxa"/>
            </w:tcMar>
          </w:tcPr>
          <w:p w14:paraId="54D3720E" w14:textId="77777777" w:rsidR="005D6EE5" w:rsidRDefault="00F2662B">
            <w:pPr>
              <w:spacing w:after="0" w:line="225" w:lineRule="auto"/>
              <w:rPr>
                <w:sz w:val="18"/>
                <w:szCs w:val="18"/>
              </w:rPr>
            </w:pPr>
            <w:r>
              <w:rPr>
                <w:sz w:val="18"/>
                <w:szCs w:val="18"/>
              </w:rPr>
              <w:t>[ID] Filter by category</w:t>
            </w:r>
          </w:p>
        </w:tc>
        <w:tc>
          <w:tcPr>
            <w:tcW w:w="0" w:type="auto"/>
            <w:tcMar>
              <w:top w:w="60" w:type="dxa"/>
              <w:left w:w="100" w:type="dxa"/>
              <w:bottom w:w="60" w:type="dxa"/>
              <w:right w:w="100" w:type="dxa"/>
            </w:tcMar>
          </w:tcPr>
          <w:p w14:paraId="4ECB792C" w14:textId="77777777" w:rsidR="005D6EE5" w:rsidRDefault="00F2662B">
            <w:pPr>
              <w:spacing w:after="0" w:line="225" w:lineRule="auto"/>
              <w:rPr>
                <w:sz w:val="18"/>
                <w:szCs w:val="18"/>
              </w:rPr>
            </w:pPr>
            <w:r>
              <w:rPr>
                <w:sz w:val="18"/>
                <w:szCs w:val="18"/>
              </w:rPr>
              <w:t>[INSERT]</w:t>
            </w:r>
          </w:p>
        </w:tc>
        <w:tc>
          <w:tcPr>
            <w:tcW w:w="0" w:type="auto"/>
            <w:tcMar>
              <w:top w:w="60" w:type="dxa"/>
              <w:left w:w="100" w:type="dxa"/>
              <w:bottom w:w="60" w:type="dxa"/>
              <w:right w:w="100" w:type="dxa"/>
            </w:tcMar>
          </w:tcPr>
          <w:p w14:paraId="6EF47103" w14:textId="77777777" w:rsidR="005D6EE5" w:rsidRDefault="00F2662B">
            <w:pPr>
              <w:spacing w:after="0" w:line="225" w:lineRule="auto"/>
              <w:rPr>
                <w:sz w:val="18"/>
                <w:szCs w:val="18"/>
              </w:rPr>
            </w:pPr>
            <w:r>
              <w:rPr>
                <w:sz w:val="18"/>
                <w:szCs w:val="18"/>
              </w:rPr>
              <w:t>[INSERT]</w:t>
            </w:r>
          </w:p>
        </w:tc>
      </w:tr>
      <w:tr w:rsidR="005D6EE5" w14:paraId="04784608" w14:textId="77777777">
        <w:trPr>
          <w:cantSplit/>
        </w:trPr>
        <w:tc>
          <w:tcPr>
            <w:tcW w:w="0" w:type="auto"/>
            <w:tcMar>
              <w:top w:w="60" w:type="dxa"/>
              <w:left w:w="100" w:type="dxa"/>
              <w:bottom w:w="60" w:type="dxa"/>
              <w:right w:w="100" w:type="dxa"/>
            </w:tcMar>
          </w:tcPr>
          <w:p w14:paraId="4F7850D2" w14:textId="77777777" w:rsidR="005D6EE5" w:rsidRDefault="00F2662B">
            <w:pPr>
              <w:spacing w:after="0" w:line="225" w:lineRule="auto"/>
              <w:rPr>
                <w:sz w:val="18"/>
                <w:szCs w:val="18"/>
              </w:rPr>
            </w:pPr>
            <w:r>
              <w:rPr>
                <w:sz w:val="18"/>
                <w:szCs w:val="18"/>
              </w:rPr>
              <w:t>[ID] View product details</w:t>
            </w:r>
          </w:p>
        </w:tc>
        <w:tc>
          <w:tcPr>
            <w:tcW w:w="0" w:type="auto"/>
            <w:tcMar>
              <w:top w:w="60" w:type="dxa"/>
              <w:left w:w="100" w:type="dxa"/>
              <w:bottom w:w="60" w:type="dxa"/>
              <w:right w:w="100" w:type="dxa"/>
            </w:tcMar>
          </w:tcPr>
          <w:p w14:paraId="55C1710A" w14:textId="77777777" w:rsidR="005D6EE5" w:rsidRDefault="00F2662B">
            <w:pPr>
              <w:spacing w:after="0" w:line="225" w:lineRule="auto"/>
              <w:rPr>
                <w:sz w:val="18"/>
                <w:szCs w:val="18"/>
              </w:rPr>
            </w:pPr>
            <w:r>
              <w:rPr>
                <w:sz w:val="18"/>
                <w:szCs w:val="18"/>
              </w:rPr>
              <w:t>[INSERT]</w:t>
            </w:r>
          </w:p>
        </w:tc>
        <w:tc>
          <w:tcPr>
            <w:tcW w:w="0" w:type="auto"/>
            <w:tcMar>
              <w:top w:w="60" w:type="dxa"/>
              <w:left w:w="100" w:type="dxa"/>
              <w:bottom w:w="60" w:type="dxa"/>
              <w:right w:w="100" w:type="dxa"/>
            </w:tcMar>
          </w:tcPr>
          <w:p w14:paraId="791A63EC" w14:textId="77777777" w:rsidR="005D6EE5" w:rsidRDefault="00F2662B">
            <w:pPr>
              <w:spacing w:after="0" w:line="225" w:lineRule="auto"/>
              <w:rPr>
                <w:sz w:val="18"/>
                <w:szCs w:val="18"/>
              </w:rPr>
            </w:pPr>
            <w:r>
              <w:rPr>
                <w:sz w:val="18"/>
                <w:szCs w:val="18"/>
              </w:rPr>
              <w:t>[INSERT]</w:t>
            </w:r>
          </w:p>
        </w:tc>
      </w:tr>
      <w:tr w:rsidR="005D6EE5" w14:paraId="1FB6CC35" w14:textId="77777777">
        <w:trPr>
          <w:cantSplit/>
        </w:trPr>
        <w:tc>
          <w:tcPr>
            <w:tcW w:w="0" w:type="auto"/>
            <w:tcMar>
              <w:top w:w="60" w:type="dxa"/>
              <w:left w:w="100" w:type="dxa"/>
              <w:bottom w:w="60" w:type="dxa"/>
              <w:right w:w="100" w:type="dxa"/>
            </w:tcMar>
          </w:tcPr>
          <w:p w14:paraId="15234699" w14:textId="77777777" w:rsidR="005D6EE5" w:rsidRDefault="00F2662B">
            <w:pPr>
              <w:spacing w:after="0" w:line="225" w:lineRule="auto"/>
              <w:rPr>
                <w:sz w:val="18"/>
                <w:szCs w:val="18"/>
              </w:rPr>
            </w:pPr>
            <w:r>
              <w:rPr>
                <w:sz w:val="18"/>
                <w:szCs w:val="18"/>
              </w:rPr>
              <w:t>[ID] Follow vendor link</w:t>
            </w:r>
          </w:p>
        </w:tc>
        <w:tc>
          <w:tcPr>
            <w:tcW w:w="0" w:type="auto"/>
            <w:tcMar>
              <w:top w:w="60" w:type="dxa"/>
              <w:left w:w="100" w:type="dxa"/>
              <w:bottom w:w="60" w:type="dxa"/>
              <w:right w:w="100" w:type="dxa"/>
            </w:tcMar>
          </w:tcPr>
          <w:p w14:paraId="05581D13" w14:textId="77777777" w:rsidR="005D6EE5" w:rsidRDefault="00F2662B">
            <w:pPr>
              <w:spacing w:after="0" w:line="225" w:lineRule="auto"/>
              <w:rPr>
                <w:sz w:val="18"/>
                <w:szCs w:val="18"/>
              </w:rPr>
            </w:pPr>
            <w:r>
              <w:rPr>
                <w:sz w:val="18"/>
                <w:szCs w:val="18"/>
              </w:rPr>
              <w:t>[INSERT]</w:t>
            </w:r>
          </w:p>
        </w:tc>
        <w:tc>
          <w:tcPr>
            <w:tcW w:w="0" w:type="auto"/>
            <w:tcMar>
              <w:top w:w="60" w:type="dxa"/>
              <w:left w:w="100" w:type="dxa"/>
              <w:bottom w:w="60" w:type="dxa"/>
              <w:right w:w="100" w:type="dxa"/>
            </w:tcMar>
          </w:tcPr>
          <w:p w14:paraId="20600BF0" w14:textId="77777777" w:rsidR="005D6EE5" w:rsidRDefault="00F2662B">
            <w:pPr>
              <w:spacing w:after="0" w:line="225" w:lineRule="auto"/>
              <w:rPr>
                <w:sz w:val="18"/>
                <w:szCs w:val="18"/>
              </w:rPr>
            </w:pPr>
            <w:r>
              <w:rPr>
                <w:sz w:val="18"/>
                <w:szCs w:val="18"/>
              </w:rPr>
              <w:t>[INSERT]</w:t>
            </w:r>
          </w:p>
        </w:tc>
      </w:tr>
      <w:tr w:rsidR="005D6EE5" w14:paraId="6C9C0D97" w14:textId="77777777">
        <w:trPr>
          <w:cantSplit/>
        </w:trPr>
        <w:tc>
          <w:tcPr>
            <w:tcW w:w="0" w:type="auto"/>
            <w:tcMar>
              <w:top w:w="60" w:type="dxa"/>
              <w:left w:w="100" w:type="dxa"/>
              <w:bottom w:w="60" w:type="dxa"/>
              <w:right w:w="100" w:type="dxa"/>
            </w:tcMar>
          </w:tcPr>
          <w:p w14:paraId="42C4D4D0" w14:textId="77777777" w:rsidR="005D6EE5" w:rsidRDefault="00F2662B">
            <w:pPr>
              <w:spacing w:after="0" w:line="225" w:lineRule="auto"/>
              <w:rPr>
                <w:sz w:val="18"/>
                <w:szCs w:val="18"/>
              </w:rPr>
            </w:pPr>
            <w:r>
              <w:rPr>
                <w:sz w:val="18"/>
                <w:szCs w:val="18"/>
              </w:rPr>
              <w:t>[ID] Add product as test administrator</w:t>
            </w:r>
          </w:p>
        </w:tc>
        <w:tc>
          <w:tcPr>
            <w:tcW w:w="0" w:type="auto"/>
            <w:tcMar>
              <w:top w:w="60" w:type="dxa"/>
              <w:left w:w="100" w:type="dxa"/>
              <w:bottom w:w="60" w:type="dxa"/>
              <w:right w:w="100" w:type="dxa"/>
            </w:tcMar>
          </w:tcPr>
          <w:p w14:paraId="1424F4F3" w14:textId="77777777" w:rsidR="005D6EE5" w:rsidRDefault="00F2662B">
            <w:pPr>
              <w:spacing w:after="0" w:line="225" w:lineRule="auto"/>
              <w:rPr>
                <w:sz w:val="18"/>
                <w:szCs w:val="18"/>
              </w:rPr>
            </w:pPr>
            <w:r>
              <w:rPr>
                <w:sz w:val="18"/>
                <w:szCs w:val="18"/>
              </w:rPr>
              <w:t>[INSERT]</w:t>
            </w:r>
          </w:p>
        </w:tc>
        <w:tc>
          <w:tcPr>
            <w:tcW w:w="0" w:type="auto"/>
            <w:tcMar>
              <w:top w:w="60" w:type="dxa"/>
              <w:left w:w="100" w:type="dxa"/>
              <w:bottom w:w="60" w:type="dxa"/>
              <w:right w:w="100" w:type="dxa"/>
            </w:tcMar>
          </w:tcPr>
          <w:p w14:paraId="68D5C965" w14:textId="77777777" w:rsidR="005D6EE5" w:rsidRDefault="00F2662B">
            <w:pPr>
              <w:spacing w:after="0" w:line="225" w:lineRule="auto"/>
              <w:rPr>
                <w:sz w:val="18"/>
                <w:szCs w:val="18"/>
              </w:rPr>
            </w:pPr>
            <w:r>
              <w:rPr>
                <w:sz w:val="18"/>
                <w:szCs w:val="18"/>
              </w:rPr>
              <w:t>[INSERT]</w:t>
            </w:r>
          </w:p>
        </w:tc>
      </w:tr>
    </w:tbl>
    <w:p w14:paraId="39C25B42" w14:textId="77777777" w:rsidR="005D6EE5" w:rsidRDefault="00F2662B">
      <w:r>
        <w:t xml:space="preserve">Analysis to </w:t>
      </w:r>
      <w:proofErr w:type="gramStart"/>
      <w:r>
        <w:t>add:</w:t>
      </w:r>
      <w:proofErr w:type="gramEnd"/>
      <w:r>
        <w:t xml:space="preserve"> task-level x/n success, time summary appropriate to the small sample, recurring problems, severity, implemented changes and retest outcome. Keep qualitative findings separate from generalisable claims. Record any administrator training, moderator help or device differences that affect interpretation.</w:t>
      </w:r>
    </w:p>
    <w:p w14:paraId="7033C120" w14:textId="77777777" w:rsidR="005D6EE5" w:rsidRDefault="00F2662B">
      <w:pPr>
        <w:pBdr>
          <w:left w:val="single" w:sz="16" w:space="10" w:color="D5AC61"/>
        </w:pBdr>
        <w:shd w:val="clear" w:color="auto" w:fill="FFF6DF"/>
        <w:spacing w:before="140" w:after="190" w:line="280" w:lineRule="auto"/>
        <w:ind w:left="160" w:right="160"/>
      </w:pPr>
      <w:r>
        <w:rPr>
          <w:color w:val="715019"/>
          <w:sz w:val="20"/>
          <w:szCs w:val="20"/>
        </w:rPr>
        <w:t>[INSERT REAL USABILITY FINDINGS AND RESEARCH-DRIVEN IMPROVEMENTS]</w:t>
      </w:r>
      <w:r>
        <w:rPr>
          <w:color w:val="715019"/>
          <w:sz w:val="20"/>
          <w:szCs w:val="20"/>
        </w:rPr>
        <w:br/>
      </w:r>
      <w:r>
        <w:rPr>
          <w:color w:val="715019"/>
          <w:sz w:val="20"/>
          <w:szCs w:val="20"/>
        </w:rPr>
        <w:br/>
      </w:r>
    </w:p>
    <w:p w14:paraId="0C84D3C7" w14:textId="77777777" w:rsidR="005D6EE5" w:rsidRDefault="005D6EE5">
      <w:pPr>
        <w:sectPr w:rsidR="005D6EE5">
          <w:headerReference w:type="default" r:id="rId19"/>
          <w:footerReference w:type="default" r:id="rId20"/>
          <w:pgSz w:w="11906" w:h="16838"/>
          <w:pgMar w:top="1000" w:right="1050" w:bottom="1000" w:left="1050" w:header="450" w:footer="450" w:gutter="0"/>
          <w:cols w:space="720"/>
          <w:docGrid w:linePitch="360"/>
        </w:sectPr>
      </w:pPr>
    </w:p>
    <w:p w14:paraId="5EBD232D" w14:textId="77777777" w:rsidR="005D6EE5" w:rsidRDefault="00F2662B">
      <w:pPr>
        <w:pStyle w:val="Heading2"/>
        <w:spacing w:after="150"/>
      </w:pPr>
      <w:r>
        <w:lastRenderedPageBreak/>
        <w:t>Appendix B — Persona 1: Emily Johnson</w:t>
      </w:r>
    </w:p>
    <w:p w14:paraId="18FB63CB" w14:textId="77777777" w:rsidR="005D6EE5" w:rsidRDefault="00F2662B">
      <w:pPr>
        <w:rPr>
          <w:sz w:val="19"/>
          <w:szCs w:val="19"/>
        </w:rPr>
      </w:pPr>
      <w:r>
        <w:rPr>
          <w:sz w:val="19"/>
          <w:szCs w:val="19"/>
        </w:rPr>
        <w:t>Busy professional; convenience, clear navigation and rapid comparison. Source: report/Persona 1.png. Supplied design persona, not an identified research participant.</w:t>
      </w:r>
    </w:p>
    <w:p w14:paraId="7F30328B" w14:textId="77777777" w:rsidR="005D6EE5" w:rsidRDefault="00F2662B">
      <w:pPr>
        <w:keepNext/>
        <w:spacing w:after="70"/>
        <w:jc w:val="center"/>
      </w:pPr>
      <w:r>
        <w:rPr>
          <w:noProof/>
        </w:rPr>
        <w:drawing>
          <wp:inline distT="0" distB="0" distL="0" distR="0" wp14:anchorId="46A535A9" wp14:editId="4B08623F">
            <wp:extent cx="8382000" cy="4714875"/>
            <wp:effectExtent l="0" t="0" r="0" b="0"/>
            <wp:docPr id="1" name="Persona 1.png" descr="Project evidence: report/Persona 1.png" title="Persona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8382000" cy="4714875"/>
                    </a:xfrm>
                    <a:prstGeom prst="rect">
                      <a:avLst/>
                    </a:prstGeom>
                  </pic:spPr>
                </pic:pic>
              </a:graphicData>
            </a:graphic>
          </wp:inline>
        </w:drawing>
      </w:r>
    </w:p>
    <w:p w14:paraId="770FE97E" w14:textId="77777777" w:rsidR="005D6EE5" w:rsidRDefault="00F2662B">
      <w:pPr>
        <w:pStyle w:val="Caption"/>
        <w:spacing w:after="170" w:line="235" w:lineRule="auto"/>
      </w:pPr>
      <w:r>
        <w:t>Figure B1. Original supplied persona. The underlying research, image provenance and any consent details should be confirmed by the team.</w:t>
      </w:r>
    </w:p>
    <w:p w14:paraId="387D6F4D" w14:textId="77777777" w:rsidR="005D6EE5" w:rsidRDefault="005D6EE5">
      <w:pPr>
        <w:sectPr w:rsidR="005D6EE5">
          <w:headerReference w:type="default" r:id="rId22"/>
          <w:footerReference w:type="default" r:id="rId23"/>
          <w:pgSz w:w="16838" w:h="11906" w:orient="landscape"/>
          <w:pgMar w:top="1000" w:right="1050" w:bottom="1000" w:left="1050" w:header="450" w:footer="450" w:gutter="0"/>
          <w:cols w:space="720"/>
          <w:docGrid w:linePitch="360"/>
        </w:sectPr>
      </w:pPr>
    </w:p>
    <w:p w14:paraId="3F239F6F" w14:textId="77777777" w:rsidR="005D6EE5" w:rsidRDefault="00F2662B">
      <w:pPr>
        <w:pStyle w:val="Heading2"/>
        <w:spacing w:after="150"/>
      </w:pPr>
      <w:r>
        <w:lastRenderedPageBreak/>
        <w:t>Appendix B — Persona 2: Samir Hadid</w:t>
      </w:r>
    </w:p>
    <w:p w14:paraId="54A84395" w14:textId="77777777" w:rsidR="005D6EE5" w:rsidRDefault="00F2662B">
      <w:pPr>
        <w:rPr>
          <w:sz w:val="19"/>
          <w:szCs w:val="19"/>
        </w:rPr>
      </w:pPr>
      <w:r>
        <w:rPr>
          <w:sz w:val="19"/>
          <w:szCs w:val="19"/>
        </w:rPr>
        <w:t>Budget-conscious student; price transparency, filtering and value comparison. Source: report/Persona 2.png. Supplied design persona, not an identified research participant.</w:t>
      </w:r>
    </w:p>
    <w:p w14:paraId="5635984C" w14:textId="77777777" w:rsidR="005D6EE5" w:rsidRDefault="00F2662B">
      <w:pPr>
        <w:keepNext/>
        <w:spacing w:after="70"/>
        <w:jc w:val="center"/>
      </w:pPr>
      <w:r>
        <w:rPr>
          <w:noProof/>
        </w:rPr>
        <w:drawing>
          <wp:inline distT="0" distB="0" distL="0" distR="0" wp14:anchorId="1BADDA2A" wp14:editId="77973779">
            <wp:extent cx="8382000" cy="4714875"/>
            <wp:effectExtent l="0" t="0" r="0" b="0"/>
            <wp:docPr id="1210070539" name="Persona 2.png" descr="Project evidence: report/Persona 2.png" title="Persona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8382000" cy="4714875"/>
                    </a:xfrm>
                    <a:prstGeom prst="rect">
                      <a:avLst/>
                    </a:prstGeom>
                  </pic:spPr>
                </pic:pic>
              </a:graphicData>
            </a:graphic>
          </wp:inline>
        </w:drawing>
      </w:r>
    </w:p>
    <w:p w14:paraId="61208E66" w14:textId="77777777" w:rsidR="005D6EE5" w:rsidRDefault="00F2662B">
      <w:pPr>
        <w:pStyle w:val="Caption"/>
        <w:spacing w:after="170" w:line="235" w:lineRule="auto"/>
      </w:pPr>
      <w:r>
        <w:t>Figure B2. Original supplied persona. The underlying research, image provenance and any consent details should be confirmed by the team.</w:t>
      </w:r>
    </w:p>
    <w:p w14:paraId="3903C362" w14:textId="77777777" w:rsidR="005D6EE5" w:rsidRDefault="005D6EE5">
      <w:pPr>
        <w:sectPr w:rsidR="005D6EE5">
          <w:headerReference w:type="default" r:id="rId25"/>
          <w:footerReference w:type="default" r:id="rId26"/>
          <w:pgSz w:w="16838" w:h="11906" w:orient="landscape"/>
          <w:pgMar w:top="1000" w:right="1050" w:bottom="1000" w:left="1050" w:header="450" w:footer="450" w:gutter="0"/>
          <w:cols w:space="720"/>
          <w:docGrid w:linePitch="360"/>
        </w:sectPr>
      </w:pPr>
    </w:p>
    <w:p w14:paraId="606B68C2" w14:textId="77777777" w:rsidR="005D6EE5" w:rsidRDefault="00F2662B">
      <w:pPr>
        <w:pStyle w:val="Heading2"/>
        <w:spacing w:after="150"/>
      </w:pPr>
      <w:r>
        <w:lastRenderedPageBreak/>
        <w:t>Appendix B — Persona 3: Victoria Henderson</w:t>
      </w:r>
    </w:p>
    <w:p w14:paraId="139EB25F" w14:textId="77777777" w:rsidR="005D6EE5" w:rsidRDefault="00F2662B">
      <w:pPr>
        <w:rPr>
          <w:sz w:val="19"/>
          <w:szCs w:val="19"/>
        </w:rPr>
      </w:pPr>
      <w:r>
        <w:rPr>
          <w:sz w:val="19"/>
          <w:szCs w:val="19"/>
        </w:rPr>
        <w:t>Quality-focused shopper; detailed information and trustworthy vendor context. Source: report/Persona 3.png. Supplied design persona, not an identified research participant.</w:t>
      </w:r>
    </w:p>
    <w:p w14:paraId="4A2D9C76" w14:textId="77777777" w:rsidR="005D6EE5" w:rsidRDefault="00F2662B">
      <w:pPr>
        <w:keepNext/>
        <w:spacing w:after="70"/>
        <w:jc w:val="center"/>
      </w:pPr>
      <w:r>
        <w:rPr>
          <w:noProof/>
        </w:rPr>
        <w:drawing>
          <wp:inline distT="0" distB="0" distL="0" distR="0" wp14:anchorId="7F382253" wp14:editId="2789D6A5">
            <wp:extent cx="8382000" cy="4714875"/>
            <wp:effectExtent l="0" t="0" r="0" b="0"/>
            <wp:docPr id="321020100" name="Persona 3.png" descr="Project evidence: report/Persona 3.png" title="Persona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8382000" cy="4714875"/>
                    </a:xfrm>
                    <a:prstGeom prst="rect">
                      <a:avLst/>
                    </a:prstGeom>
                  </pic:spPr>
                </pic:pic>
              </a:graphicData>
            </a:graphic>
          </wp:inline>
        </w:drawing>
      </w:r>
    </w:p>
    <w:p w14:paraId="52D82C50" w14:textId="77777777" w:rsidR="005D6EE5" w:rsidRDefault="00F2662B">
      <w:pPr>
        <w:pStyle w:val="Caption"/>
        <w:spacing w:after="170" w:line="235" w:lineRule="auto"/>
      </w:pPr>
      <w:r>
        <w:t>Figure B3. Original supplied persona. The underlying research, image provenance and any consent details should be confirmed by the team.</w:t>
      </w:r>
    </w:p>
    <w:p w14:paraId="4A28E3E9" w14:textId="77777777" w:rsidR="005D6EE5" w:rsidRDefault="005D6EE5">
      <w:pPr>
        <w:sectPr w:rsidR="005D6EE5">
          <w:headerReference w:type="default" r:id="rId28"/>
          <w:footerReference w:type="default" r:id="rId29"/>
          <w:pgSz w:w="16838" w:h="11906" w:orient="landscape"/>
          <w:pgMar w:top="1000" w:right="1050" w:bottom="1000" w:left="1050" w:header="450" w:footer="450" w:gutter="0"/>
          <w:cols w:space="720"/>
          <w:docGrid w:linePitch="360"/>
        </w:sectPr>
      </w:pPr>
    </w:p>
    <w:p w14:paraId="1DBC3C3C" w14:textId="77777777" w:rsidR="005D6EE5" w:rsidRDefault="00F2662B">
      <w:pPr>
        <w:pStyle w:val="Heading2"/>
        <w:spacing w:after="150"/>
      </w:pPr>
      <w:r>
        <w:lastRenderedPageBreak/>
        <w:t>Appendix C — Low-fidelity wireframes</w:t>
      </w:r>
    </w:p>
    <w:p w14:paraId="595F946D" w14:textId="77777777" w:rsidR="005D6EE5" w:rsidRDefault="00F2662B">
      <w:r>
        <w:t>Seven supplied wireframes cover the original page structure. The admin screen includes the product form; the combined login/register design was later split into two application routes. These are design artefacts, not screenshots of the deployed site.</w:t>
      </w:r>
    </w:p>
    <w:tbl>
      <w:tblPr>
        <w:tblW w:w="5000" w:type="pct"/>
        <w:tblBorders>
          <w:top w:val="single" w:sz="4" w:space="0" w:color="CAD7CE"/>
          <w:left w:val="single" w:sz="4" w:space="0" w:color="CAD7CE"/>
          <w:bottom w:val="single" w:sz="4" w:space="0" w:color="CAD7CE"/>
          <w:right w:val="single" w:sz="4" w:space="0" w:color="CAD7CE"/>
          <w:insideH w:val="single" w:sz="4" w:space="0" w:color="CAD7CE"/>
          <w:insideV w:val="single" w:sz="4" w:space="0" w:color="CAD7CE"/>
        </w:tblBorders>
        <w:tblCellMar>
          <w:left w:w="10" w:type="dxa"/>
          <w:right w:w="10" w:type="dxa"/>
        </w:tblCellMar>
        <w:tblLook w:val="04A0" w:firstRow="1" w:lastRow="0" w:firstColumn="1" w:lastColumn="0" w:noHBand="0" w:noVBand="1"/>
      </w:tblPr>
      <w:tblGrid>
        <w:gridCol w:w="4379"/>
        <w:gridCol w:w="5417"/>
      </w:tblGrid>
      <w:tr w:rsidR="005D6EE5" w14:paraId="32B82CA0" w14:textId="77777777">
        <w:trPr>
          <w:cantSplit/>
          <w:tblHeader/>
        </w:trPr>
        <w:tc>
          <w:tcPr>
            <w:tcW w:w="0" w:type="auto"/>
            <w:shd w:val="clear" w:color="auto" w:fill="1B4332"/>
            <w:tcMar>
              <w:top w:w="60" w:type="dxa"/>
              <w:left w:w="100" w:type="dxa"/>
              <w:bottom w:w="60" w:type="dxa"/>
              <w:right w:w="100" w:type="dxa"/>
            </w:tcMar>
          </w:tcPr>
          <w:p w14:paraId="42CDF024" w14:textId="77777777" w:rsidR="005D6EE5" w:rsidRDefault="00F2662B">
            <w:pPr>
              <w:spacing w:after="0" w:line="225" w:lineRule="auto"/>
              <w:rPr>
                <w:b/>
                <w:bCs/>
                <w:color w:val="FFFFFF"/>
                <w:sz w:val="18"/>
                <w:szCs w:val="18"/>
              </w:rPr>
            </w:pPr>
            <w:r>
              <w:rPr>
                <w:b/>
                <w:bCs/>
                <w:color w:val="FFFFFF"/>
                <w:sz w:val="18"/>
                <w:szCs w:val="18"/>
              </w:rPr>
              <w:t>File</w:t>
            </w:r>
          </w:p>
        </w:tc>
        <w:tc>
          <w:tcPr>
            <w:tcW w:w="0" w:type="auto"/>
            <w:shd w:val="clear" w:color="auto" w:fill="1B4332"/>
            <w:tcMar>
              <w:top w:w="60" w:type="dxa"/>
              <w:left w:w="100" w:type="dxa"/>
              <w:bottom w:w="60" w:type="dxa"/>
              <w:right w:w="100" w:type="dxa"/>
            </w:tcMar>
          </w:tcPr>
          <w:p w14:paraId="7182670C" w14:textId="77777777" w:rsidR="005D6EE5" w:rsidRDefault="00F2662B">
            <w:pPr>
              <w:spacing w:after="0" w:line="225" w:lineRule="auto"/>
              <w:rPr>
                <w:b/>
                <w:bCs/>
                <w:color w:val="FFFFFF"/>
                <w:sz w:val="18"/>
                <w:szCs w:val="18"/>
              </w:rPr>
            </w:pPr>
            <w:r>
              <w:rPr>
                <w:b/>
                <w:bCs/>
                <w:color w:val="FFFFFF"/>
                <w:sz w:val="18"/>
                <w:szCs w:val="18"/>
              </w:rPr>
              <w:t>Screen</w:t>
            </w:r>
          </w:p>
        </w:tc>
      </w:tr>
      <w:tr w:rsidR="005D6EE5" w14:paraId="579F7DB3" w14:textId="77777777">
        <w:trPr>
          <w:cantSplit/>
        </w:trPr>
        <w:tc>
          <w:tcPr>
            <w:tcW w:w="0" w:type="auto"/>
            <w:tcMar>
              <w:top w:w="60" w:type="dxa"/>
              <w:left w:w="100" w:type="dxa"/>
              <w:bottom w:w="60" w:type="dxa"/>
              <w:right w:w="100" w:type="dxa"/>
            </w:tcMar>
          </w:tcPr>
          <w:p w14:paraId="5E94B3F0" w14:textId="77777777" w:rsidR="005D6EE5" w:rsidRDefault="00F2662B">
            <w:pPr>
              <w:spacing w:after="0" w:line="225" w:lineRule="auto"/>
              <w:rPr>
                <w:sz w:val="18"/>
                <w:szCs w:val="18"/>
              </w:rPr>
            </w:pPr>
            <w:r>
              <w:rPr>
                <w:sz w:val="18"/>
                <w:szCs w:val="18"/>
              </w:rPr>
              <w:t>01_homepage.png</w:t>
            </w:r>
          </w:p>
        </w:tc>
        <w:tc>
          <w:tcPr>
            <w:tcW w:w="0" w:type="auto"/>
            <w:tcMar>
              <w:top w:w="60" w:type="dxa"/>
              <w:left w:w="100" w:type="dxa"/>
              <w:bottom w:w="60" w:type="dxa"/>
              <w:right w:w="100" w:type="dxa"/>
            </w:tcMar>
          </w:tcPr>
          <w:p w14:paraId="09C7F8C6" w14:textId="77777777" w:rsidR="005D6EE5" w:rsidRDefault="00F2662B">
            <w:pPr>
              <w:spacing w:after="0" w:line="225" w:lineRule="auto"/>
              <w:rPr>
                <w:sz w:val="18"/>
                <w:szCs w:val="18"/>
              </w:rPr>
            </w:pPr>
            <w:r>
              <w:rPr>
                <w:sz w:val="18"/>
                <w:szCs w:val="18"/>
              </w:rPr>
              <w:t>Homepage</w:t>
            </w:r>
          </w:p>
        </w:tc>
      </w:tr>
      <w:tr w:rsidR="005D6EE5" w14:paraId="015621AB" w14:textId="77777777">
        <w:trPr>
          <w:cantSplit/>
        </w:trPr>
        <w:tc>
          <w:tcPr>
            <w:tcW w:w="0" w:type="auto"/>
            <w:tcMar>
              <w:top w:w="60" w:type="dxa"/>
              <w:left w:w="100" w:type="dxa"/>
              <w:bottom w:w="60" w:type="dxa"/>
              <w:right w:w="100" w:type="dxa"/>
            </w:tcMar>
          </w:tcPr>
          <w:p w14:paraId="1CA61798" w14:textId="77777777" w:rsidR="005D6EE5" w:rsidRDefault="00F2662B">
            <w:pPr>
              <w:spacing w:after="0" w:line="225" w:lineRule="auto"/>
              <w:rPr>
                <w:sz w:val="18"/>
                <w:szCs w:val="18"/>
              </w:rPr>
            </w:pPr>
            <w:r>
              <w:rPr>
                <w:sz w:val="18"/>
                <w:szCs w:val="18"/>
              </w:rPr>
              <w:t>02_product_listing.png</w:t>
            </w:r>
          </w:p>
        </w:tc>
        <w:tc>
          <w:tcPr>
            <w:tcW w:w="0" w:type="auto"/>
            <w:tcMar>
              <w:top w:w="60" w:type="dxa"/>
              <w:left w:w="100" w:type="dxa"/>
              <w:bottom w:w="60" w:type="dxa"/>
              <w:right w:w="100" w:type="dxa"/>
            </w:tcMar>
          </w:tcPr>
          <w:p w14:paraId="2AE3D459" w14:textId="77777777" w:rsidR="005D6EE5" w:rsidRDefault="00F2662B">
            <w:pPr>
              <w:spacing w:after="0" w:line="225" w:lineRule="auto"/>
              <w:rPr>
                <w:sz w:val="18"/>
                <w:szCs w:val="18"/>
              </w:rPr>
            </w:pPr>
            <w:r>
              <w:rPr>
                <w:sz w:val="18"/>
                <w:szCs w:val="18"/>
              </w:rPr>
              <w:t>Product listing</w:t>
            </w:r>
          </w:p>
        </w:tc>
      </w:tr>
      <w:tr w:rsidR="005D6EE5" w14:paraId="174149D8" w14:textId="77777777">
        <w:trPr>
          <w:cantSplit/>
        </w:trPr>
        <w:tc>
          <w:tcPr>
            <w:tcW w:w="0" w:type="auto"/>
            <w:tcMar>
              <w:top w:w="60" w:type="dxa"/>
              <w:left w:w="100" w:type="dxa"/>
              <w:bottom w:w="60" w:type="dxa"/>
              <w:right w:w="100" w:type="dxa"/>
            </w:tcMar>
          </w:tcPr>
          <w:p w14:paraId="60564D99" w14:textId="77777777" w:rsidR="005D6EE5" w:rsidRDefault="00F2662B">
            <w:pPr>
              <w:spacing w:after="0" w:line="225" w:lineRule="auto"/>
              <w:rPr>
                <w:sz w:val="18"/>
                <w:szCs w:val="18"/>
              </w:rPr>
            </w:pPr>
            <w:r>
              <w:rPr>
                <w:sz w:val="18"/>
                <w:szCs w:val="18"/>
              </w:rPr>
              <w:t>03_product_detail.png</w:t>
            </w:r>
          </w:p>
        </w:tc>
        <w:tc>
          <w:tcPr>
            <w:tcW w:w="0" w:type="auto"/>
            <w:tcMar>
              <w:top w:w="60" w:type="dxa"/>
              <w:left w:w="100" w:type="dxa"/>
              <w:bottom w:w="60" w:type="dxa"/>
              <w:right w:w="100" w:type="dxa"/>
            </w:tcMar>
          </w:tcPr>
          <w:p w14:paraId="69EBD46D" w14:textId="77777777" w:rsidR="005D6EE5" w:rsidRDefault="00F2662B">
            <w:pPr>
              <w:spacing w:after="0" w:line="225" w:lineRule="auto"/>
              <w:rPr>
                <w:sz w:val="18"/>
                <w:szCs w:val="18"/>
              </w:rPr>
            </w:pPr>
            <w:r>
              <w:rPr>
                <w:sz w:val="18"/>
                <w:szCs w:val="18"/>
              </w:rPr>
              <w:t>Product detail</w:t>
            </w:r>
          </w:p>
        </w:tc>
      </w:tr>
      <w:tr w:rsidR="005D6EE5" w14:paraId="3A14696A" w14:textId="77777777">
        <w:trPr>
          <w:cantSplit/>
        </w:trPr>
        <w:tc>
          <w:tcPr>
            <w:tcW w:w="0" w:type="auto"/>
            <w:tcMar>
              <w:top w:w="60" w:type="dxa"/>
              <w:left w:w="100" w:type="dxa"/>
              <w:bottom w:w="60" w:type="dxa"/>
              <w:right w:w="100" w:type="dxa"/>
            </w:tcMar>
          </w:tcPr>
          <w:p w14:paraId="3EBA9AB1" w14:textId="77777777" w:rsidR="005D6EE5" w:rsidRDefault="00F2662B">
            <w:pPr>
              <w:spacing w:after="0" w:line="225" w:lineRule="auto"/>
              <w:rPr>
                <w:sz w:val="18"/>
                <w:szCs w:val="18"/>
              </w:rPr>
            </w:pPr>
            <w:r>
              <w:rPr>
                <w:sz w:val="18"/>
                <w:szCs w:val="18"/>
              </w:rPr>
              <w:t>04_vendor_profile.png</w:t>
            </w:r>
          </w:p>
        </w:tc>
        <w:tc>
          <w:tcPr>
            <w:tcW w:w="0" w:type="auto"/>
            <w:tcMar>
              <w:top w:w="60" w:type="dxa"/>
              <w:left w:w="100" w:type="dxa"/>
              <w:bottom w:w="60" w:type="dxa"/>
              <w:right w:w="100" w:type="dxa"/>
            </w:tcMar>
          </w:tcPr>
          <w:p w14:paraId="17CD4D1F" w14:textId="77777777" w:rsidR="005D6EE5" w:rsidRDefault="00F2662B">
            <w:pPr>
              <w:spacing w:after="0" w:line="225" w:lineRule="auto"/>
              <w:rPr>
                <w:sz w:val="18"/>
                <w:szCs w:val="18"/>
              </w:rPr>
            </w:pPr>
            <w:r>
              <w:rPr>
                <w:sz w:val="18"/>
                <w:szCs w:val="18"/>
              </w:rPr>
              <w:t>Vendor profile</w:t>
            </w:r>
          </w:p>
        </w:tc>
      </w:tr>
      <w:tr w:rsidR="005D6EE5" w14:paraId="25687C5E" w14:textId="77777777">
        <w:trPr>
          <w:cantSplit/>
        </w:trPr>
        <w:tc>
          <w:tcPr>
            <w:tcW w:w="0" w:type="auto"/>
            <w:tcMar>
              <w:top w:w="60" w:type="dxa"/>
              <w:left w:w="100" w:type="dxa"/>
              <w:bottom w:w="60" w:type="dxa"/>
              <w:right w:w="100" w:type="dxa"/>
            </w:tcMar>
          </w:tcPr>
          <w:p w14:paraId="3C1CE877" w14:textId="77777777" w:rsidR="005D6EE5" w:rsidRDefault="00F2662B">
            <w:pPr>
              <w:spacing w:after="0" w:line="225" w:lineRule="auto"/>
              <w:rPr>
                <w:sz w:val="18"/>
                <w:szCs w:val="18"/>
              </w:rPr>
            </w:pPr>
            <w:r>
              <w:rPr>
                <w:sz w:val="18"/>
                <w:szCs w:val="18"/>
              </w:rPr>
              <w:t>05_admin_dashboard.png</w:t>
            </w:r>
          </w:p>
        </w:tc>
        <w:tc>
          <w:tcPr>
            <w:tcW w:w="0" w:type="auto"/>
            <w:tcMar>
              <w:top w:w="60" w:type="dxa"/>
              <w:left w:w="100" w:type="dxa"/>
              <w:bottom w:w="60" w:type="dxa"/>
              <w:right w:w="100" w:type="dxa"/>
            </w:tcMar>
          </w:tcPr>
          <w:p w14:paraId="3C0EF8B8" w14:textId="77777777" w:rsidR="005D6EE5" w:rsidRDefault="00F2662B">
            <w:pPr>
              <w:spacing w:after="0" w:line="225" w:lineRule="auto"/>
              <w:rPr>
                <w:sz w:val="18"/>
                <w:szCs w:val="18"/>
              </w:rPr>
            </w:pPr>
            <w:r>
              <w:rPr>
                <w:sz w:val="18"/>
                <w:szCs w:val="18"/>
              </w:rPr>
              <w:t>Admin dashboard / product form</w:t>
            </w:r>
          </w:p>
        </w:tc>
      </w:tr>
      <w:tr w:rsidR="005D6EE5" w14:paraId="5B06C482" w14:textId="77777777">
        <w:trPr>
          <w:cantSplit/>
        </w:trPr>
        <w:tc>
          <w:tcPr>
            <w:tcW w:w="0" w:type="auto"/>
            <w:tcMar>
              <w:top w:w="60" w:type="dxa"/>
              <w:left w:w="100" w:type="dxa"/>
              <w:bottom w:w="60" w:type="dxa"/>
              <w:right w:w="100" w:type="dxa"/>
            </w:tcMar>
          </w:tcPr>
          <w:p w14:paraId="3477ED9A" w14:textId="77777777" w:rsidR="005D6EE5" w:rsidRDefault="00F2662B">
            <w:pPr>
              <w:spacing w:after="0" w:line="225" w:lineRule="auto"/>
              <w:rPr>
                <w:sz w:val="18"/>
                <w:szCs w:val="18"/>
              </w:rPr>
            </w:pPr>
            <w:r>
              <w:rPr>
                <w:sz w:val="18"/>
                <w:szCs w:val="18"/>
              </w:rPr>
              <w:t>06_login_register.png</w:t>
            </w:r>
          </w:p>
        </w:tc>
        <w:tc>
          <w:tcPr>
            <w:tcW w:w="0" w:type="auto"/>
            <w:tcMar>
              <w:top w:w="60" w:type="dxa"/>
              <w:left w:w="100" w:type="dxa"/>
              <w:bottom w:w="60" w:type="dxa"/>
              <w:right w:w="100" w:type="dxa"/>
            </w:tcMar>
          </w:tcPr>
          <w:p w14:paraId="77E30369" w14:textId="77777777" w:rsidR="005D6EE5" w:rsidRDefault="00F2662B">
            <w:pPr>
              <w:spacing w:after="0" w:line="225" w:lineRule="auto"/>
              <w:rPr>
                <w:sz w:val="18"/>
                <w:szCs w:val="18"/>
              </w:rPr>
            </w:pPr>
            <w:r>
              <w:rPr>
                <w:sz w:val="18"/>
                <w:szCs w:val="18"/>
              </w:rPr>
              <w:t>Login/register</w:t>
            </w:r>
          </w:p>
        </w:tc>
      </w:tr>
      <w:tr w:rsidR="005D6EE5" w14:paraId="32084615" w14:textId="77777777">
        <w:trPr>
          <w:cantSplit/>
        </w:trPr>
        <w:tc>
          <w:tcPr>
            <w:tcW w:w="0" w:type="auto"/>
            <w:tcMar>
              <w:top w:w="60" w:type="dxa"/>
              <w:left w:w="100" w:type="dxa"/>
              <w:bottom w:w="60" w:type="dxa"/>
              <w:right w:w="100" w:type="dxa"/>
            </w:tcMar>
          </w:tcPr>
          <w:p w14:paraId="2DADA8B0" w14:textId="77777777" w:rsidR="005D6EE5" w:rsidRDefault="00F2662B">
            <w:pPr>
              <w:spacing w:after="0" w:line="225" w:lineRule="auto"/>
              <w:rPr>
                <w:sz w:val="18"/>
                <w:szCs w:val="18"/>
              </w:rPr>
            </w:pPr>
            <w:r>
              <w:rPr>
                <w:sz w:val="18"/>
                <w:szCs w:val="18"/>
              </w:rPr>
              <w:t>07_mobile_listing.png</w:t>
            </w:r>
          </w:p>
        </w:tc>
        <w:tc>
          <w:tcPr>
            <w:tcW w:w="0" w:type="auto"/>
            <w:tcMar>
              <w:top w:w="60" w:type="dxa"/>
              <w:left w:w="100" w:type="dxa"/>
              <w:bottom w:w="60" w:type="dxa"/>
              <w:right w:w="100" w:type="dxa"/>
            </w:tcMar>
          </w:tcPr>
          <w:p w14:paraId="7A2D2C45" w14:textId="77777777" w:rsidR="005D6EE5" w:rsidRDefault="00F2662B">
            <w:pPr>
              <w:spacing w:after="0" w:line="225" w:lineRule="auto"/>
              <w:rPr>
                <w:sz w:val="18"/>
                <w:szCs w:val="18"/>
              </w:rPr>
            </w:pPr>
            <w:r>
              <w:rPr>
                <w:sz w:val="18"/>
                <w:szCs w:val="18"/>
              </w:rPr>
              <w:t>Mobile listing</w:t>
            </w:r>
          </w:p>
        </w:tc>
      </w:tr>
    </w:tbl>
    <w:p w14:paraId="02756694" w14:textId="77777777" w:rsidR="005D6EE5" w:rsidRDefault="00F2662B">
      <w:pPr>
        <w:keepNext/>
        <w:spacing w:after="70"/>
        <w:jc w:val="center"/>
      </w:pPr>
      <w:r>
        <w:rPr>
          <w:noProof/>
        </w:rPr>
        <w:drawing>
          <wp:inline distT="0" distB="0" distL="0" distR="0" wp14:anchorId="6DFC4198" wp14:editId="016D5344">
            <wp:extent cx="5248275" cy="3333750"/>
            <wp:effectExtent l="0" t="0" r="0" b="0"/>
            <wp:docPr id="1118248693" name="01_homepage.png" descr="Project evidence: report/wireframes/01_homepage.png" title="01_home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248275" cy="3333750"/>
                    </a:xfrm>
                    <a:prstGeom prst="rect">
                      <a:avLst/>
                    </a:prstGeom>
                  </pic:spPr>
                </pic:pic>
              </a:graphicData>
            </a:graphic>
          </wp:inline>
        </w:drawing>
      </w:r>
    </w:p>
    <w:p w14:paraId="6CECF229" w14:textId="77777777" w:rsidR="005D6EE5" w:rsidRDefault="00F2662B">
      <w:pPr>
        <w:pStyle w:val="Caption"/>
        <w:spacing w:after="170" w:line="235" w:lineRule="auto"/>
      </w:pPr>
      <w:r>
        <w:t>Figure C1. Homepage wireframe. Source: report/wireframes/01_homepage.png</w:t>
      </w:r>
    </w:p>
    <w:p w14:paraId="59130A27" w14:textId="77777777" w:rsidR="005D6EE5" w:rsidRDefault="00F2662B">
      <w:pPr>
        <w:spacing w:after="0"/>
      </w:pPr>
      <w:r>
        <w:br w:type="page"/>
      </w:r>
    </w:p>
    <w:p w14:paraId="4A79634B" w14:textId="77777777" w:rsidR="005D6EE5" w:rsidRDefault="00F2662B">
      <w:pPr>
        <w:keepNext/>
        <w:spacing w:after="70"/>
        <w:jc w:val="center"/>
      </w:pPr>
      <w:r>
        <w:rPr>
          <w:noProof/>
        </w:rPr>
        <w:lastRenderedPageBreak/>
        <w:drawing>
          <wp:inline distT="0" distB="0" distL="0" distR="0" wp14:anchorId="5A2012AC" wp14:editId="1B792874">
            <wp:extent cx="5476875" cy="3429000"/>
            <wp:effectExtent l="0" t="0" r="0" b="0"/>
            <wp:docPr id="2000942731" name="02_product_listing.png" descr="Project evidence: report/wireframes/02_product_listing.png" title="02_product_lis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476875" cy="3429000"/>
                    </a:xfrm>
                    <a:prstGeom prst="rect">
                      <a:avLst/>
                    </a:prstGeom>
                  </pic:spPr>
                </pic:pic>
              </a:graphicData>
            </a:graphic>
          </wp:inline>
        </w:drawing>
      </w:r>
    </w:p>
    <w:p w14:paraId="2DE30804" w14:textId="77777777" w:rsidR="005D6EE5" w:rsidRDefault="00F2662B">
      <w:pPr>
        <w:pStyle w:val="Caption"/>
        <w:spacing w:after="170" w:line="235" w:lineRule="auto"/>
      </w:pPr>
      <w:r>
        <w:t>Figure C2. 02_product_listing.png. Supplied low-fidelity design.</w:t>
      </w:r>
    </w:p>
    <w:p w14:paraId="79B75E23" w14:textId="77777777" w:rsidR="005D6EE5" w:rsidRDefault="00F2662B">
      <w:pPr>
        <w:keepNext/>
        <w:spacing w:after="70"/>
        <w:jc w:val="center"/>
      </w:pPr>
      <w:r>
        <w:rPr>
          <w:noProof/>
        </w:rPr>
        <w:drawing>
          <wp:inline distT="0" distB="0" distL="0" distR="0" wp14:anchorId="1211B286" wp14:editId="4BFA83FD">
            <wp:extent cx="5648325" cy="3429000"/>
            <wp:effectExtent l="0" t="0" r="0" b="0"/>
            <wp:docPr id="326296903" name="03_product_detail.png" descr="Project evidence: report/wireframes/03_product_detail.png" title="03_product_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648325" cy="3429000"/>
                    </a:xfrm>
                    <a:prstGeom prst="rect">
                      <a:avLst/>
                    </a:prstGeom>
                  </pic:spPr>
                </pic:pic>
              </a:graphicData>
            </a:graphic>
          </wp:inline>
        </w:drawing>
      </w:r>
    </w:p>
    <w:p w14:paraId="0AA35902" w14:textId="77777777" w:rsidR="005D6EE5" w:rsidRDefault="00F2662B">
      <w:pPr>
        <w:pStyle w:val="Caption"/>
        <w:spacing w:after="170" w:line="235" w:lineRule="auto"/>
      </w:pPr>
      <w:r>
        <w:t>Figure C3. 03_product_detail.png. Supplied low-fidelity design.</w:t>
      </w:r>
    </w:p>
    <w:p w14:paraId="379A519B" w14:textId="77777777" w:rsidR="005D6EE5" w:rsidRDefault="00F2662B">
      <w:pPr>
        <w:spacing w:after="0"/>
      </w:pPr>
      <w:r>
        <w:br w:type="page"/>
      </w:r>
    </w:p>
    <w:p w14:paraId="363983C5" w14:textId="77777777" w:rsidR="005D6EE5" w:rsidRDefault="00F2662B">
      <w:pPr>
        <w:keepNext/>
        <w:spacing w:after="70"/>
        <w:jc w:val="center"/>
      </w:pPr>
      <w:r>
        <w:rPr>
          <w:noProof/>
        </w:rPr>
        <w:lastRenderedPageBreak/>
        <w:drawing>
          <wp:inline distT="0" distB="0" distL="0" distR="0" wp14:anchorId="64A65B6C" wp14:editId="5D0E2842">
            <wp:extent cx="6096000" cy="3305175"/>
            <wp:effectExtent l="0" t="0" r="0" b="0"/>
            <wp:docPr id="1612709115" name="04_vendor_profile.png" descr="Project evidence: report/wireframes/04_vendor_profile.png" title="04_vendor_pro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096000" cy="3305175"/>
                    </a:xfrm>
                    <a:prstGeom prst="rect">
                      <a:avLst/>
                    </a:prstGeom>
                  </pic:spPr>
                </pic:pic>
              </a:graphicData>
            </a:graphic>
          </wp:inline>
        </w:drawing>
      </w:r>
    </w:p>
    <w:p w14:paraId="5780FBF3" w14:textId="77777777" w:rsidR="005D6EE5" w:rsidRDefault="00F2662B">
      <w:pPr>
        <w:pStyle w:val="Caption"/>
        <w:spacing w:after="170" w:line="235" w:lineRule="auto"/>
      </w:pPr>
      <w:r>
        <w:t>Figure C4. 04_vendor_profile.png. Supplied low-fidelity design.</w:t>
      </w:r>
    </w:p>
    <w:p w14:paraId="0A4E7BE3" w14:textId="77777777" w:rsidR="005D6EE5" w:rsidRDefault="00F2662B">
      <w:pPr>
        <w:keepNext/>
        <w:spacing w:after="70"/>
        <w:jc w:val="center"/>
      </w:pPr>
      <w:r>
        <w:rPr>
          <w:noProof/>
        </w:rPr>
        <w:drawing>
          <wp:inline distT="0" distB="0" distL="0" distR="0" wp14:anchorId="032B46A5" wp14:editId="2E41D32D">
            <wp:extent cx="3028950" cy="3429000"/>
            <wp:effectExtent l="0" t="0" r="0" b="0"/>
            <wp:docPr id="1563953275" name="05_admin_dashboard.png" descr="Project evidence: report/wireframes/05_admin_dashboard.png" title="05_admin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028950" cy="3429000"/>
                    </a:xfrm>
                    <a:prstGeom prst="rect">
                      <a:avLst/>
                    </a:prstGeom>
                  </pic:spPr>
                </pic:pic>
              </a:graphicData>
            </a:graphic>
          </wp:inline>
        </w:drawing>
      </w:r>
    </w:p>
    <w:p w14:paraId="7FF36870" w14:textId="77777777" w:rsidR="005D6EE5" w:rsidRDefault="00F2662B">
      <w:pPr>
        <w:pStyle w:val="Caption"/>
        <w:spacing w:after="170" w:line="235" w:lineRule="auto"/>
      </w:pPr>
      <w:r>
        <w:t>Figure C5. 05_admin_dashboard.png. Supplied low-fidelity design.</w:t>
      </w:r>
    </w:p>
    <w:p w14:paraId="37FA7AA3" w14:textId="77777777" w:rsidR="005D6EE5" w:rsidRDefault="00F2662B">
      <w:pPr>
        <w:spacing w:after="0"/>
      </w:pPr>
      <w:r>
        <w:br w:type="page"/>
      </w:r>
    </w:p>
    <w:p w14:paraId="1F3F9310" w14:textId="77777777" w:rsidR="005D6EE5" w:rsidRDefault="00F2662B">
      <w:pPr>
        <w:keepNext/>
        <w:spacing w:after="70"/>
        <w:jc w:val="center"/>
      </w:pPr>
      <w:r>
        <w:rPr>
          <w:noProof/>
        </w:rPr>
        <w:lastRenderedPageBreak/>
        <w:drawing>
          <wp:inline distT="0" distB="0" distL="0" distR="0" wp14:anchorId="2E4F37C6" wp14:editId="301B69EB">
            <wp:extent cx="3962400" cy="3429000"/>
            <wp:effectExtent l="0" t="0" r="0" b="0"/>
            <wp:docPr id="411364785" name="06_login_register.png" descr="Project evidence: report/wireframes/06_login_register.png" title="06_login_regi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3962400" cy="3429000"/>
                    </a:xfrm>
                    <a:prstGeom prst="rect">
                      <a:avLst/>
                    </a:prstGeom>
                  </pic:spPr>
                </pic:pic>
              </a:graphicData>
            </a:graphic>
          </wp:inline>
        </w:drawing>
      </w:r>
    </w:p>
    <w:p w14:paraId="64F98A1A" w14:textId="77777777" w:rsidR="005D6EE5" w:rsidRDefault="00F2662B">
      <w:pPr>
        <w:pStyle w:val="Caption"/>
        <w:spacing w:after="170" w:line="235" w:lineRule="auto"/>
      </w:pPr>
      <w:r>
        <w:t>Figure C6. 06_login_register.png. Supplied low-fidelity design.</w:t>
      </w:r>
    </w:p>
    <w:p w14:paraId="5433F79D" w14:textId="77777777" w:rsidR="005D6EE5" w:rsidRDefault="00F2662B">
      <w:pPr>
        <w:spacing w:after="0"/>
      </w:pPr>
      <w:r>
        <w:br w:type="page"/>
      </w:r>
    </w:p>
    <w:p w14:paraId="68AF18A6" w14:textId="77777777" w:rsidR="005D6EE5" w:rsidRDefault="00F2662B">
      <w:pPr>
        <w:pStyle w:val="Heading2"/>
        <w:spacing w:after="150"/>
      </w:pPr>
      <w:r>
        <w:lastRenderedPageBreak/>
        <w:t>C7. Mobile product-listing wireframe</w:t>
      </w:r>
    </w:p>
    <w:p w14:paraId="2051979C" w14:textId="77777777" w:rsidR="005D6EE5" w:rsidRDefault="00F2662B">
      <w:pPr>
        <w:keepNext/>
        <w:spacing w:after="70"/>
        <w:jc w:val="center"/>
      </w:pPr>
      <w:r>
        <w:rPr>
          <w:noProof/>
        </w:rPr>
        <w:drawing>
          <wp:inline distT="0" distB="0" distL="0" distR="0" wp14:anchorId="26BB1EAF" wp14:editId="7394EFE5">
            <wp:extent cx="4572000" cy="2971800"/>
            <wp:effectExtent l="0" t="0" r="0" b="0"/>
            <wp:docPr id="622783740" name="07_mobile_listing.png" descr="Project evidence: report/wireframes/07_mobile_listing.png" title="07_mobile_lis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572000" cy="2971800"/>
                    </a:xfrm>
                    <a:prstGeom prst="rect">
                      <a:avLst/>
                    </a:prstGeom>
                  </pic:spPr>
                </pic:pic>
              </a:graphicData>
            </a:graphic>
          </wp:inline>
        </w:drawing>
      </w:r>
    </w:p>
    <w:p w14:paraId="75320673" w14:textId="77777777" w:rsidR="005D6EE5" w:rsidRDefault="00F2662B">
      <w:pPr>
        <w:pStyle w:val="Caption"/>
        <w:spacing w:after="170" w:line="235" w:lineRule="auto"/>
      </w:pPr>
      <w:r>
        <w:t>Figure C7. Mobile discovery layout. Source: report/wireframes/07_mobile_listing.png</w:t>
      </w:r>
    </w:p>
    <w:p w14:paraId="1B2E4E42" w14:textId="77777777" w:rsidR="005D6EE5" w:rsidRDefault="005D6EE5">
      <w:pPr>
        <w:sectPr w:rsidR="005D6EE5">
          <w:headerReference w:type="default" r:id="rId37"/>
          <w:footerReference w:type="default" r:id="rId38"/>
          <w:pgSz w:w="11906" w:h="16838"/>
          <w:pgMar w:top="1000" w:right="1050" w:bottom="1000" w:left="1050" w:header="450" w:footer="450" w:gutter="0"/>
          <w:cols w:space="720"/>
          <w:docGrid w:linePitch="360"/>
        </w:sectPr>
      </w:pPr>
    </w:p>
    <w:p w14:paraId="5A7D03C8" w14:textId="77777777" w:rsidR="005D6EE5" w:rsidRDefault="00F2662B">
      <w:pPr>
        <w:pStyle w:val="Heading2"/>
        <w:spacing w:after="150"/>
      </w:pPr>
      <w:r>
        <w:lastRenderedPageBreak/>
        <w:t>Appendix D — High-fidelity mockups</w:t>
      </w:r>
    </w:p>
    <w:p w14:paraId="0906E647" w14:textId="77777777" w:rsidR="005D6EE5" w:rsidRDefault="00F2662B">
      <w:r>
        <w:t>Source: San’s high-fidelity specification (5 July 2026) and its nine PNG screens. The desktop set covers six screens; the mobile set covers the homepage, listing and detail journey. These show design intent, including placeholder imagery and the pre-brand LOGO label.</w:t>
      </w:r>
    </w:p>
    <w:tbl>
      <w:tblPr>
        <w:tblW w:w="5000" w:type="pct"/>
        <w:tblBorders>
          <w:top w:val="single" w:sz="4" w:space="0" w:color="CAD7CE"/>
          <w:left w:val="single" w:sz="4" w:space="0" w:color="CAD7CE"/>
          <w:bottom w:val="single" w:sz="4" w:space="0" w:color="CAD7CE"/>
          <w:right w:val="single" w:sz="4" w:space="0" w:color="CAD7CE"/>
          <w:insideH w:val="single" w:sz="4" w:space="0" w:color="CAD7CE"/>
          <w:insideV w:val="single" w:sz="4" w:space="0" w:color="CAD7CE"/>
        </w:tblBorders>
        <w:tblCellMar>
          <w:left w:w="10" w:type="dxa"/>
          <w:right w:w="10" w:type="dxa"/>
        </w:tblCellMar>
        <w:tblLook w:val="04A0" w:firstRow="1" w:lastRow="0" w:firstColumn="1" w:lastColumn="0" w:noHBand="0" w:noVBand="1"/>
      </w:tblPr>
      <w:tblGrid>
        <w:gridCol w:w="7586"/>
        <w:gridCol w:w="2210"/>
      </w:tblGrid>
      <w:tr w:rsidR="005D6EE5" w14:paraId="43968A5D" w14:textId="77777777">
        <w:trPr>
          <w:cantSplit/>
          <w:tblHeader/>
        </w:trPr>
        <w:tc>
          <w:tcPr>
            <w:tcW w:w="0" w:type="auto"/>
            <w:shd w:val="clear" w:color="auto" w:fill="1B4332"/>
            <w:tcMar>
              <w:top w:w="60" w:type="dxa"/>
              <w:left w:w="100" w:type="dxa"/>
              <w:bottom w:w="60" w:type="dxa"/>
              <w:right w:w="100" w:type="dxa"/>
            </w:tcMar>
          </w:tcPr>
          <w:p w14:paraId="68BCE45E" w14:textId="77777777" w:rsidR="005D6EE5" w:rsidRDefault="00F2662B">
            <w:pPr>
              <w:spacing w:after="0" w:line="225" w:lineRule="auto"/>
              <w:rPr>
                <w:b/>
                <w:bCs/>
                <w:color w:val="FFFFFF"/>
                <w:sz w:val="18"/>
                <w:szCs w:val="18"/>
              </w:rPr>
            </w:pPr>
            <w:r>
              <w:rPr>
                <w:b/>
                <w:bCs/>
                <w:color w:val="FFFFFF"/>
                <w:sz w:val="18"/>
                <w:szCs w:val="18"/>
              </w:rPr>
              <w:t>File</w:t>
            </w:r>
          </w:p>
        </w:tc>
        <w:tc>
          <w:tcPr>
            <w:tcW w:w="0" w:type="auto"/>
            <w:shd w:val="clear" w:color="auto" w:fill="1B4332"/>
            <w:tcMar>
              <w:top w:w="60" w:type="dxa"/>
              <w:left w:w="100" w:type="dxa"/>
              <w:bottom w:w="60" w:type="dxa"/>
              <w:right w:w="100" w:type="dxa"/>
            </w:tcMar>
          </w:tcPr>
          <w:p w14:paraId="3191DB4B" w14:textId="77777777" w:rsidR="005D6EE5" w:rsidRDefault="00F2662B">
            <w:pPr>
              <w:spacing w:after="0" w:line="225" w:lineRule="auto"/>
              <w:rPr>
                <w:b/>
                <w:bCs/>
                <w:color w:val="FFFFFF"/>
                <w:sz w:val="18"/>
                <w:szCs w:val="18"/>
              </w:rPr>
            </w:pPr>
            <w:r>
              <w:rPr>
                <w:b/>
                <w:bCs/>
                <w:color w:val="FFFFFF"/>
                <w:sz w:val="18"/>
                <w:szCs w:val="18"/>
              </w:rPr>
              <w:t>Variant</w:t>
            </w:r>
          </w:p>
        </w:tc>
      </w:tr>
      <w:tr w:rsidR="005D6EE5" w14:paraId="01B5BF03" w14:textId="77777777">
        <w:trPr>
          <w:cantSplit/>
        </w:trPr>
        <w:tc>
          <w:tcPr>
            <w:tcW w:w="0" w:type="auto"/>
            <w:tcMar>
              <w:top w:w="60" w:type="dxa"/>
              <w:left w:w="100" w:type="dxa"/>
              <w:bottom w:w="60" w:type="dxa"/>
              <w:right w:w="100" w:type="dxa"/>
            </w:tcMar>
          </w:tcPr>
          <w:p w14:paraId="0146DB85" w14:textId="77777777" w:rsidR="005D6EE5" w:rsidRDefault="00F2662B">
            <w:pPr>
              <w:spacing w:after="0" w:line="225" w:lineRule="auto"/>
              <w:rPr>
                <w:sz w:val="18"/>
                <w:szCs w:val="18"/>
              </w:rPr>
            </w:pPr>
            <w:r>
              <w:rPr>
                <w:sz w:val="18"/>
                <w:szCs w:val="18"/>
              </w:rPr>
              <w:t>01_Homepage_Desktop.png</w:t>
            </w:r>
          </w:p>
        </w:tc>
        <w:tc>
          <w:tcPr>
            <w:tcW w:w="0" w:type="auto"/>
            <w:tcMar>
              <w:top w:w="60" w:type="dxa"/>
              <w:left w:w="100" w:type="dxa"/>
              <w:bottom w:w="60" w:type="dxa"/>
              <w:right w:w="100" w:type="dxa"/>
            </w:tcMar>
          </w:tcPr>
          <w:p w14:paraId="1660269B" w14:textId="77777777" w:rsidR="005D6EE5" w:rsidRDefault="00F2662B">
            <w:pPr>
              <w:spacing w:after="0" w:line="225" w:lineRule="auto"/>
              <w:rPr>
                <w:sz w:val="18"/>
                <w:szCs w:val="18"/>
              </w:rPr>
            </w:pPr>
            <w:r>
              <w:rPr>
                <w:sz w:val="18"/>
                <w:szCs w:val="18"/>
              </w:rPr>
              <w:t>Desktop</w:t>
            </w:r>
          </w:p>
        </w:tc>
      </w:tr>
      <w:tr w:rsidR="005D6EE5" w14:paraId="3923FC77" w14:textId="77777777">
        <w:trPr>
          <w:cantSplit/>
        </w:trPr>
        <w:tc>
          <w:tcPr>
            <w:tcW w:w="0" w:type="auto"/>
            <w:tcMar>
              <w:top w:w="60" w:type="dxa"/>
              <w:left w:w="100" w:type="dxa"/>
              <w:bottom w:w="60" w:type="dxa"/>
              <w:right w:w="100" w:type="dxa"/>
            </w:tcMar>
          </w:tcPr>
          <w:p w14:paraId="346D85A2" w14:textId="77777777" w:rsidR="005D6EE5" w:rsidRDefault="00F2662B">
            <w:pPr>
              <w:spacing w:after="0" w:line="225" w:lineRule="auto"/>
              <w:rPr>
                <w:sz w:val="18"/>
                <w:szCs w:val="18"/>
              </w:rPr>
            </w:pPr>
            <w:r>
              <w:rPr>
                <w:sz w:val="18"/>
                <w:szCs w:val="18"/>
              </w:rPr>
              <w:t>02_ProductListing_Desktop.png</w:t>
            </w:r>
          </w:p>
        </w:tc>
        <w:tc>
          <w:tcPr>
            <w:tcW w:w="0" w:type="auto"/>
            <w:tcMar>
              <w:top w:w="60" w:type="dxa"/>
              <w:left w:w="100" w:type="dxa"/>
              <w:bottom w:w="60" w:type="dxa"/>
              <w:right w:w="100" w:type="dxa"/>
            </w:tcMar>
          </w:tcPr>
          <w:p w14:paraId="68AC6823" w14:textId="77777777" w:rsidR="005D6EE5" w:rsidRDefault="00F2662B">
            <w:pPr>
              <w:spacing w:after="0" w:line="225" w:lineRule="auto"/>
              <w:rPr>
                <w:sz w:val="18"/>
                <w:szCs w:val="18"/>
              </w:rPr>
            </w:pPr>
            <w:r>
              <w:rPr>
                <w:sz w:val="18"/>
                <w:szCs w:val="18"/>
              </w:rPr>
              <w:t>Desktop</w:t>
            </w:r>
          </w:p>
        </w:tc>
      </w:tr>
      <w:tr w:rsidR="005D6EE5" w14:paraId="0DC10CF6" w14:textId="77777777">
        <w:trPr>
          <w:cantSplit/>
        </w:trPr>
        <w:tc>
          <w:tcPr>
            <w:tcW w:w="0" w:type="auto"/>
            <w:tcMar>
              <w:top w:w="60" w:type="dxa"/>
              <w:left w:w="100" w:type="dxa"/>
              <w:bottom w:w="60" w:type="dxa"/>
              <w:right w:w="100" w:type="dxa"/>
            </w:tcMar>
          </w:tcPr>
          <w:p w14:paraId="3499390C" w14:textId="77777777" w:rsidR="005D6EE5" w:rsidRDefault="00F2662B">
            <w:pPr>
              <w:spacing w:after="0" w:line="225" w:lineRule="auto"/>
              <w:rPr>
                <w:sz w:val="18"/>
                <w:szCs w:val="18"/>
              </w:rPr>
            </w:pPr>
            <w:r>
              <w:rPr>
                <w:sz w:val="18"/>
                <w:szCs w:val="18"/>
              </w:rPr>
              <w:t>03_ProductDetails_Desktop.png</w:t>
            </w:r>
          </w:p>
        </w:tc>
        <w:tc>
          <w:tcPr>
            <w:tcW w:w="0" w:type="auto"/>
            <w:tcMar>
              <w:top w:w="60" w:type="dxa"/>
              <w:left w:w="100" w:type="dxa"/>
              <w:bottom w:w="60" w:type="dxa"/>
              <w:right w:w="100" w:type="dxa"/>
            </w:tcMar>
          </w:tcPr>
          <w:p w14:paraId="752E56B3" w14:textId="77777777" w:rsidR="005D6EE5" w:rsidRDefault="00F2662B">
            <w:pPr>
              <w:spacing w:after="0" w:line="225" w:lineRule="auto"/>
              <w:rPr>
                <w:sz w:val="18"/>
                <w:szCs w:val="18"/>
              </w:rPr>
            </w:pPr>
            <w:r>
              <w:rPr>
                <w:sz w:val="18"/>
                <w:szCs w:val="18"/>
              </w:rPr>
              <w:t>Desktop</w:t>
            </w:r>
          </w:p>
        </w:tc>
      </w:tr>
      <w:tr w:rsidR="005D6EE5" w14:paraId="0898A1FB" w14:textId="77777777">
        <w:trPr>
          <w:cantSplit/>
        </w:trPr>
        <w:tc>
          <w:tcPr>
            <w:tcW w:w="0" w:type="auto"/>
            <w:tcMar>
              <w:top w:w="60" w:type="dxa"/>
              <w:left w:w="100" w:type="dxa"/>
              <w:bottom w:w="60" w:type="dxa"/>
              <w:right w:w="100" w:type="dxa"/>
            </w:tcMar>
          </w:tcPr>
          <w:p w14:paraId="421AFDA1" w14:textId="77777777" w:rsidR="005D6EE5" w:rsidRDefault="00F2662B">
            <w:pPr>
              <w:spacing w:after="0" w:line="225" w:lineRule="auto"/>
              <w:rPr>
                <w:sz w:val="18"/>
                <w:szCs w:val="18"/>
              </w:rPr>
            </w:pPr>
            <w:r>
              <w:rPr>
                <w:sz w:val="18"/>
                <w:szCs w:val="18"/>
              </w:rPr>
              <w:t>04_VendorPage_Desktop.png</w:t>
            </w:r>
          </w:p>
        </w:tc>
        <w:tc>
          <w:tcPr>
            <w:tcW w:w="0" w:type="auto"/>
            <w:tcMar>
              <w:top w:w="60" w:type="dxa"/>
              <w:left w:w="100" w:type="dxa"/>
              <w:bottom w:w="60" w:type="dxa"/>
              <w:right w:w="100" w:type="dxa"/>
            </w:tcMar>
          </w:tcPr>
          <w:p w14:paraId="2080CF2D" w14:textId="77777777" w:rsidR="005D6EE5" w:rsidRDefault="00F2662B">
            <w:pPr>
              <w:spacing w:after="0" w:line="225" w:lineRule="auto"/>
              <w:rPr>
                <w:sz w:val="18"/>
                <w:szCs w:val="18"/>
              </w:rPr>
            </w:pPr>
            <w:r>
              <w:rPr>
                <w:sz w:val="18"/>
                <w:szCs w:val="18"/>
              </w:rPr>
              <w:t>Desktop</w:t>
            </w:r>
          </w:p>
        </w:tc>
      </w:tr>
      <w:tr w:rsidR="005D6EE5" w14:paraId="02826405" w14:textId="77777777">
        <w:trPr>
          <w:cantSplit/>
        </w:trPr>
        <w:tc>
          <w:tcPr>
            <w:tcW w:w="0" w:type="auto"/>
            <w:tcMar>
              <w:top w:w="60" w:type="dxa"/>
              <w:left w:w="100" w:type="dxa"/>
              <w:bottom w:w="60" w:type="dxa"/>
              <w:right w:w="100" w:type="dxa"/>
            </w:tcMar>
          </w:tcPr>
          <w:p w14:paraId="628AC93D" w14:textId="77777777" w:rsidR="005D6EE5" w:rsidRDefault="00F2662B">
            <w:pPr>
              <w:spacing w:after="0" w:line="225" w:lineRule="auto"/>
              <w:rPr>
                <w:sz w:val="18"/>
                <w:szCs w:val="18"/>
              </w:rPr>
            </w:pPr>
            <w:r>
              <w:rPr>
                <w:sz w:val="18"/>
                <w:szCs w:val="18"/>
              </w:rPr>
              <w:t>05_AdminDashboard_Desktop.png</w:t>
            </w:r>
          </w:p>
        </w:tc>
        <w:tc>
          <w:tcPr>
            <w:tcW w:w="0" w:type="auto"/>
            <w:tcMar>
              <w:top w:w="60" w:type="dxa"/>
              <w:left w:w="100" w:type="dxa"/>
              <w:bottom w:w="60" w:type="dxa"/>
              <w:right w:w="100" w:type="dxa"/>
            </w:tcMar>
          </w:tcPr>
          <w:p w14:paraId="015705B3" w14:textId="77777777" w:rsidR="005D6EE5" w:rsidRDefault="00F2662B">
            <w:pPr>
              <w:spacing w:after="0" w:line="225" w:lineRule="auto"/>
              <w:rPr>
                <w:sz w:val="18"/>
                <w:szCs w:val="18"/>
              </w:rPr>
            </w:pPr>
            <w:r>
              <w:rPr>
                <w:sz w:val="18"/>
                <w:szCs w:val="18"/>
              </w:rPr>
              <w:t>Desktop</w:t>
            </w:r>
          </w:p>
        </w:tc>
      </w:tr>
      <w:tr w:rsidR="005D6EE5" w14:paraId="0AEA302B" w14:textId="77777777">
        <w:trPr>
          <w:cantSplit/>
        </w:trPr>
        <w:tc>
          <w:tcPr>
            <w:tcW w:w="0" w:type="auto"/>
            <w:tcMar>
              <w:top w:w="60" w:type="dxa"/>
              <w:left w:w="100" w:type="dxa"/>
              <w:bottom w:w="60" w:type="dxa"/>
              <w:right w:w="100" w:type="dxa"/>
            </w:tcMar>
          </w:tcPr>
          <w:p w14:paraId="5F43CBF0" w14:textId="77777777" w:rsidR="005D6EE5" w:rsidRDefault="00F2662B">
            <w:pPr>
              <w:spacing w:after="0" w:line="225" w:lineRule="auto"/>
              <w:rPr>
                <w:sz w:val="18"/>
                <w:szCs w:val="18"/>
              </w:rPr>
            </w:pPr>
            <w:r>
              <w:rPr>
                <w:sz w:val="18"/>
                <w:szCs w:val="18"/>
              </w:rPr>
              <w:t>06_LoginRegister_Desktop.png</w:t>
            </w:r>
          </w:p>
        </w:tc>
        <w:tc>
          <w:tcPr>
            <w:tcW w:w="0" w:type="auto"/>
            <w:tcMar>
              <w:top w:w="60" w:type="dxa"/>
              <w:left w:w="100" w:type="dxa"/>
              <w:bottom w:w="60" w:type="dxa"/>
              <w:right w:w="100" w:type="dxa"/>
            </w:tcMar>
          </w:tcPr>
          <w:p w14:paraId="46F39D66" w14:textId="77777777" w:rsidR="005D6EE5" w:rsidRDefault="00F2662B">
            <w:pPr>
              <w:spacing w:after="0" w:line="225" w:lineRule="auto"/>
              <w:rPr>
                <w:sz w:val="18"/>
                <w:szCs w:val="18"/>
              </w:rPr>
            </w:pPr>
            <w:r>
              <w:rPr>
                <w:sz w:val="18"/>
                <w:szCs w:val="18"/>
              </w:rPr>
              <w:t>Desktop</w:t>
            </w:r>
          </w:p>
        </w:tc>
      </w:tr>
      <w:tr w:rsidR="005D6EE5" w14:paraId="24C7DAA2" w14:textId="77777777">
        <w:trPr>
          <w:cantSplit/>
        </w:trPr>
        <w:tc>
          <w:tcPr>
            <w:tcW w:w="0" w:type="auto"/>
            <w:tcMar>
              <w:top w:w="60" w:type="dxa"/>
              <w:left w:w="100" w:type="dxa"/>
              <w:bottom w:w="60" w:type="dxa"/>
              <w:right w:w="100" w:type="dxa"/>
            </w:tcMar>
          </w:tcPr>
          <w:p w14:paraId="55469A7E" w14:textId="77777777" w:rsidR="005D6EE5" w:rsidRDefault="00F2662B">
            <w:pPr>
              <w:spacing w:after="0" w:line="225" w:lineRule="auto"/>
              <w:rPr>
                <w:sz w:val="18"/>
                <w:szCs w:val="18"/>
              </w:rPr>
            </w:pPr>
            <w:r>
              <w:rPr>
                <w:sz w:val="18"/>
                <w:szCs w:val="18"/>
              </w:rPr>
              <w:t>07_Homepage_Mobile.png</w:t>
            </w:r>
          </w:p>
        </w:tc>
        <w:tc>
          <w:tcPr>
            <w:tcW w:w="0" w:type="auto"/>
            <w:tcMar>
              <w:top w:w="60" w:type="dxa"/>
              <w:left w:w="100" w:type="dxa"/>
              <w:bottom w:w="60" w:type="dxa"/>
              <w:right w:w="100" w:type="dxa"/>
            </w:tcMar>
          </w:tcPr>
          <w:p w14:paraId="10A1A872" w14:textId="77777777" w:rsidR="005D6EE5" w:rsidRDefault="00F2662B">
            <w:pPr>
              <w:spacing w:after="0" w:line="225" w:lineRule="auto"/>
              <w:rPr>
                <w:sz w:val="18"/>
                <w:szCs w:val="18"/>
              </w:rPr>
            </w:pPr>
            <w:r>
              <w:rPr>
                <w:sz w:val="18"/>
                <w:szCs w:val="18"/>
              </w:rPr>
              <w:t>Mobile</w:t>
            </w:r>
          </w:p>
        </w:tc>
      </w:tr>
      <w:tr w:rsidR="005D6EE5" w14:paraId="31F32A6A" w14:textId="77777777">
        <w:trPr>
          <w:cantSplit/>
        </w:trPr>
        <w:tc>
          <w:tcPr>
            <w:tcW w:w="0" w:type="auto"/>
            <w:tcMar>
              <w:top w:w="60" w:type="dxa"/>
              <w:left w:w="100" w:type="dxa"/>
              <w:bottom w:w="60" w:type="dxa"/>
              <w:right w:w="100" w:type="dxa"/>
            </w:tcMar>
          </w:tcPr>
          <w:p w14:paraId="221B3BB1" w14:textId="77777777" w:rsidR="005D6EE5" w:rsidRDefault="00F2662B">
            <w:pPr>
              <w:spacing w:after="0" w:line="225" w:lineRule="auto"/>
              <w:rPr>
                <w:sz w:val="18"/>
                <w:szCs w:val="18"/>
              </w:rPr>
            </w:pPr>
            <w:r>
              <w:rPr>
                <w:sz w:val="18"/>
                <w:szCs w:val="18"/>
              </w:rPr>
              <w:t>08_ProductListing_Mobile.png</w:t>
            </w:r>
          </w:p>
        </w:tc>
        <w:tc>
          <w:tcPr>
            <w:tcW w:w="0" w:type="auto"/>
            <w:tcMar>
              <w:top w:w="60" w:type="dxa"/>
              <w:left w:w="100" w:type="dxa"/>
              <w:bottom w:w="60" w:type="dxa"/>
              <w:right w:w="100" w:type="dxa"/>
            </w:tcMar>
          </w:tcPr>
          <w:p w14:paraId="09CDA9AE" w14:textId="77777777" w:rsidR="005D6EE5" w:rsidRDefault="00F2662B">
            <w:pPr>
              <w:spacing w:after="0" w:line="225" w:lineRule="auto"/>
              <w:rPr>
                <w:sz w:val="18"/>
                <w:szCs w:val="18"/>
              </w:rPr>
            </w:pPr>
            <w:r>
              <w:rPr>
                <w:sz w:val="18"/>
                <w:szCs w:val="18"/>
              </w:rPr>
              <w:t>Mobile</w:t>
            </w:r>
          </w:p>
        </w:tc>
      </w:tr>
      <w:tr w:rsidR="005D6EE5" w14:paraId="540D4297" w14:textId="77777777">
        <w:trPr>
          <w:cantSplit/>
        </w:trPr>
        <w:tc>
          <w:tcPr>
            <w:tcW w:w="0" w:type="auto"/>
            <w:tcMar>
              <w:top w:w="60" w:type="dxa"/>
              <w:left w:w="100" w:type="dxa"/>
              <w:bottom w:w="60" w:type="dxa"/>
              <w:right w:w="100" w:type="dxa"/>
            </w:tcMar>
          </w:tcPr>
          <w:p w14:paraId="58AEF2CF" w14:textId="77777777" w:rsidR="005D6EE5" w:rsidRDefault="00F2662B">
            <w:pPr>
              <w:spacing w:after="0" w:line="225" w:lineRule="auto"/>
              <w:rPr>
                <w:sz w:val="18"/>
                <w:szCs w:val="18"/>
              </w:rPr>
            </w:pPr>
            <w:r>
              <w:rPr>
                <w:sz w:val="18"/>
                <w:szCs w:val="18"/>
              </w:rPr>
              <w:t>09_ProductDetails_Mobile.png</w:t>
            </w:r>
          </w:p>
        </w:tc>
        <w:tc>
          <w:tcPr>
            <w:tcW w:w="0" w:type="auto"/>
            <w:tcMar>
              <w:top w:w="60" w:type="dxa"/>
              <w:left w:w="100" w:type="dxa"/>
              <w:bottom w:w="60" w:type="dxa"/>
              <w:right w:w="100" w:type="dxa"/>
            </w:tcMar>
          </w:tcPr>
          <w:p w14:paraId="4AA5C1EB" w14:textId="77777777" w:rsidR="005D6EE5" w:rsidRDefault="00F2662B">
            <w:pPr>
              <w:spacing w:after="0" w:line="225" w:lineRule="auto"/>
              <w:rPr>
                <w:sz w:val="18"/>
                <w:szCs w:val="18"/>
              </w:rPr>
            </w:pPr>
            <w:r>
              <w:rPr>
                <w:sz w:val="18"/>
                <w:szCs w:val="18"/>
              </w:rPr>
              <w:t>Mobile</w:t>
            </w:r>
          </w:p>
        </w:tc>
      </w:tr>
    </w:tbl>
    <w:p w14:paraId="1BC07C1D" w14:textId="77777777" w:rsidR="005D6EE5" w:rsidRDefault="00F2662B">
      <w:r>
        <w:t>The specification and style guide are retained in High-Fidelity Mockup/. Section 10 discusses differences between the intended design and actual implementation.</w:t>
      </w:r>
    </w:p>
    <w:p w14:paraId="42663588" w14:textId="77777777" w:rsidR="005D6EE5" w:rsidRDefault="00F2662B">
      <w:pPr>
        <w:spacing w:after="0"/>
      </w:pPr>
      <w:r>
        <w:br w:type="page"/>
      </w:r>
    </w:p>
    <w:p w14:paraId="662089CE" w14:textId="77777777" w:rsidR="005D6EE5" w:rsidRDefault="00F2662B">
      <w:pPr>
        <w:keepNext/>
        <w:spacing w:after="70"/>
        <w:jc w:val="center"/>
      </w:pPr>
      <w:r>
        <w:rPr>
          <w:noProof/>
        </w:rPr>
        <w:lastRenderedPageBreak/>
        <w:drawing>
          <wp:inline distT="0" distB="0" distL="0" distR="0" wp14:anchorId="33C4199B" wp14:editId="05171B11">
            <wp:extent cx="4038600" cy="3333750"/>
            <wp:effectExtent l="0" t="0" r="0" b="0"/>
            <wp:docPr id="2035473885" name="01_Homepage_Desktop.png" descr="Project evidence: High-Fidelity Mockup/01_Homepage_Desktop.png" title="01_Homepage_Desk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038600" cy="3333750"/>
                    </a:xfrm>
                    <a:prstGeom prst="rect">
                      <a:avLst/>
                    </a:prstGeom>
                  </pic:spPr>
                </pic:pic>
              </a:graphicData>
            </a:graphic>
          </wp:inline>
        </w:drawing>
      </w:r>
    </w:p>
    <w:p w14:paraId="09539727" w14:textId="77777777" w:rsidR="005D6EE5" w:rsidRDefault="00F2662B">
      <w:pPr>
        <w:pStyle w:val="Caption"/>
        <w:spacing w:after="170" w:line="235" w:lineRule="auto"/>
      </w:pPr>
      <w:r>
        <w:t>Figure D1. 01_Homepage_Desktop.png. Original high-fidelity design.</w:t>
      </w:r>
    </w:p>
    <w:p w14:paraId="66DA7B8C" w14:textId="77777777" w:rsidR="005D6EE5" w:rsidRDefault="00F2662B">
      <w:pPr>
        <w:keepNext/>
        <w:spacing w:after="70"/>
        <w:jc w:val="center"/>
      </w:pPr>
      <w:r>
        <w:rPr>
          <w:noProof/>
        </w:rPr>
        <w:drawing>
          <wp:inline distT="0" distB="0" distL="0" distR="0" wp14:anchorId="627600CA" wp14:editId="64092643">
            <wp:extent cx="5267325" cy="3333750"/>
            <wp:effectExtent l="0" t="0" r="0" b="0"/>
            <wp:docPr id="656740692" name="02_ProductListing_Desktop.png" descr="Project evidence: High-Fidelity Mockup/02_ProductListing_Desktop.png" title="02_ProductListing_Desk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267325" cy="3333750"/>
                    </a:xfrm>
                    <a:prstGeom prst="rect">
                      <a:avLst/>
                    </a:prstGeom>
                  </pic:spPr>
                </pic:pic>
              </a:graphicData>
            </a:graphic>
          </wp:inline>
        </w:drawing>
      </w:r>
    </w:p>
    <w:p w14:paraId="66C29587" w14:textId="77777777" w:rsidR="005D6EE5" w:rsidRDefault="00F2662B">
      <w:pPr>
        <w:pStyle w:val="Caption"/>
        <w:spacing w:after="170" w:line="235" w:lineRule="auto"/>
      </w:pPr>
      <w:r>
        <w:t>Figure D2. 02_ProductListing_Desktop.png. Original high-fidelity design.</w:t>
      </w:r>
    </w:p>
    <w:p w14:paraId="51EF5CEB" w14:textId="77777777" w:rsidR="005D6EE5" w:rsidRDefault="00F2662B">
      <w:pPr>
        <w:spacing w:after="0"/>
      </w:pPr>
      <w:r>
        <w:br w:type="page"/>
      </w:r>
    </w:p>
    <w:p w14:paraId="66CC8D65" w14:textId="77777777" w:rsidR="005D6EE5" w:rsidRDefault="00F2662B">
      <w:pPr>
        <w:keepNext/>
        <w:spacing w:after="70"/>
        <w:jc w:val="center"/>
      </w:pPr>
      <w:r>
        <w:rPr>
          <w:noProof/>
        </w:rPr>
        <w:lastRenderedPageBreak/>
        <w:drawing>
          <wp:inline distT="0" distB="0" distL="0" distR="0" wp14:anchorId="4E0DD339" wp14:editId="036D075B">
            <wp:extent cx="6096000" cy="3333750"/>
            <wp:effectExtent l="0" t="0" r="0" b="0"/>
            <wp:docPr id="571313872" name="03_ProductDetails_Desktop.png" descr="Project evidence: High-Fidelity Mockup/03_ProductDetails_Desktop.png" title="03_ProductDetails_Desk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6096000" cy="3333750"/>
                    </a:xfrm>
                    <a:prstGeom prst="rect">
                      <a:avLst/>
                    </a:prstGeom>
                  </pic:spPr>
                </pic:pic>
              </a:graphicData>
            </a:graphic>
          </wp:inline>
        </w:drawing>
      </w:r>
    </w:p>
    <w:p w14:paraId="5059365B" w14:textId="77777777" w:rsidR="005D6EE5" w:rsidRDefault="00F2662B">
      <w:pPr>
        <w:pStyle w:val="Caption"/>
        <w:spacing w:after="170" w:line="235" w:lineRule="auto"/>
      </w:pPr>
      <w:r>
        <w:t>Figure D3. 03_ProductDetails_Desktop.png. Original high-fidelity design.</w:t>
      </w:r>
    </w:p>
    <w:p w14:paraId="098712A9" w14:textId="77777777" w:rsidR="005D6EE5" w:rsidRDefault="00F2662B">
      <w:pPr>
        <w:keepNext/>
        <w:spacing w:after="70"/>
        <w:jc w:val="center"/>
      </w:pPr>
      <w:r>
        <w:rPr>
          <w:noProof/>
        </w:rPr>
        <w:drawing>
          <wp:inline distT="0" distB="0" distL="0" distR="0" wp14:anchorId="08BFD2C7" wp14:editId="4205CFEB">
            <wp:extent cx="6096000" cy="3333750"/>
            <wp:effectExtent l="0" t="0" r="0" b="0"/>
            <wp:docPr id="617002186" name="04_VendorPage_Desktop.png" descr="Project evidence: High-Fidelity Mockup/04_VendorPage_Desktop.png" title="04_VendorPage_Desk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6096000" cy="3333750"/>
                    </a:xfrm>
                    <a:prstGeom prst="rect">
                      <a:avLst/>
                    </a:prstGeom>
                  </pic:spPr>
                </pic:pic>
              </a:graphicData>
            </a:graphic>
          </wp:inline>
        </w:drawing>
      </w:r>
    </w:p>
    <w:p w14:paraId="1DE38974" w14:textId="77777777" w:rsidR="005D6EE5" w:rsidRDefault="00F2662B">
      <w:pPr>
        <w:pStyle w:val="Caption"/>
        <w:spacing w:after="170" w:line="235" w:lineRule="auto"/>
      </w:pPr>
      <w:r>
        <w:t>Figure D4. 04_VendorPage_Desktop.png. Original high-fidelity design.</w:t>
      </w:r>
    </w:p>
    <w:p w14:paraId="3D1CF97D" w14:textId="77777777" w:rsidR="005D6EE5" w:rsidRDefault="00F2662B">
      <w:pPr>
        <w:spacing w:after="0"/>
      </w:pPr>
      <w:r>
        <w:br w:type="page"/>
      </w:r>
    </w:p>
    <w:p w14:paraId="1B9BFBCA" w14:textId="77777777" w:rsidR="005D6EE5" w:rsidRDefault="00F2662B">
      <w:pPr>
        <w:keepNext/>
        <w:spacing w:after="70"/>
        <w:jc w:val="center"/>
      </w:pPr>
      <w:r>
        <w:rPr>
          <w:noProof/>
        </w:rPr>
        <w:lastRenderedPageBreak/>
        <w:drawing>
          <wp:inline distT="0" distB="0" distL="0" distR="0" wp14:anchorId="740649FA" wp14:editId="3050F355">
            <wp:extent cx="3857625" cy="3333750"/>
            <wp:effectExtent l="0" t="0" r="0" b="0"/>
            <wp:docPr id="1767711198" name="05_AdminDashboard_Desktop.png" descr="Project evidence: High-Fidelity Mockup/05_AdminDashboard_Desktop.png" title="05_AdminDashboard_Desk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3857625" cy="3333750"/>
                    </a:xfrm>
                    <a:prstGeom prst="rect">
                      <a:avLst/>
                    </a:prstGeom>
                  </pic:spPr>
                </pic:pic>
              </a:graphicData>
            </a:graphic>
          </wp:inline>
        </w:drawing>
      </w:r>
    </w:p>
    <w:p w14:paraId="4A1743E2" w14:textId="77777777" w:rsidR="005D6EE5" w:rsidRDefault="00F2662B">
      <w:pPr>
        <w:pStyle w:val="Caption"/>
        <w:spacing w:after="170" w:line="235" w:lineRule="auto"/>
      </w:pPr>
      <w:r>
        <w:t>Figure D5. 05_AdminDashboard_Desktop.png. Original high-fidelity design.</w:t>
      </w:r>
    </w:p>
    <w:p w14:paraId="79940439" w14:textId="77777777" w:rsidR="005D6EE5" w:rsidRDefault="00F2662B">
      <w:pPr>
        <w:keepNext/>
        <w:spacing w:after="70"/>
        <w:jc w:val="center"/>
      </w:pPr>
      <w:r>
        <w:rPr>
          <w:noProof/>
        </w:rPr>
        <w:drawing>
          <wp:inline distT="0" distB="0" distL="0" distR="0" wp14:anchorId="2C93D2EE" wp14:editId="3E0FC024">
            <wp:extent cx="3095625" cy="3333750"/>
            <wp:effectExtent l="0" t="0" r="0" b="0"/>
            <wp:docPr id="620057930" name="06_LoginRegister_Desktop.png" descr="Project evidence: High-Fidelity Mockup/06_LoginRegister_Desktop.png" title="06_LoginRegister_Desk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3095625" cy="3333750"/>
                    </a:xfrm>
                    <a:prstGeom prst="rect">
                      <a:avLst/>
                    </a:prstGeom>
                  </pic:spPr>
                </pic:pic>
              </a:graphicData>
            </a:graphic>
          </wp:inline>
        </w:drawing>
      </w:r>
    </w:p>
    <w:p w14:paraId="3E72F7B7" w14:textId="77777777" w:rsidR="005D6EE5" w:rsidRDefault="00F2662B">
      <w:pPr>
        <w:pStyle w:val="Caption"/>
        <w:spacing w:after="170" w:line="235" w:lineRule="auto"/>
      </w:pPr>
      <w:r>
        <w:t>Figure D6. 06_LoginRegister_Desktop.png. Original high-fidelity design.</w:t>
      </w:r>
    </w:p>
    <w:p w14:paraId="5B960ECE" w14:textId="77777777" w:rsidR="005D6EE5" w:rsidRDefault="00F2662B">
      <w:pPr>
        <w:spacing w:after="0"/>
      </w:pPr>
      <w:r>
        <w:br w:type="page"/>
      </w:r>
    </w:p>
    <w:p w14:paraId="26C2E12F" w14:textId="77777777" w:rsidR="005D6EE5" w:rsidRDefault="00F2662B">
      <w:pPr>
        <w:pStyle w:val="Heading2"/>
        <w:spacing w:after="150"/>
      </w:pPr>
      <w:r>
        <w:lastRenderedPageBreak/>
        <w:t>D7–D9. Mobile mockups</w:t>
      </w:r>
    </w:p>
    <w:p w14:paraId="1D459494" w14:textId="77777777" w:rsidR="005D6EE5" w:rsidRDefault="00F2662B">
      <w:r>
        <w:t>Homepage, product listing and product details, in that order. Source files 07_Homepage_Mobile.png, 08_ProductListing_Mobile.png and 09_ProductDetails_Mobile.png.</w:t>
      </w:r>
    </w:p>
    <w:p w14:paraId="1161B6B4" w14:textId="77777777" w:rsidR="005D6EE5" w:rsidRDefault="00F2662B">
      <w:pPr>
        <w:spacing w:after="100"/>
        <w:jc w:val="center"/>
      </w:pPr>
      <w:r>
        <w:rPr>
          <w:noProof/>
        </w:rPr>
        <w:drawing>
          <wp:inline distT="0" distB="0" distL="0" distR="0" wp14:anchorId="7D4AEA15" wp14:editId="3E0332FF">
            <wp:extent cx="1905000" cy="6086475"/>
            <wp:effectExtent l="0" t="0" r="0" b="0"/>
            <wp:docPr id="1960609601" name="07_Homepage_Mobile.png" descr="Project evidence: High-Fidelity Mockup/07_Homepage_Mobile.png" title="07_Homepage_Mob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1905000" cy="6086475"/>
                    </a:xfrm>
                    <a:prstGeom prst="rect">
                      <a:avLst/>
                    </a:prstGeom>
                  </pic:spPr>
                </pic:pic>
              </a:graphicData>
            </a:graphic>
          </wp:inline>
        </w:drawing>
      </w:r>
      <w:r>
        <w:t xml:space="preserve">  </w:t>
      </w:r>
      <w:r>
        <w:rPr>
          <w:noProof/>
        </w:rPr>
        <w:drawing>
          <wp:inline distT="0" distB="0" distL="0" distR="0" wp14:anchorId="1BC834C9" wp14:editId="6A9DB5D2">
            <wp:extent cx="1905000" cy="3857625"/>
            <wp:effectExtent l="0" t="0" r="0" b="0"/>
            <wp:docPr id="1021436432" name="08_ProductListing_Mobile.png" descr="Project evidence: High-Fidelity Mockup/08_ProductListing_Mobile.png" title="08_ProductListing_Mob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1905000" cy="3857625"/>
                    </a:xfrm>
                    <a:prstGeom prst="rect">
                      <a:avLst/>
                    </a:prstGeom>
                  </pic:spPr>
                </pic:pic>
              </a:graphicData>
            </a:graphic>
          </wp:inline>
        </w:drawing>
      </w:r>
      <w:r>
        <w:t xml:space="preserve">  </w:t>
      </w:r>
      <w:r>
        <w:rPr>
          <w:noProof/>
        </w:rPr>
        <w:drawing>
          <wp:inline distT="0" distB="0" distL="0" distR="0" wp14:anchorId="3F5518F9" wp14:editId="3EABE093">
            <wp:extent cx="1905000" cy="4619625"/>
            <wp:effectExtent l="0" t="0" r="0" b="0"/>
            <wp:docPr id="466059899" name="09_ProductDetails_Mobile.png" descr="Project evidence: High-Fidelity Mockup/09_ProductDetails_Mobile.png" title="09_ProductDetails_Mob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1905000" cy="4619625"/>
                    </a:xfrm>
                    <a:prstGeom prst="rect">
                      <a:avLst/>
                    </a:prstGeom>
                  </pic:spPr>
                </pic:pic>
              </a:graphicData>
            </a:graphic>
          </wp:inline>
        </w:drawing>
      </w:r>
    </w:p>
    <w:p w14:paraId="6CAACF0F" w14:textId="77777777" w:rsidR="005D6EE5" w:rsidRDefault="00F2662B">
      <w:pPr>
        <w:pStyle w:val="Caption"/>
        <w:spacing w:after="130"/>
      </w:pPr>
      <w:r>
        <w:t>Figures D7–D9. Original mobile designs; not participant test records.</w:t>
      </w:r>
    </w:p>
    <w:p w14:paraId="6FD67113" w14:textId="77777777" w:rsidR="005D6EE5" w:rsidRDefault="005D6EE5">
      <w:pPr>
        <w:sectPr w:rsidR="005D6EE5">
          <w:headerReference w:type="default" r:id="rId48"/>
          <w:footerReference w:type="default" r:id="rId49"/>
          <w:pgSz w:w="11906" w:h="16838"/>
          <w:pgMar w:top="1000" w:right="1050" w:bottom="1000" w:left="1050" w:header="450" w:footer="450" w:gutter="0"/>
          <w:cols w:space="720"/>
          <w:docGrid w:linePitch="360"/>
        </w:sectPr>
      </w:pPr>
    </w:p>
    <w:p w14:paraId="10BCE535" w14:textId="77777777" w:rsidR="005D6EE5" w:rsidRDefault="00F2662B">
      <w:pPr>
        <w:pStyle w:val="Heading2"/>
        <w:spacing w:after="150"/>
      </w:pPr>
      <w:r>
        <w:lastRenderedPageBreak/>
        <w:t>Appendix E — Entity relationship diagram</w:t>
      </w:r>
    </w:p>
    <w:p w14:paraId="39B1ED1C" w14:textId="77777777" w:rsidR="005D6EE5" w:rsidRDefault="00F2662B">
      <w:r>
        <w:t xml:space="preserve">Actual PostgreSQL table/column names, keys and relationships from api/prisma/schema.prisma. The original PNG is 3600 × 2240 pixels; generated with npm run </w:t>
      </w:r>
      <w:proofErr w:type="gramStart"/>
      <w:r>
        <w:t>docs:erd</w:t>
      </w:r>
      <w:proofErr w:type="gramEnd"/>
      <w:r>
        <w:t>.</w:t>
      </w:r>
    </w:p>
    <w:p w14:paraId="79E21041" w14:textId="77777777" w:rsidR="005D6EE5" w:rsidRDefault="00F2662B">
      <w:pPr>
        <w:keepNext/>
        <w:spacing w:after="70"/>
        <w:jc w:val="center"/>
      </w:pPr>
      <w:r>
        <w:rPr>
          <w:noProof/>
        </w:rPr>
        <w:drawing>
          <wp:inline distT="0" distB="0" distL="0" distR="0" wp14:anchorId="62D33241" wp14:editId="5B3BD30F">
            <wp:extent cx="8343900" cy="5191125"/>
            <wp:effectExtent l="0" t="0" r="0" b="0"/>
            <wp:docPr id="837774058" name="database-erd.png" descr="Project evidence: docs/database-erd.png" title="database-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8343900" cy="5191125"/>
                    </a:xfrm>
                    <a:prstGeom prst="rect">
                      <a:avLst/>
                    </a:prstGeom>
                  </pic:spPr>
                </pic:pic>
              </a:graphicData>
            </a:graphic>
          </wp:inline>
        </w:drawing>
      </w:r>
    </w:p>
    <w:p w14:paraId="70967995" w14:textId="77777777" w:rsidR="005D6EE5" w:rsidRDefault="00F2662B">
      <w:pPr>
        <w:pStyle w:val="Caption"/>
        <w:spacing w:after="170" w:line="235" w:lineRule="auto"/>
      </w:pPr>
      <w:r>
        <w:t>Figure E1. Dwell relational schema. Source: docs/database-erd.png. Names were retained; Prisma maps application properties to the SQL columns.</w:t>
      </w:r>
    </w:p>
    <w:p w14:paraId="57C33F97" w14:textId="77777777" w:rsidR="005D6EE5" w:rsidRDefault="005D6EE5">
      <w:pPr>
        <w:sectPr w:rsidR="005D6EE5">
          <w:headerReference w:type="default" r:id="rId51"/>
          <w:footerReference w:type="default" r:id="rId52"/>
          <w:pgSz w:w="16838" w:h="11906" w:orient="landscape"/>
          <w:pgMar w:top="1000" w:right="1050" w:bottom="1000" w:left="1050" w:header="450" w:footer="450" w:gutter="0"/>
          <w:cols w:space="720"/>
          <w:docGrid w:linePitch="360"/>
        </w:sectPr>
      </w:pPr>
    </w:p>
    <w:p w14:paraId="786B646F" w14:textId="77777777" w:rsidR="005D6EE5" w:rsidRDefault="00F2662B">
      <w:pPr>
        <w:pStyle w:val="Heading2"/>
        <w:spacing w:after="150"/>
      </w:pPr>
      <w:r>
        <w:lastRenderedPageBreak/>
        <w:t>Appendix F — Implementation screenshots</w:t>
      </w:r>
    </w:p>
    <w:p w14:paraId="4AF8FBB2" w14:textId="77777777" w:rsidR="005D6EE5" w:rsidRDefault="00F2662B">
      <w:r>
        <w:t xml:space="preserve">F1–F5 were captured from the public deployed site on 11 September 2026 at a 1440 × 1000 desktop viewport. These are viewport captures, not full-page exports. F6–F8 use a 375 × 812 mobile </w:t>
      </w:r>
      <w:proofErr w:type="gramStart"/>
      <w:r>
        <w:t>viewport</w:t>
      </w:r>
      <w:proofErr w:type="gramEnd"/>
      <w:r>
        <w:t>. No live accounts or products were changed for these report captures.</w:t>
      </w:r>
    </w:p>
    <w:p w14:paraId="4CDCC1CA" w14:textId="77777777" w:rsidR="005D6EE5" w:rsidRDefault="00F2662B">
      <w:pPr>
        <w:keepNext/>
        <w:spacing w:after="70"/>
        <w:jc w:val="center"/>
      </w:pPr>
      <w:r>
        <w:rPr>
          <w:noProof/>
        </w:rPr>
        <w:drawing>
          <wp:inline distT="0" distB="0" distL="0" distR="0" wp14:anchorId="211CD26C" wp14:editId="69C14941">
            <wp:extent cx="5419725" cy="3762375"/>
            <wp:effectExtent l="0" t="0" r="0" b="0"/>
            <wp:docPr id="418587491" name="home-desktop.png" descr="Project evidence: tmp/report-tools/evidence/home-desktop.png" title="home-desk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419725" cy="3762375"/>
                    </a:xfrm>
                    <a:prstGeom prst="rect">
                      <a:avLst/>
                    </a:prstGeom>
                  </pic:spPr>
                </pic:pic>
              </a:graphicData>
            </a:graphic>
          </wp:inline>
        </w:drawing>
      </w:r>
    </w:p>
    <w:p w14:paraId="4C035253" w14:textId="77777777" w:rsidR="005D6EE5" w:rsidRDefault="00F2662B">
      <w:pPr>
        <w:pStyle w:val="Caption"/>
        <w:spacing w:after="170" w:line="235" w:lineRule="auto"/>
      </w:pPr>
      <w:r>
        <w:t>Figure F1. Live homepage, including Dwell branding and primary discovery entry.</w:t>
      </w:r>
    </w:p>
    <w:p w14:paraId="367A223B" w14:textId="77777777" w:rsidR="005D6EE5" w:rsidRDefault="00F2662B">
      <w:pPr>
        <w:spacing w:after="0"/>
      </w:pPr>
      <w:r>
        <w:br w:type="page"/>
      </w:r>
    </w:p>
    <w:p w14:paraId="067FF061" w14:textId="77777777" w:rsidR="005D6EE5" w:rsidRDefault="00F2662B">
      <w:pPr>
        <w:keepNext/>
        <w:spacing w:after="70"/>
        <w:jc w:val="center"/>
      </w:pPr>
      <w:r>
        <w:rPr>
          <w:noProof/>
        </w:rPr>
        <w:lastRenderedPageBreak/>
        <w:drawing>
          <wp:inline distT="0" distB="0" distL="0" distR="0" wp14:anchorId="37244284" wp14:editId="05189E1E">
            <wp:extent cx="5353050" cy="3714750"/>
            <wp:effectExtent l="0" t="0" r="0" b="0"/>
            <wp:docPr id="900677977" name="catalog-desktop.png" descr="Project evidence: tmp/report-tools/evidence/catalog-desktop.png" title="catalog-desk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353050" cy="3714750"/>
                    </a:xfrm>
                    <a:prstGeom prst="rect">
                      <a:avLst/>
                    </a:prstGeom>
                  </pic:spPr>
                </pic:pic>
              </a:graphicData>
            </a:graphic>
          </wp:inline>
        </w:drawing>
      </w:r>
    </w:p>
    <w:p w14:paraId="75355C87" w14:textId="77777777" w:rsidR="005D6EE5" w:rsidRDefault="00F2662B">
      <w:pPr>
        <w:pStyle w:val="Caption"/>
        <w:spacing w:after="170" w:line="235" w:lineRule="auto"/>
      </w:pPr>
      <w:r>
        <w:t>Figure F2. Live Catalogue with seeded product photography. Source: public Dwell site, 11 September 2026.</w:t>
      </w:r>
    </w:p>
    <w:p w14:paraId="1B2B9617" w14:textId="77777777" w:rsidR="005D6EE5" w:rsidRDefault="00F2662B">
      <w:pPr>
        <w:keepNext/>
        <w:spacing w:after="70"/>
        <w:jc w:val="center"/>
      </w:pPr>
      <w:r>
        <w:rPr>
          <w:noProof/>
        </w:rPr>
        <w:drawing>
          <wp:inline distT="0" distB="0" distL="0" distR="0" wp14:anchorId="1C76A869" wp14:editId="0F2790E0">
            <wp:extent cx="5353050" cy="3714750"/>
            <wp:effectExtent l="0" t="0" r="0" b="0"/>
            <wp:docPr id="55960558" name="detail-desktop.png" descr="Project evidence: tmp/report-tools/evidence/detail-desktop.png" title="detail-desk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353050" cy="3714750"/>
                    </a:xfrm>
                    <a:prstGeom prst="rect">
                      <a:avLst/>
                    </a:prstGeom>
                  </pic:spPr>
                </pic:pic>
              </a:graphicData>
            </a:graphic>
          </wp:inline>
        </w:drawing>
      </w:r>
    </w:p>
    <w:p w14:paraId="7229AB52" w14:textId="77777777" w:rsidR="005D6EE5" w:rsidRDefault="00F2662B">
      <w:pPr>
        <w:pStyle w:val="Caption"/>
        <w:spacing w:after="170" w:line="235" w:lineRule="auto"/>
      </w:pPr>
      <w:r>
        <w:t>Figure F3. Live Stoneware Mug product detail. Source: public Dwell site, 11 September 2026.</w:t>
      </w:r>
    </w:p>
    <w:p w14:paraId="439E671E" w14:textId="77777777" w:rsidR="005D6EE5" w:rsidRDefault="00F2662B">
      <w:pPr>
        <w:spacing w:after="0"/>
      </w:pPr>
      <w:r>
        <w:br w:type="page"/>
      </w:r>
    </w:p>
    <w:p w14:paraId="2EE6CD54" w14:textId="77777777" w:rsidR="005D6EE5" w:rsidRDefault="00F2662B">
      <w:pPr>
        <w:keepNext/>
        <w:spacing w:after="70"/>
        <w:jc w:val="center"/>
      </w:pPr>
      <w:r>
        <w:rPr>
          <w:noProof/>
        </w:rPr>
        <w:lastRenderedPageBreak/>
        <w:drawing>
          <wp:inline distT="0" distB="0" distL="0" distR="0" wp14:anchorId="7BED94D9" wp14:editId="647440DE">
            <wp:extent cx="5353050" cy="3714750"/>
            <wp:effectExtent l="0" t="0" r="0" b="0"/>
            <wp:docPr id="349889859" name="vendor-desktop.png" descr="Project evidence: tmp/report-tools/evidence/vendor-desktop.png" title="vendor-desk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353050" cy="3714750"/>
                    </a:xfrm>
                    <a:prstGeom prst="rect">
                      <a:avLst/>
                    </a:prstGeom>
                  </pic:spPr>
                </pic:pic>
              </a:graphicData>
            </a:graphic>
          </wp:inline>
        </w:drawing>
      </w:r>
    </w:p>
    <w:p w14:paraId="675FEAC7" w14:textId="77777777" w:rsidR="005D6EE5" w:rsidRDefault="00F2662B">
      <w:pPr>
        <w:pStyle w:val="Caption"/>
        <w:spacing w:after="170" w:line="235" w:lineRule="auto"/>
      </w:pPr>
      <w:r>
        <w:t>Figure F4. Live North &amp; Co. vendor profile. Source: public Dwell site, 11 September 2026.</w:t>
      </w:r>
    </w:p>
    <w:p w14:paraId="65BEB745" w14:textId="77777777" w:rsidR="005D6EE5" w:rsidRDefault="00F2662B">
      <w:pPr>
        <w:keepNext/>
        <w:spacing w:after="70"/>
        <w:jc w:val="center"/>
      </w:pPr>
      <w:r>
        <w:rPr>
          <w:noProof/>
        </w:rPr>
        <w:drawing>
          <wp:inline distT="0" distB="0" distL="0" distR="0" wp14:anchorId="5AE95E30" wp14:editId="45CF3399">
            <wp:extent cx="5353050" cy="3714750"/>
            <wp:effectExtent l="0" t="0" r="0" b="0"/>
            <wp:docPr id="1836385699" name="login-desktop.png" descr="Project evidence: tmp/report-tools/evidence/login-desktop.png" title="login-desk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353050" cy="3714750"/>
                    </a:xfrm>
                    <a:prstGeom prst="rect">
                      <a:avLst/>
                    </a:prstGeom>
                  </pic:spPr>
                </pic:pic>
              </a:graphicData>
            </a:graphic>
          </wp:inline>
        </w:drawing>
      </w:r>
    </w:p>
    <w:p w14:paraId="6089D03E" w14:textId="77777777" w:rsidR="005D6EE5" w:rsidRDefault="00F2662B">
      <w:pPr>
        <w:pStyle w:val="Caption"/>
        <w:spacing w:after="170" w:line="235" w:lineRule="auto"/>
      </w:pPr>
      <w:r>
        <w:t>Figure F5. Live Login form. Source: public Dwell site, 11 September 2026.</w:t>
      </w:r>
    </w:p>
    <w:p w14:paraId="2206D63B" w14:textId="77777777" w:rsidR="005D6EE5" w:rsidRDefault="00F2662B">
      <w:pPr>
        <w:spacing w:after="0"/>
      </w:pPr>
      <w:r>
        <w:br w:type="page"/>
      </w:r>
    </w:p>
    <w:p w14:paraId="7B556B00" w14:textId="77777777" w:rsidR="005D6EE5" w:rsidRDefault="00F2662B">
      <w:pPr>
        <w:pStyle w:val="Heading2"/>
        <w:spacing w:after="150"/>
      </w:pPr>
      <w:r>
        <w:lastRenderedPageBreak/>
        <w:t>F6–F8. Current mobile pages</w:t>
      </w:r>
    </w:p>
    <w:p w14:paraId="16F6C97A" w14:textId="77777777" w:rsidR="005D6EE5" w:rsidRDefault="00F2662B">
      <w:r>
        <w:t>Homepage, catalogue and product detail, respectively. The capture checks found no page-level horizontal overflow at 375 pixels; this is not a full accessibility audit.</w:t>
      </w:r>
    </w:p>
    <w:p w14:paraId="149C0525" w14:textId="77777777" w:rsidR="005D6EE5" w:rsidRDefault="00F2662B">
      <w:pPr>
        <w:jc w:val="center"/>
      </w:pPr>
      <w:r>
        <w:rPr>
          <w:noProof/>
        </w:rPr>
        <w:drawing>
          <wp:inline distT="0" distB="0" distL="0" distR="0" wp14:anchorId="38FB5E75" wp14:editId="1E637B3C">
            <wp:extent cx="1905000" cy="4124325"/>
            <wp:effectExtent l="0" t="0" r="0" b="0"/>
            <wp:docPr id="1268714374" name="home-mobile.png" descr="Project evidence: tmp/report-tools/evidence/home-mobile.png" title="home-mob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1905000" cy="4124325"/>
                    </a:xfrm>
                    <a:prstGeom prst="rect">
                      <a:avLst/>
                    </a:prstGeom>
                  </pic:spPr>
                </pic:pic>
              </a:graphicData>
            </a:graphic>
          </wp:inline>
        </w:drawing>
      </w:r>
      <w:r>
        <w:t xml:space="preserve">  </w:t>
      </w:r>
      <w:r>
        <w:rPr>
          <w:noProof/>
        </w:rPr>
        <w:drawing>
          <wp:inline distT="0" distB="0" distL="0" distR="0" wp14:anchorId="697B6045" wp14:editId="3D292F1A">
            <wp:extent cx="1905000" cy="4124325"/>
            <wp:effectExtent l="0" t="0" r="0" b="0"/>
            <wp:docPr id="2061468956" name="catalog-mobile.png" descr="Project evidence: tmp/report-tools/evidence/catalog-mobile.png" title="catalog-mob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1905000" cy="4124325"/>
                    </a:xfrm>
                    <a:prstGeom prst="rect">
                      <a:avLst/>
                    </a:prstGeom>
                  </pic:spPr>
                </pic:pic>
              </a:graphicData>
            </a:graphic>
          </wp:inline>
        </w:drawing>
      </w:r>
      <w:r>
        <w:t xml:space="preserve">  </w:t>
      </w:r>
      <w:r>
        <w:rPr>
          <w:noProof/>
        </w:rPr>
        <w:drawing>
          <wp:inline distT="0" distB="0" distL="0" distR="0" wp14:anchorId="7000D1D5" wp14:editId="6A7ECCF7">
            <wp:extent cx="1905000" cy="4124325"/>
            <wp:effectExtent l="0" t="0" r="0" b="0"/>
            <wp:docPr id="1777996236" name="detail-mobile.png" descr="Project evidence: tmp/report-tools/evidence/detail-mobile.png" title="detail-mob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1905000" cy="4124325"/>
                    </a:xfrm>
                    <a:prstGeom prst="rect">
                      <a:avLst/>
                    </a:prstGeom>
                  </pic:spPr>
                </pic:pic>
              </a:graphicData>
            </a:graphic>
          </wp:inline>
        </w:drawing>
      </w:r>
    </w:p>
    <w:p w14:paraId="407E1C48" w14:textId="77777777" w:rsidR="005D6EE5" w:rsidRDefault="00F2662B">
      <w:pPr>
        <w:pStyle w:val="Caption"/>
        <w:spacing w:after="130"/>
      </w:pPr>
      <w:r>
        <w:t>Figures F6–F8. Live mobile viewport captures, 11 September 2026.</w:t>
      </w:r>
    </w:p>
    <w:p w14:paraId="410FC6B4" w14:textId="77777777" w:rsidR="005D6EE5" w:rsidRDefault="00F2662B">
      <w:pPr>
        <w:spacing w:after="0"/>
      </w:pPr>
      <w:r>
        <w:br w:type="page"/>
      </w:r>
    </w:p>
    <w:p w14:paraId="1546CB59" w14:textId="77777777" w:rsidR="005D6EE5" w:rsidRDefault="00F2662B">
      <w:pPr>
        <w:pStyle w:val="Heading2"/>
        <w:spacing w:after="150"/>
      </w:pPr>
      <w:r>
        <w:lastRenderedPageBreak/>
        <w:t>F9–F10. Controlled browser-test evidence</w:t>
      </w:r>
    </w:p>
    <w:p w14:paraId="57F3D4A5" w14:textId="77777777" w:rsidR="005D6EE5" w:rsidRDefault="00F2662B">
      <w:r>
        <w:t>The following images come from automated fixture-based browser checks, not from human usability sessions and not from live administrator transactions. Product names and credentials shown are test fixtures.</w:t>
      </w:r>
    </w:p>
    <w:p w14:paraId="4031AA70" w14:textId="77777777" w:rsidR="005D6EE5" w:rsidRDefault="00F2662B">
      <w:pPr>
        <w:keepNext/>
        <w:spacing w:after="70"/>
        <w:jc w:val="center"/>
      </w:pPr>
      <w:r>
        <w:rPr>
          <w:noProof/>
        </w:rPr>
        <w:drawing>
          <wp:inline distT="0" distB="0" distL="0" distR="0" wp14:anchorId="1D8A11D9" wp14:editId="54DB7DCF">
            <wp:extent cx="5762625" cy="4000500"/>
            <wp:effectExtent l="0" t="0" r="0" b="0"/>
            <wp:docPr id="2108950934" name="admin-desktop.png" descr="Project evidence: tmp/marketplace-qa/admin-desktop.png" title="admin-desk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762625" cy="4000500"/>
                    </a:xfrm>
                    <a:prstGeom prst="rect">
                      <a:avLst/>
                    </a:prstGeom>
                  </pic:spPr>
                </pic:pic>
              </a:graphicData>
            </a:graphic>
          </wp:inline>
        </w:drawing>
      </w:r>
    </w:p>
    <w:p w14:paraId="4C646520" w14:textId="77777777" w:rsidR="005D6EE5" w:rsidRDefault="00F2662B">
      <w:pPr>
        <w:pStyle w:val="Caption"/>
        <w:spacing w:after="170" w:line="235" w:lineRule="auto"/>
      </w:pPr>
      <w:r>
        <w:t>Figure F9. Admin table after controlled create/edit interaction. Source: tmp/marketplace-qa/admin-desktop.png. Top 1000-pixel viewport excerpt, cropped for readability.</w:t>
      </w:r>
    </w:p>
    <w:p w14:paraId="42885FAE" w14:textId="77777777" w:rsidR="005D6EE5" w:rsidRDefault="00F2662B">
      <w:pPr>
        <w:keepNext/>
        <w:spacing w:after="70"/>
        <w:jc w:val="center"/>
      </w:pPr>
      <w:r>
        <w:rPr>
          <w:noProof/>
        </w:rPr>
        <w:drawing>
          <wp:inline distT="0" distB="0" distL="0" distR="0" wp14:anchorId="03764F16" wp14:editId="6CC4AD25">
            <wp:extent cx="4391025" cy="3048000"/>
            <wp:effectExtent l="0" t="0" r="0" b="0"/>
            <wp:docPr id="996204680" name="receipt-desktop.png" descr="Project evidence: tmp/shopping-qa/receipt-desktop.png" title="receipt-desk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4391025" cy="3048000"/>
                    </a:xfrm>
                    <a:prstGeom prst="rect">
                      <a:avLst/>
                    </a:prstGeom>
                  </pic:spPr>
                </pic:pic>
              </a:graphicData>
            </a:graphic>
          </wp:inline>
        </w:drawing>
      </w:r>
    </w:p>
    <w:p w14:paraId="04CB7500" w14:textId="77777777" w:rsidR="005D6EE5" w:rsidRDefault="00F2662B">
      <w:pPr>
        <w:pStyle w:val="Caption"/>
        <w:spacing w:after="170" w:line="235" w:lineRule="auto"/>
      </w:pPr>
      <w:r>
        <w:t>Figure F10. Simulated checkout receipt in the browser regression. No payment or order is created. Source: tmp/shopping-qa/receipt-desktop.png.</w:t>
      </w:r>
    </w:p>
    <w:p w14:paraId="0C542BDD" w14:textId="77777777" w:rsidR="005D6EE5" w:rsidRDefault="005D6EE5">
      <w:pPr>
        <w:sectPr w:rsidR="005D6EE5">
          <w:headerReference w:type="default" r:id="rId63"/>
          <w:footerReference w:type="default" r:id="rId64"/>
          <w:pgSz w:w="11906" w:h="16838"/>
          <w:pgMar w:top="1000" w:right="1050" w:bottom="1000" w:left="1050" w:header="450" w:footer="450" w:gutter="0"/>
          <w:cols w:space="720"/>
          <w:docGrid w:linePitch="360"/>
        </w:sectPr>
      </w:pPr>
    </w:p>
    <w:p w14:paraId="14236CDE" w14:textId="77777777" w:rsidR="005D6EE5" w:rsidRDefault="00F2662B">
      <w:pPr>
        <w:pStyle w:val="Heading2"/>
        <w:spacing w:after="150"/>
      </w:pPr>
      <w:r>
        <w:lastRenderedPageBreak/>
        <w:t>Appendix G — Evidence and asset register</w:t>
      </w:r>
    </w:p>
    <w:p w14:paraId="2E14413D" w14:textId="77777777" w:rsidR="005D6EE5" w:rsidRDefault="00F2662B">
      <w:pPr>
        <w:rPr>
          <w:b/>
          <w:bCs/>
        </w:rPr>
      </w:pPr>
      <w:r>
        <w:rPr>
          <w:b/>
          <w:bCs/>
        </w:rPr>
        <w:t>G1. Current catalogue summary</w:t>
      </w:r>
    </w:p>
    <w:p w14:paraId="5A178AAA" w14:textId="77777777" w:rsidR="005D6EE5" w:rsidRDefault="00F2662B">
      <w:r>
        <w:t>Read-only API capture: 2026-09-11T10:22:19.246Z. Product total: 30; vendors: 5; categories: 4. The counts describe demonstration records, not survey respondents or commercial partners.</w:t>
      </w:r>
    </w:p>
    <w:tbl>
      <w:tblPr>
        <w:tblW w:w="5000" w:type="pct"/>
        <w:tblBorders>
          <w:top w:val="single" w:sz="4" w:space="0" w:color="CAD7CE"/>
          <w:left w:val="single" w:sz="4" w:space="0" w:color="CAD7CE"/>
          <w:bottom w:val="single" w:sz="4" w:space="0" w:color="CAD7CE"/>
          <w:right w:val="single" w:sz="4" w:space="0" w:color="CAD7CE"/>
          <w:insideH w:val="single" w:sz="4" w:space="0" w:color="CAD7CE"/>
          <w:insideV w:val="single" w:sz="4" w:space="0" w:color="CAD7CE"/>
        </w:tblBorders>
        <w:tblCellMar>
          <w:left w:w="10" w:type="dxa"/>
          <w:right w:w="10" w:type="dxa"/>
        </w:tblCellMar>
        <w:tblLook w:val="04A0" w:firstRow="1" w:lastRow="0" w:firstColumn="1" w:lastColumn="0" w:noHBand="0" w:noVBand="1"/>
      </w:tblPr>
      <w:tblGrid>
        <w:gridCol w:w="5430"/>
        <w:gridCol w:w="4366"/>
      </w:tblGrid>
      <w:tr w:rsidR="005D6EE5" w14:paraId="7BBEF665" w14:textId="77777777">
        <w:trPr>
          <w:cantSplit/>
          <w:tblHeader/>
        </w:trPr>
        <w:tc>
          <w:tcPr>
            <w:tcW w:w="0" w:type="auto"/>
            <w:shd w:val="clear" w:color="auto" w:fill="1B4332"/>
            <w:tcMar>
              <w:top w:w="60" w:type="dxa"/>
              <w:left w:w="100" w:type="dxa"/>
              <w:bottom w:w="60" w:type="dxa"/>
              <w:right w:w="100" w:type="dxa"/>
            </w:tcMar>
          </w:tcPr>
          <w:p w14:paraId="542F7CDD" w14:textId="77777777" w:rsidR="005D6EE5" w:rsidRDefault="00F2662B">
            <w:pPr>
              <w:spacing w:after="0" w:line="225" w:lineRule="auto"/>
              <w:rPr>
                <w:b/>
                <w:bCs/>
                <w:color w:val="FFFFFF"/>
                <w:sz w:val="18"/>
                <w:szCs w:val="18"/>
              </w:rPr>
            </w:pPr>
            <w:r>
              <w:rPr>
                <w:b/>
                <w:bCs/>
                <w:color w:val="FFFFFF"/>
                <w:sz w:val="18"/>
                <w:szCs w:val="18"/>
              </w:rPr>
              <w:t>Category</w:t>
            </w:r>
          </w:p>
        </w:tc>
        <w:tc>
          <w:tcPr>
            <w:tcW w:w="0" w:type="auto"/>
            <w:shd w:val="clear" w:color="auto" w:fill="1B4332"/>
            <w:tcMar>
              <w:top w:w="60" w:type="dxa"/>
              <w:left w:w="100" w:type="dxa"/>
              <w:bottom w:w="60" w:type="dxa"/>
              <w:right w:w="100" w:type="dxa"/>
            </w:tcMar>
          </w:tcPr>
          <w:p w14:paraId="3CD613B6" w14:textId="77777777" w:rsidR="005D6EE5" w:rsidRDefault="00F2662B">
            <w:pPr>
              <w:spacing w:after="0" w:line="225" w:lineRule="auto"/>
              <w:rPr>
                <w:b/>
                <w:bCs/>
                <w:color w:val="FFFFFF"/>
                <w:sz w:val="18"/>
                <w:szCs w:val="18"/>
              </w:rPr>
            </w:pPr>
            <w:r>
              <w:rPr>
                <w:b/>
                <w:bCs/>
                <w:color w:val="FFFFFF"/>
                <w:sz w:val="18"/>
                <w:szCs w:val="18"/>
              </w:rPr>
              <w:t>Product count</w:t>
            </w:r>
          </w:p>
        </w:tc>
      </w:tr>
      <w:tr w:rsidR="005D6EE5" w14:paraId="5D686971" w14:textId="77777777">
        <w:trPr>
          <w:cantSplit/>
        </w:trPr>
        <w:tc>
          <w:tcPr>
            <w:tcW w:w="0" w:type="auto"/>
            <w:tcMar>
              <w:top w:w="60" w:type="dxa"/>
              <w:left w:w="100" w:type="dxa"/>
              <w:bottom w:w="60" w:type="dxa"/>
              <w:right w:w="100" w:type="dxa"/>
            </w:tcMar>
          </w:tcPr>
          <w:p w14:paraId="67FF7341" w14:textId="77777777" w:rsidR="005D6EE5" w:rsidRDefault="00F2662B">
            <w:pPr>
              <w:spacing w:after="0" w:line="225" w:lineRule="auto"/>
              <w:rPr>
                <w:sz w:val="18"/>
                <w:szCs w:val="18"/>
              </w:rPr>
            </w:pPr>
            <w:r>
              <w:rPr>
                <w:sz w:val="18"/>
                <w:szCs w:val="18"/>
              </w:rPr>
              <w:t>Electronics</w:t>
            </w:r>
          </w:p>
        </w:tc>
        <w:tc>
          <w:tcPr>
            <w:tcW w:w="0" w:type="auto"/>
            <w:tcMar>
              <w:top w:w="60" w:type="dxa"/>
              <w:left w:w="100" w:type="dxa"/>
              <w:bottom w:w="60" w:type="dxa"/>
              <w:right w:w="100" w:type="dxa"/>
            </w:tcMar>
          </w:tcPr>
          <w:p w14:paraId="4DF57A7A" w14:textId="77777777" w:rsidR="005D6EE5" w:rsidRDefault="00F2662B">
            <w:pPr>
              <w:spacing w:after="0" w:line="225" w:lineRule="auto"/>
              <w:rPr>
                <w:sz w:val="18"/>
                <w:szCs w:val="18"/>
              </w:rPr>
            </w:pPr>
            <w:r>
              <w:rPr>
                <w:sz w:val="18"/>
                <w:szCs w:val="18"/>
              </w:rPr>
              <w:t>6</w:t>
            </w:r>
          </w:p>
        </w:tc>
      </w:tr>
      <w:tr w:rsidR="005D6EE5" w14:paraId="1621BB68" w14:textId="77777777">
        <w:trPr>
          <w:cantSplit/>
        </w:trPr>
        <w:tc>
          <w:tcPr>
            <w:tcW w:w="0" w:type="auto"/>
            <w:tcMar>
              <w:top w:w="60" w:type="dxa"/>
              <w:left w:w="100" w:type="dxa"/>
              <w:bottom w:w="60" w:type="dxa"/>
              <w:right w:w="100" w:type="dxa"/>
            </w:tcMar>
          </w:tcPr>
          <w:p w14:paraId="09A20D10" w14:textId="77777777" w:rsidR="005D6EE5" w:rsidRDefault="00F2662B">
            <w:pPr>
              <w:spacing w:after="0" w:line="225" w:lineRule="auto"/>
              <w:rPr>
                <w:sz w:val="18"/>
                <w:szCs w:val="18"/>
              </w:rPr>
            </w:pPr>
            <w:r>
              <w:rPr>
                <w:sz w:val="18"/>
                <w:szCs w:val="18"/>
              </w:rPr>
              <w:t>Fashion</w:t>
            </w:r>
          </w:p>
        </w:tc>
        <w:tc>
          <w:tcPr>
            <w:tcW w:w="0" w:type="auto"/>
            <w:tcMar>
              <w:top w:w="60" w:type="dxa"/>
              <w:left w:w="100" w:type="dxa"/>
              <w:bottom w:w="60" w:type="dxa"/>
              <w:right w:w="100" w:type="dxa"/>
            </w:tcMar>
          </w:tcPr>
          <w:p w14:paraId="28DBDFB4" w14:textId="77777777" w:rsidR="005D6EE5" w:rsidRDefault="00F2662B">
            <w:pPr>
              <w:spacing w:after="0" w:line="225" w:lineRule="auto"/>
              <w:rPr>
                <w:sz w:val="18"/>
                <w:szCs w:val="18"/>
              </w:rPr>
            </w:pPr>
            <w:r>
              <w:rPr>
                <w:sz w:val="18"/>
                <w:szCs w:val="18"/>
              </w:rPr>
              <w:t>5</w:t>
            </w:r>
          </w:p>
        </w:tc>
      </w:tr>
      <w:tr w:rsidR="005D6EE5" w14:paraId="6E1D5A29" w14:textId="77777777">
        <w:trPr>
          <w:cantSplit/>
        </w:trPr>
        <w:tc>
          <w:tcPr>
            <w:tcW w:w="0" w:type="auto"/>
            <w:tcMar>
              <w:top w:w="60" w:type="dxa"/>
              <w:left w:w="100" w:type="dxa"/>
              <w:bottom w:w="60" w:type="dxa"/>
              <w:right w:w="100" w:type="dxa"/>
            </w:tcMar>
          </w:tcPr>
          <w:p w14:paraId="271F5568" w14:textId="77777777" w:rsidR="005D6EE5" w:rsidRDefault="00F2662B">
            <w:pPr>
              <w:spacing w:after="0" w:line="225" w:lineRule="auto"/>
              <w:rPr>
                <w:sz w:val="18"/>
                <w:szCs w:val="18"/>
              </w:rPr>
            </w:pPr>
            <w:r>
              <w:rPr>
                <w:sz w:val="18"/>
                <w:szCs w:val="18"/>
              </w:rPr>
              <w:t>Home &amp; Garden</w:t>
            </w:r>
          </w:p>
        </w:tc>
        <w:tc>
          <w:tcPr>
            <w:tcW w:w="0" w:type="auto"/>
            <w:tcMar>
              <w:top w:w="60" w:type="dxa"/>
              <w:left w:w="100" w:type="dxa"/>
              <w:bottom w:w="60" w:type="dxa"/>
              <w:right w:w="100" w:type="dxa"/>
            </w:tcMar>
          </w:tcPr>
          <w:p w14:paraId="781C3B56" w14:textId="77777777" w:rsidR="005D6EE5" w:rsidRDefault="00F2662B">
            <w:pPr>
              <w:spacing w:after="0" w:line="225" w:lineRule="auto"/>
              <w:rPr>
                <w:sz w:val="18"/>
                <w:szCs w:val="18"/>
              </w:rPr>
            </w:pPr>
            <w:r>
              <w:rPr>
                <w:sz w:val="18"/>
                <w:szCs w:val="18"/>
              </w:rPr>
              <w:t>13</w:t>
            </w:r>
          </w:p>
        </w:tc>
      </w:tr>
      <w:tr w:rsidR="005D6EE5" w14:paraId="6162E070" w14:textId="77777777">
        <w:trPr>
          <w:cantSplit/>
        </w:trPr>
        <w:tc>
          <w:tcPr>
            <w:tcW w:w="0" w:type="auto"/>
            <w:tcMar>
              <w:top w:w="60" w:type="dxa"/>
              <w:left w:w="100" w:type="dxa"/>
              <w:bottom w:w="60" w:type="dxa"/>
              <w:right w:w="100" w:type="dxa"/>
            </w:tcMar>
          </w:tcPr>
          <w:p w14:paraId="7718C3EA" w14:textId="77777777" w:rsidR="005D6EE5" w:rsidRDefault="00F2662B">
            <w:pPr>
              <w:spacing w:after="0" w:line="225" w:lineRule="auto"/>
              <w:rPr>
                <w:sz w:val="18"/>
                <w:szCs w:val="18"/>
              </w:rPr>
            </w:pPr>
            <w:r>
              <w:rPr>
                <w:sz w:val="18"/>
                <w:szCs w:val="18"/>
              </w:rPr>
              <w:t>Sports &amp; Outdoors</w:t>
            </w:r>
          </w:p>
        </w:tc>
        <w:tc>
          <w:tcPr>
            <w:tcW w:w="0" w:type="auto"/>
            <w:tcMar>
              <w:top w:w="60" w:type="dxa"/>
              <w:left w:w="100" w:type="dxa"/>
              <w:bottom w:w="60" w:type="dxa"/>
              <w:right w:w="100" w:type="dxa"/>
            </w:tcMar>
          </w:tcPr>
          <w:p w14:paraId="0C20CCF1" w14:textId="77777777" w:rsidR="005D6EE5" w:rsidRDefault="00F2662B">
            <w:pPr>
              <w:spacing w:after="0" w:line="225" w:lineRule="auto"/>
              <w:rPr>
                <w:sz w:val="18"/>
                <w:szCs w:val="18"/>
              </w:rPr>
            </w:pPr>
            <w:r>
              <w:rPr>
                <w:sz w:val="18"/>
                <w:szCs w:val="18"/>
              </w:rPr>
              <w:t>6</w:t>
            </w:r>
          </w:p>
        </w:tc>
      </w:tr>
    </w:tbl>
    <w:p w14:paraId="29490CF1" w14:textId="77777777" w:rsidR="005D6EE5" w:rsidRDefault="005D6EE5"/>
    <w:tbl>
      <w:tblPr>
        <w:tblW w:w="5000" w:type="pct"/>
        <w:tblBorders>
          <w:top w:val="single" w:sz="4" w:space="0" w:color="CAD7CE"/>
          <w:left w:val="single" w:sz="4" w:space="0" w:color="CAD7CE"/>
          <w:bottom w:val="single" w:sz="4" w:space="0" w:color="CAD7CE"/>
          <w:right w:val="single" w:sz="4" w:space="0" w:color="CAD7CE"/>
          <w:insideH w:val="single" w:sz="4" w:space="0" w:color="CAD7CE"/>
          <w:insideV w:val="single" w:sz="4" w:space="0" w:color="CAD7CE"/>
        </w:tblBorders>
        <w:tblCellMar>
          <w:left w:w="10" w:type="dxa"/>
          <w:right w:w="10" w:type="dxa"/>
        </w:tblCellMar>
        <w:tblLook w:val="04A0" w:firstRow="1" w:lastRow="0" w:firstColumn="1" w:lastColumn="0" w:noHBand="0" w:noVBand="1"/>
      </w:tblPr>
      <w:tblGrid>
        <w:gridCol w:w="5086"/>
        <w:gridCol w:w="4710"/>
      </w:tblGrid>
      <w:tr w:rsidR="005D6EE5" w14:paraId="62484C6B" w14:textId="77777777">
        <w:trPr>
          <w:cantSplit/>
          <w:tblHeader/>
        </w:trPr>
        <w:tc>
          <w:tcPr>
            <w:tcW w:w="0" w:type="auto"/>
            <w:shd w:val="clear" w:color="auto" w:fill="1B4332"/>
            <w:tcMar>
              <w:top w:w="60" w:type="dxa"/>
              <w:left w:w="100" w:type="dxa"/>
              <w:bottom w:w="60" w:type="dxa"/>
              <w:right w:w="100" w:type="dxa"/>
            </w:tcMar>
          </w:tcPr>
          <w:p w14:paraId="728254BC" w14:textId="77777777" w:rsidR="005D6EE5" w:rsidRDefault="00F2662B">
            <w:pPr>
              <w:spacing w:after="0" w:line="225" w:lineRule="auto"/>
              <w:rPr>
                <w:b/>
                <w:bCs/>
                <w:color w:val="FFFFFF"/>
                <w:sz w:val="18"/>
                <w:szCs w:val="18"/>
              </w:rPr>
            </w:pPr>
            <w:r>
              <w:rPr>
                <w:b/>
                <w:bCs/>
                <w:color w:val="FFFFFF"/>
                <w:sz w:val="18"/>
                <w:szCs w:val="18"/>
              </w:rPr>
              <w:t>Vendor</w:t>
            </w:r>
          </w:p>
        </w:tc>
        <w:tc>
          <w:tcPr>
            <w:tcW w:w="0" w:type="auto"/>
            <w:shd w:val="clear" w:color="auto" w:fill="1B4332"/>
            <w:tcMar>
              <w:top w:w="60" w:type="dxa"/>
              <w:left w:w="100" w:type="dxa"/>
              <w:bottom w:w="60" w:type="dxa"/>
              <w:right w:w="100" w:type="dxa"/>
            </w:tcMar>
          </w:tcPr>
          <w:p w14:paraId="0CF9B2AD" w14:textId="77777777" w:rsidR="005D6EE5" w:rsidRDefault="00F2662B">
            <w:pPr>
              <w:spacing w:after="0" w:line="225" w:lineRule="auto"/>
              <w:rPr>
                <w:b/>
                <w:bCs/>
                <w:color w:val="FFFFFF"/>
                <w:sz w:val="18"/>
                <w:szCs w:val="18"/>
              </w:rPr>
            </w:pPr>
            <w:r>
              <w:rPr>
                <w:b/>
                <w:bCs/>
                <w:color w:val="FFFFFF"/>
                <w:sz w:val="18"/>
                <w:szCs w:val="18"/>
              </w:rPr>
              <w:t>Product count</w:t>
            </w:r>
          </w:p>
        </w:tc>
      </w:tr>
      <w:tr w:rsidR="005D6EE5" w14:paraId="3E694CE6" w14:textId="77777777">
        <w:trPr>
          <w:cantSplit/>
        </w:trPr>
        <w:tc>
          <w:tcPr>
            <w:tcW w:w="0" w:type="auto"/>
            <w:tcMar>
              <w:top w:w="60" w:type="dxa"/>
              <w:left w:w="100" w:type="dxa"/>
              <w:bottom w:w="60" w:type="dxa"/>
              <w:right w:w="100" w:type="dxa"/>
            </w:tcMar>
          </w:tcPr>
          <w:p w14:paraId="0AA8A035" w14:textId="77777777" w:rsidR="005D6EE5" w:rsidRDefault="00F2662B">
            <w:pPr>
              <w:spacing w:after="0" w:line="225" w:lineRule="auto"/>
              <w:rPr>
                <w:sz w:val="18"/>
                <w:szCs w:val="18"/>
              </w:rPr>
            </w:pPr>
            <w:r>
              <w:rPr>
                <w:sz w:val="18"/>
                <w:szCs w:val="18"/>
              </w:rPr>
              <w:t>Circuit Studio</w:t>
            </w:r>
          </w:p>
        </w:tc>
        <w:tc>
          <w:tcPr>
            <w:tcW w:w="0" w:type="auto"/>
            <w:tcMar>
              <w:top w:w="60" w:type="dxa"/>
              <w:left w:w="100" w:type="dxa"/>
              <w:bottom w:w="60" w:type="dxa"/>
              <w:right w:w="100" w:type="dxa"/>
            </w:tcMar>
          </w:tcPr>
          <w:p w14:paraId="0216C3FC" w14:textId="77777777" w:rsidR="005D6EE5" w:rsidRDefault="00F2662B">
            <w:pPr>
              <w:spacing w:after="0" w:line="225" w:lineRule="auto"/>
              <w:rPr>
                <w:sz w:val="18"/>
                <w:szCs w:val="18"/>
              </w:rPr>
            </w:pPr>
            <w:r>
              <w:rPr>
                <w:sz w:val="18"/>
                <w:szCs w:val="18"/>
              </w:rPr>
              <w:t>6</w:t>
            </w:r>
          </w:p>
        </w:tc>
      </w:tr>
      <w:tr w:rsidR="005D6EE5" w14:paraId="3C1C36F9" w14:textId="77777777">
        <w:trPr>
          <w:cantSplit/>
        </w:trPr>
        <w:tc>
          <w:tcPr>
            <w:tcW w:w="0" w:type="auto"/>
            <w:tcMar>
              <w:top w:w="60" w:type="dxa"/>
              <w:left w:w="100" w:type="dxa"/>
              <w:bottom w:w="60" w:type="dxa"/>
              <w:right w:w="100" w:type="dxa"/>
            </w:tcMar>
          </w:tcPr>
          <w:p w14:paraId="68B7EFCB" w14:textId="77777777" w:rsidR="005D6EE5" w:rsidRDefault="00F2662B">
            <w:pPr>
              <w:spacing w:after="0" w:line="225" w:lineRule="auto"/>
              <w:rPr>
                <w:sz w:val="18"/>
                <w:szCs w:val="18"/>
              </w:rPr>
            </w:pPr>
            <w:r>
              <w:rPr>
                <w:sz w:val="18"/>
                <w:szCs w:val="18"/>
              </w:rPr>
              <w:t>Fernway Supply</w:t>
            </w:r>
          </w:p>
        </w:tc>
        <w:tc>
          <w:tcPr>
            <w:tcW w:w="0" w:type="auto"/>
            <w:tcMar>
              <w:top w:w="60" w:type="dxa"/>
              <w:left w:w="100" w:type="dxa"/>
              <w:bottom w:w="60" w:type="dxa"/>
              <w:right w:w="100" w:type="dxa"/>
            </w:tcMar>
          </w:tcPr>
          <w:p w14:paraId="7377203A" w14:textId="77777777" w:rsidR="005D6EE5" w:rsidRDefault="00F2662B">
            <w:pPr>
              <w:spacing w:after="0" w:line="225" w:lineRule="auto"/>
              <w:rPr>
                <w:sz w:val="18"/>
                <w:szCs w:val="18"/>
              </w:rPr>
            </w:pPr>
            <w:r>
              <w:rPr>
                <w:sz w:val="18"/>
                <w:szCs w:val="18"/>
              </w:rPr>
              <w:t>5</w:t>
            </w:r>
          </w:p>
        </w:tc>
      </w:tr>
      <w:tr w:rsidR="005D6EE5" w14:paraId="61498ACB" w14:textId="77777777">
        <w:trPr>
          <w:cantSplit/>
        </w:trPr>
        <w:tc>
          <w:tcPr>
            <w:tcW w:w="0" w:type="auto"/>
            <w:tcMar>
              <w:top w:w="60" w:type="dxa"/>
              <w:left w:w="100" w:type="dxa"/>
              <w:bottom w:w="60" w:type="dxa"/>
              <w:right w:w="100" w:type="dxa"/>
            </w:tcMar>
          </w:tcPr>
          <w:p w14:paraId="2175C97F" w14:textId="77777777" w:rsidR="005D6EE5" w:rsidRDefault="00F2662B">
            <w:pPr>
              <w:spacing w:after="0" w:line="225" w:lineRule="auto"/>
              <w:rPr>
                <w:sz w:val="18"/>
                <w:szCs w:val="18"/>
              </w:rPr>
            </w:pPr>
            <w:r>
              <w:rPr>
                <w:sz w:val="18"/>
                <w:szCs w:val="18"/>
              </w:rPr>
              <w:t>North &amp; Co.</w:t>
            </w:r>
          </w:p>
        </w:tc>
        <w:tc>
          <w:tcPr>
            <w:tcW w:w="0" w:type="auto"/>
            <w:tcMar>
              <w:top w:w="60" w:type="dxa"/>
              <w:left w:w="100" w:type="dxa"/>
              <w:bottom w:w="60" w:type="dxa"/>
              <w:right w:w="100" w:type="dxa"/>
            </w:tcMar>
          </w:tcPr>
          <w:p w14:paraId="3EBFDB36" w14:textId="77777777" w:rsidR="005D6EE5" w:rsidRDefault="00F2662B">
            <w:pPr>
              <w:spacing w:after="0" w:line="225" w:lineRule="auto"/>
              <w:rPr>
                <w:sz w:val="18"/>
                <w:szCs w:val="18"/>
              </w:rPr>
            </w:pPr>
            <w:r>
              <w:rPr>
                <w:sz w:val="18"/>
                <w:szCs w:val="18"/>
              </w:rPr>
              <w:t>6</w:t>
            </w:r>
          </w:p>
        </w:tc>
      </w:tr>
      <w:tr w:rsidR="005D6EE5" w14:paraId="4C8A61DE" w14:textId="77777777">
        <w:trPr>
          <w:cantSplit/>
        </w:trPr>
        <w:tc>
          <w:tcPr>
            <w:tcW w:w="0" w:type="auto"/>
            <w:tcMar>
              <w:top w:w="60" w:type="dxa"/>
              <w:left w:w="100" w:type="dxa"/>
              <w:bottom w:w="60" w:type="dxa"/>
              <w:right w:w="100" w:type="dxa"/>
            </w:tcMar>
          </w:tcPr>
          <w:p w14:paraId="5D5E8854" w14:textId="77777777" w:rsidR="005D6EE5" w:rsidRDefault="00F2662B">
            <w:pPr>
              <w:spacing w:after="0" w:line="225" w:lineRule="auto"/>
              <w:rPr>
                <w:sz w:val="18"/>
                <w:szCs w:val="18"/>
              </w:rPr>
            </w:pPr>
            <w:r>
              <w:rPr>
                <w:sz w:val="18"/>
                <w:szCs w:val="18"/>
              </w:rPr>
              <w:t>Trail &amp; Tide</w:t>
            </w:r>
          </w:p>
        </w:tc>
        <w:tc>
          <w:tcPr>
            <w:tcW w:w="0" w:type="auto"/>
            <w:tcMar>
              <w:top w:w="60" w:type="dxa"/>
              <w:left w:w="100" w:type="dxa"/>
              <w:bottom w:w="60" w:type="dxa"/>
              <w:right w:w="100" w:type="dxa"/>
            </w:tcMar>
          </w:tcPr>
          <w:p w14:paraId="0EA0DEA7" w14:textId="77777777" w:rsidR="005D6EE5" w:rsidRDefault="00F2662B">
            <w:pPr>
              <w:spacing w:after="0" w:line="225" w:lineRule="auto"/>
              <w:rPr>
                <w:sz w:val="18"/>
                <w:szCs w:val="18"/>
              </w:rPr>
            </w:pPr>
            <w:r>
              <w:rPr>
                <w:sz w:val="18"/>
                <w:szCs w:val="18"/>
              </w:rPr>
              <w:t>6</w:t>
            </w:r>
          </w:p>
        </w:tc>
      </w:tr>
      <w:tr w:rsidR="005D6EE5" w14:paraId="365838FD" w14:textId="77777777">
        <w:trPr>
          <w:cantSplit/>
        </w:trPr>
        <w:tc>
          <w:tcPr>
            <w:tcW w:w="0" w:type="auto"/>
            <w:tcMar>
              <w:top w:w="60" w:type="dxa"/>
              <w:left w:w="100" w:type="dxa"/>
              <w:bottom w:w="60" w:type="dxa"/>
              <w:right w:w="100" w:type="dxa"/>
            </w:tcMar>
          </w:tcPr>
          <w:p w14:paraId="73D95A23" w14:textId="77777777" w:rsidR="005D6EE5" w:rsidRDefault="00F2662B">
            <w:pPr>
              <w:spacing w:after="0" w:line="225" w:lineRule="auto"/>
              <w:rPr>
                <w:sz w:val="18"/>
                <w:szCs w:val="18"/>
              </w:rPr>
            </w:pPr>
            <w:r>
              <w:rPr>
                <w:sz w:val="18"/>
                <w:szCs w:val="18"/>
              </w:rPr>
              <w:t>Willowbrook</w:t>
            </w:r>
          </w:p>
        </w:tc>
        <w:tc>
          <w:tcPr>
            <w:tcW w:w="0" w:type="auto"/>
            <w:tcMar>
              <w:top w:w="60" w:type="dxa"/>
              <w:left w:w="100" w:type="dxa"/>
              <w:bottom w:w="60" w:type="dxa"/>
              <w:right w:w="100" w:type="dxa"/>
            </w:tcMar>
          </w:tcPr>
          <w:p w14:paraId="7463DE68" w14:textId="77777777" w:rsidR="005D6EE5" w:rsidRDefault="00F2662B">
            <w:pPr>
              <w:spacing w:after="0" w:line="225" w:lineRule="auto"/>
              <w:rPr>
                <w:sz w:val="18"/>
                <w:szCs w:val="18"/>
              </w:rPr>
            </w:pPr>
            <w:r>
              <w:rPr>
                <w:sz w:val="18"/>
                <w:szCs w:val="18"/>
              </w:rPr>
              <w:t>7</w:t>
            </w:r>
          </w:p>
        </w:tc>
      </w:tr>
    </w:tbl>
    <w:p w14:paraId="718F0977" w14:textId="77777777" w:rsidR="005D6EE5" w:rsidRDefault="00F2662B">
      <w:r>
        <w:t>The original seed classifies Recycled Wool Throw under Fashion. Counts reflect the data as implemented rather than an assumed reclassification.</w:t>
      </w:r>
    </w:p>
    <w:p w14:paraId="176B05FB" w14:textId="77777777" w:rsidR="005D6EE5" w:rsidRDefault="00F2662B">
      <w:pPr>
        <w:pStyle w:val="Heading2"/>
        <w:spacing w:after="150"/>
      </w:pPr>
      <w:r>
        <w:t>G2. Reproduction and test boundaries</w:t>
      </w:r>
    </w:p>
    <w:tbl>
      <w:tblPr>
        <w:tblW w:w="5000" w:type="pct"/>
        <w:tblBorders>
          <w:top w:val="single" w:sz="4" w:space="0" w:color="CAD7CE"/>
          <w:left w:val="single" w:sz="4" w:space="0" w:color="CAD7CE"/>
          <w:bottom w:val="single" w:sz="4" w:space="0" w:color="CAD7CE"/>
          <w:right w:val="single" w:sz="4" w:space="0" w:color="CAD7CE"/>
          <w:insideH w:val="single" w:sz="4" w:space="0" w:color="CAD7CE"/>
          <w:insideV w:val="single" w:sz="4" w:space="0" w:color="CAD7CE"/>
        </w:tblBorders>
        <w:tblCellMar>
          <w:left w:w="10" w:type="dxa"/>
          <w:right w:w="10" w:type="dxa"/>
        </w:tblCellMar>
        <w:tblLook w:val="04A0" w:firstRow="1" w:lastRow="0" w:firstColumn="1" w:lastColumn="0" w:noHBand="0" w:noVBand="1"/>
      </w:tblPr>
      <w:tblGrid>
        <w:gridCol w:w="2778"/>
        <w:gridCol w:w="7018"/>
      </w:tblGrid>
      <w:tr w:rsidR="005D6EE5" w14:paraId="4D93C458" w14:textId="77777777">
        <w:trPr>
          <w:cantSplit/>
          <w:tblHeader/>
        </w:trPr>
        <w:tc>
          <w:tcPr>
            <w:tcW w:w="0" w:type="auto"/>
            <w:shd w:val="clear" w:color="auto" w:fill="1B4332"/>
            <w:tcMar>
              <w:top w:w="60" w:type="dxa"/>
              <w:left w:w="100" w:type="dxa"/>
              <w:bottom w:w="60" w:type="dxa"/>
              <w:right w:w="100" w:type="dxa"/>
            </w:tcMar>
          </w:tcPr>
          <w:p w14:paraId="7FD12973" w14:textId="77777777" w:rsidR="005D6EE5" w:rsidRDefault="00F2662B">
            <w:pPr>
              <w:spacing w:after="0" w:line="225" w:lineRule="auto"/>
              <w:rPr>
                <w:b/>
                <w:bCs/>
                <w:color w:val="FFFFFF"/>
                <w:sz w:val="18"/>
                <w:szCs w:val="18"/>
              </w:rPr>
            </w:pPr>
            <w:r>
              <w:rPr>
                <w:b/>
                <w:bCs/>
                <w:color w:val="FFFFFF"/>
                <w:sz w:val="18"/>
                <w:szCs w:val="18"/>
              </w:rPr>
              <w:t>Command / file</w:t>
            </w:r>
          </w:p>
        </w:tc>
        <w:tc>
          <w:tcPr>
            <w:tcW w:w="0" w:type="auto"/>
            <w:shd w:val="clear" w:color="auto" w:fill="1B4332"/>
            <w:tcMar>
              <w:top w:w="60" w:type="dxa"/>
              <w:left w:w="100" w:type="dxa"/>
              <w:bottom w:w="60" w:type="dxa"/>
              <w:right w:w="100" w:type="dxa"/>
            </w:tcMar>
          </w:tcPr>
          <w:p w14:paraId="1630149F" w14:textId="77777777" w:rsidR="005D6EE5" w:rsidRDefault="00F2662B">
            <w:pPr>
              <w:spacing w:after="0" w:line="225" w:lineRule="auto"/>
              <w:rPr>
                <w:b/>
                <w:bCs/>
                <w:color w:val="FFFFFF"/>
                <w:sz w:val="18"/>
                <w:szCs w:val="18"/>
              </w:rPr>
            </w:pPr>
            <w:r>
              <w:rPr>
                <w:b/>
                <w:bCs/>
                <w:color w:val="FFFFFF"/>
                <w:sz w:val="18"/>
                <w:szCs w:val="18"/>
              </w:rPr>
              <w:t>Meaning</w:t>
            </w:r>
          </w:p>
        </w:tc>
      </w:tr>
      <w:tr w:rsidR="005D6EE5" w14:paraId="00B20924" w14:textId="77777777">
        <w:trPr>
          <w:cantSplit/>
        </w:trPr>
        <w:tc>
          <w:tcPr>
            <w:tcW w:w="0" w:type="auto"/>
            <w:tcMar>
              <w:top w:w="60" w:type="dxa"/>
              <w:left w:w="100" w:type="dxa"/>
              <w:bottom w:w="60" w:type="dxa"/>
              <w:right w:w="100" w:type="dxa"/>
            </w:tcMar>
          </w:tcPr>
          <w:p w14:paraId="38E040BB" w14:textId="77777777" w:rsidR="005D6EE5" w:rsidRDefault="00F2662B">
            <w:pPr>
              <w:spacing w:after="0" w:line="225" w:lineRule="auto"/>
              <w:rPr>
                <w:sz w:val="18"/>
                <w:szCs w:val="18"/>
              </w:rPr>
            </w:pPr>
            <w:r>
              <w:rPr>
                <w:sz w:val="18"/>
                <w:szCs w:val="18"/>
              </w:rPr>
              <w:t>npm test (root)</w:t>
            </w:r>
          </w:p>
        </w:tc>
        <w:tc>
          <w:tcPr>
            <w:tcW w:w="0" w:type="auto"/>
            <w:tcMar>
              <w:top w:w="60" w:type="dxa"/>
              <w:left w:w="100" w:type="dxa"/>
              <w:bottom w:w="60" w:type="dxa"/>
              <w:right w:w="100" w:type="dxa"/>
            </w:tcMar>
          </w:tcPr>
          <w:p w14:paraId="0E201AD5" w14:textId="77777777" w:rsidR="005D6EE5" w:rsidRDefault="00F2662B">
            <w:pPr>
              <w:spacing w:after="0" w:line="225" w:lineRule="auto"/>
              <w:rPr>
                <w:sz w:val="18"/>
                <w:szCs w:val="18"/>
              </w:rPr>
            </w:pPr>
            <w:r>
              <w:rPr>
                <w:sz w:val="18"/>
                <w:szCs w:val="18"/>
              </w:rPr>
              <w:t>8 cart/asset tests; Node test runner.</w:t>
            </w:r>
          </w:p>
        </w:tc>
      </w:tr>
      <w:tr w:rsidR="005D6EE5" w14:paraId="4B9F6E75" w14:textId="77777777">
        <w:trPr>
          <w:cantSplit/>
        </w:trPr>
        <w:tc>
          <w:tcPr>
            <w:tcW w:w="0" w:type="auto"/>
            <w:tcMar>
              <w:top w:w="60" w:type="dxa"/>
              <w:left w:w="100" w:type="dxa"/>
              <w:bottom w:w="60" w:type="dxa"/>
              <w:right w:w="100" w:type="dxa"/>
            </w:tcMar>
          </w:tcPr>
          <w:p w14:paraId="4915608D" w14:textId="77777777" w:rsidR="005D6EE5" w:rsidRDefault="00F2662B">
            <w:pPr>
              <w:spacing w:after="0" w:line="225" w:lineRule="auto"/>
              <w:rPr>
                <w:sz w:val="18"/>
                <w:szCs w:val="18"/>
              </w:rPr>
            </w:pPr>
            <w:r>
              <w:rPr>
                <w:sz w:val="18"/>
                <w:szCs w:val="18"/>
              </w:rPr>
              <w:t>npm test (api)</w:t>
            </w:r>
          </w:p>
        </w:tc>
        <w:tc>
          <w:tcPr>
            <w:tcW w:w="0" w:type="auto"/>
            <w:tcMar>
              <w:top w:w="60" w:type="dxa"/>
              <w:left w:w="100" w:type="dxa"/>
              <w:bottom w:w="60" w:type="dxa"/>
              <w:right w:w="100" w:type="dxa"/>
            </w:tcMar>
          </w:tcPr>
          <w:p w14:paraId="5425DD16" w14:textId="77777777" w:rsidR="005D6EE5" w:rsidRDefault="00F2662B">
            <w:pPr>
              <w:spacing w:after="0" w:line="225" w:lineRule="auto"/>
              <w:rPr>
                <w:sz w:val="18"/>
                <w:szCs w:val="18"/>
              </w:rPr>
            </w:pPr>
            <w:r>
              <w:rPr>
                <w:sz w:val="18"/>
                <w:szCs w:val="18"/>
              </w:rPr>
              <w:t>39 HTTP checks; Vitest and Supertest.</w:t>
            </w:r>
          </w:p>
        </w:tc>
      </w:tr>
      <w:tr w:rsidR="005D6EE5" w14:paraId="23F23CC0" w14:textId="77777777">
        <w:trPr>
          <w:cantSplit/>
        </w:trPr>
        <w:tc>
          <w:tcPr>
            <w:tcW w:w="0" w:type="auto"/>
            <w:tcMar>
              <w:top w:w="60" w:type="dxa"/>
              <w:left w:w="100" w:type="dxa"/>
              <w:bottom w:w="60" w:type="dxa"/>
              <w:right w:w="100" w:type="dxa"/>
            </w:tcMar>
          </w:tcPr>
          <w:p w14:paraId="3E5D53B3" w14:textId="77777777" w:rsidR="005D6EE5" w:rsidRDefault="00F2662B">
            <w:pPr>
              <w:spacing w:after="0" w:line="225" w:lineRule="auto"/>
              <w:rPr>
                <w:sz w:val="18"/>
                <w:szCs w:val="18"/>
              </w:rPr>
            </w:pPr>
            <w:r>
              <w:rPr>
                <w:sz w:val="18"/>
                <w:szCs w:val="18"/>
              </w:rPr>
              <w:t>npm run build (root); API typecheck/build</w:t>
            </w:r>
          </w:p>
        </w:tc>
        <w:tc>
          <w:tcPr>
            <w:tcW w:w="0" w:type="auto"/>
            <w:tcMar>
              <w:top w:w="60" w:type="dxa"/>
              <w:left w:w="100" w:type="dxa"/>
              <w:bottom w:w="60" w:type="dxa"/>
              <w:right w:w="100" w:type="dxa"/>
            </w:tcMar>
          </w:tcPr>
          <w:p w14:paraId="1D60C1A9" w14:textId="77777777" w:rsidR="005D6EE5" w:rsidRDefault="00F2662B">
            <w:pPr>
              <w:spacing w:after="0" w:line="225" w:lineRule="auto"/>
              <w:rPr>
                <w:sz w:val="18"/>
                <w:szCs w:val="18"/>
              </w:rPr>
            </w:pPr>
            <w:r>
              <w:rPr>
                <w:sz w:val="18"/>
                <w:szCs w:val="18"/>
              </w:rPr>
              <w:t>Compilation/type verification.</w:t>
            </w:r>
          </w:p>
        </w:tc>
      </w:tr>
      <w:tr w:rsidR="005D6EE5" w14:paraId="01B32A47" w14:textId="77777777">
        <w:trPr>
          <w:cantSplit/>
        </w:trPr>
        <w:tc>
          <w:tcPr>
            <w:tcW w:w="0" w:type="auto"/>
            <w:tcMar>
              <w:top w:w="60" w:type="dxa"/>
              <w:left w:w="100" w:type="dxa"/>
              <w:bottom w:w="60" w:type="dxa"/>
              <w:right w:w="100" w:type="dxa"/>
            </w:tcMar>
          </w:tcPr>
          <w:p w14:paraId="1F1148C0" w14:textId="77777777" w:rsidR="005D6EE5" w:rsidRDefault="00F2662B">
            <w:pPr>
              <w:spacing w:after="0" w:line="225" w:lineRule="auto"/>
              <w:rPr>
                <w:sz w:val="18"/>
                <w:szCs w:val="18"/>
              </w:rPr>
            </w:pPr>
            <w:r>
              <w:rPr>
                <w:sz w:val="18"/>
                <w:szCs w:val="18"/>
              </w:rPr>
              <w:t>api/tests/verify-linux.mjs</w:t>
            </w:r>
          </w:p>
        </w:tc>
        <w:tc>
          <w:tcPr>
            <w:tcW w:w="0" w:type="auto"/>
            <w:tcMar>
              <w:top w:w="60" w:type="dxa"/>
              <w:left w:w="100" w:type="dxa"/>
              <w:bottom w:w="60" w:type="dxa"/>
              <w:right w:w="100" w:type="dxa"/>
            </w:tcMar>
          </w:tcPr>
          <w:p w14:paraId="7520ADA9" w14:textId="77777777" w:rsidR="005D6EE5" w:rsidRDefault="00F2662B">
            <w:pPr>
              <w:spacing w:after="0" w:line="225" w:lineRule="auto"/>
              <w:rPr>
                <w:sz w:val="18"/>
                <w:szCs w:val="18"/>
              </w:rPr>
            </w:pPr>
            <w:r>
              <w:rPr>
                <w:sz w:val="18"/>
                <w:szCs w:val="18"/>
              </w:rPr>
              <w:t>Creates/removes a uniquely named temporary PostgreSQL database; never point integration tests at the production database.</w:t>
            </w:r>
          </w:p>
        </w:tc>
      </w:tr>
      <w:tr w:rsidR="005D6EE5" w14:paraId="6162034E" w14:textId="77777777">
        <w:trPr>
          <w:cantSplit/>
        </w:trPr>
        <w:tc>
          <w:tcPr>
            <w:tcW w:w="0" w:type="auto"/>
            <w:tcMar>
              <w:top w:w="60" w:type="dxa"/>
              <w:left w:w="100" w:type="dxa"/>
              <w:bottom w:w="60" w:type="dxa"/>
              <w:right w:w="100" w:type="dxa"/>
            </w:tcMar>
          </w:tcPr>
          <w:p w14:paraId="51699F43" w14:textId="77777777" w:rsidR="005D6EE5" w:rsidRDefault="00F2662B">
            <w:pPr>
              <w:spacing w:after="0" w:line="225" w:lineRule="auto"/>
              <w:rPr>
                <w:sz w:val="18"/>
                <w:szCs w:val="18"/>
              </w:rPr>
            </w:pPr>
            <w:r>
              <w:rPr>
                <w:sz w:val="18"/>
                <w:szCs w:val="18"/>
              </w:rPr>
              <w:t>npm run test:browser</w:t>
            </w:r>
          </w:p>
        </w:tc>
        <w:tc>
          <w:tcPr>
            <w:tcW w:w="0" w:type="auto"/>
            <w:tcMar>
              <w:top w:w="60" w:type="dxa"/>
              <w:left w:w="100" w:type="dxa"/>
              <w:bottom w:w="60" w:type="dxa"/>
              <w:right w:w="100" w:type="dxa"/>
            </w:tcMar>
          </w:tcPr>
          <w:p w14:paraId="5C0FB365" w14:textId="77777777" w:rsidR="005D6EE5" w:rsidRDefault="00F2662B">
            <w:pPr>
              <w:spacing w:after="0" w:line="225" w:lineRule="auto"/>
              <w:rPr>
                <w:sz w:val="18"/>
                <w:szCs w:val="18"/>
              </w:rPr>
            </w:pPr>
            <w:r>
              <w:rPr>
                <w:sz w:val="18"/>
                <w:szCs w:val="18"/>
              </w:rPr>
              <w:t>Fixture-backed UI flows against a running frontend; generates screenshots.</w:t>
            </w:r>
          </w:p>
        </w:tc>
      </w:tr>
      <w:tr w:rsidR="005D6EE5" w14:paraId="0F0C9CA7" w14:textId="77777777">
        <w:trPr>
          <w:cantSplit/>
        </w:trPr>
        <w:tc>
          <w:tcPr>
            <w:tcW w:w="0" w:type="auto"/>
            <w:tcMar>
              <w:top w:w="60" w:type="dxa"/>
              <w:left w:w="100" w:type="dxa"/>
              <w:bottom w:w="60" w:type="dxa"/>
              <w:right w:w="100" w:type="dxa"/>
            </w:tcMar>
          </w:tcPr>
          <w:p w14:paraId="0825AA78" w14:textId="77777777" w:rsidR="005D6EE5" w:rsidRDefault="00F2662B">
            <w:pPr>
              <w:spacing w:after="0" w:line="225" w:lineRule="auto"/>
              <w:rPr>
                <w:sz w:val="18"/>
                <w:szCs w:val="18"/>
              </w:rPr>
            </w:pPr>
            <w:r>
              <w:rPr>
                <w:sz w:val="18"/>
                <w:szCs w:val="18"/>
              </w:rPr>
              <w:t>docs/verification.md</w:t>
            </w:r>
          </w:p>
        </w:tc>
        <w:tc>
          <w:tcPr>
            <w:tcW w:w="0" w:type="auto"/>
            <w:tcMar>
              <w:top w:w="60" w:type="dxa"/>
              <w:left w:w="100" w:type="dxa"/>
              <w:bottom w:w="60" w:type="dxa"/>
              <w:right w:w="100" w:type="dxa"/>
            </w:tcMar>
          </w:tcPr>
          <w:p w14:paraId="28097CFC" w14:textId="77777777" w:rsidR="005D6EE5" w:rsidRDefault="00F2662B">
            <w:pPr>
              <w:spacing w:after="0" w:line="225" w:lineRule="auto"/>
              <w:rPr>
                <w:sz w:val="18"/>
                <w:szCs w:val="18"/>
              </w:rPr>
            </w:pPr>
            <w:r>
              <w:rPr>
                <w:sz w:val="18"/>
                <w:szCs w:val="18"/>
              </w:rPr>
              <w:t>Consolidated release evidence and reproduction instructions.</w:t>
            </w:r>
          </w:p>
        </w:tc>
      </w:tr>
      <w:tr w:rsidR="005D6EE5" w14:paraId="15ADA024" w14:textId="77777777">
        <w:trPr>
          <w:cantSplit/>
        </w:trPr>
        <w:tc>
          <w:tcPr>
            <w:tcW w:w="0" w:type="auto"/>
            <w:tcMar>
              <w:top w:w="60" w:type="dxa"/>
              <w:left w:w="100" w:type="dxa"/>
              <w:bottom w:w="60" w:type="dxa"/>
              <w:right w:w="100" w:type="dxa"/>
            </w:tcMar>
          </w:tcPr>
          <w:p w14:paraId="71E2629F" w14:textId="77777777" w:rsidR="005D6EE5" w:rsidRDefault="00F2662B">
            <w:pPr>
              <w:spacing w:after="0" w:line="225" w:lineRule="auto"/>
              <w:rPr>
                <w:sz w:val="18"/>
                <w:szCs w:val="18"/>
              </w:rPr>
            </w:pPr>
            <w:r>
              <w:rPr>
                <w:sz w:val="18"/>
                <w:szCs w:val="18"/>
              </w:rPr>
              <w:t xml:space="preserve">npm run </w:t>
            </w:r>
            <w:proofErr w:type="gramStart"/>
            <w:r>
              <w:rPr>
                <w:sz w:val="18"/>
                <w:szCs w:val="18"/>
              </w:rPr>
              <w:t>docs:erd</w:t>
            </w:r>
            <w:proofErr w:type="gramEnd"/>
          </w:p>
        </w:tc>
        <w:tc>
          <w:tcPr>
            <w:tcW w:w="0" w:type="auto"/>
            <w:tcMar>
              <w:top w:w="60" w:type="dxa"/>
              <w:left w:w="100" w:type="dxa"/>
              <w:bottom w:w="60" w:type="dxa"/>
              <w:right w:w="100" w:type="dxa"/>
            </w:tcMar>
          </w:tcPr>
          <w:p w14:paraId="14EE5132" w14:textId="77777777" w:rsidR="005D6EE5" w:rsidRDefault="00F2662B">
            <w:pPr>
              <w:spacing w:after="0" w:line="225" w:lineRule="auto"/>
              <w:rPr>
                <w:sz w:val="18"/>
                <w:szCs w:val="18"/>
              </w:rPr>
            </w:pPr>
            <w:r>
              <w:rPr>
                <w:sz w:val="18"/>
                <w:szCs w:val="18"/>
              </w:rPr>
              <w:t>Render schema-derived SVG and PNG.</w:t>
            </w:r>
          </w:p>
        </w:tc>
      </w:tr>
    </w:tbl>
    <w:p w14:paraId="40E548AA" w14:textId="77777777" w:rsidR="005D6EE5" w:rsidRDefault="00F2662B">
      <w:pPr>
        <w:spacing w:after="0"/>
      </w:pPr>
      <w:r>
        <w:br w:type="page"/>
      </w:r>
    </w:p>
    <w:p w14:paraId="37217574" w14:textId="77777777" w:rsidR="005D6EE5" w:rsidRDefault="00F2662B">
      <w:pPr>
        <w:pStyle w:val="Heading2"/>
        <w:spacing w:after="150"/>
      </w:pPr>
      <w:r>
        <w:lastRenderedPageBreak/>
        <w:t>G3. Source and evidence register</w:t>
      </w:r>
    </w:p>
    <w:tbl>
      <w:tblPr>
        <w:tblW w:w="5000" w:type="pct"/>
        <w:tblBorders>
          <w:top w:val="single" w:sz="4" w:space="0" w:color="CAD7CE"/>
          <w:left w:val="single" w:sz="4" w:space="0" w:color="CAD7CE"/>
          <w:bottom w:val="single" w:sz="4" w:space="0" w:color="CAD7CE"/>
          <w:right w:val="single" w:sz="4" w:space="0" w:color="CAD7CE"/>
          <w:insideH w:val="single" w:sz="4" w:space="0" w:color="CAD7CE"/>
          <w:insideV w:val="single" w:sz="4" w:space="0" w:color="CAD7CE"/>
        </w:tblBorders>
        <w:tblCellMar>
          <w:left w:w="10" w:type="dxa"/>
          <w:right w:w="10" w:type="dxa"/>
        </w:tblCellMar>
        <w:tblLook w:val="04A0" w:firstRow="1" w:lastRow="0" w:firstColumn="1" w:lastColumn="0" w:noHBand="0" w:noVBand="1"/>
      </w:tblPr>
      <w:tblGrid>
        <w:gridCol w:w="1925"/>
        <w:gridCol w:w="7871"/>
      </w:tblGrid>
      <w:tr w:rsidR="005D6EE5" w14:paraId="0F0D7CF7" w14:textId="77777777">
        <w:trPr>
          <w:cantSplit/>
          <w:tblHeader/>
        </w:trPr>
        <w:tc>
          <w:tcPr>
            <w:tcW w:w="0" w:type="auto"/>
            <w:shd w:val="clear" w:color="auto" w:fill="1B4332"/>
            <w:tcMar>
              <w:top w:w="60" w:type="dxa"/>
              <w:left w:w="100" w:type="dxa"/>
              <w:bottom w:w="60" w:type="dxa"/>
              <w:right w:w="100" w:type="dxa"/>
            </w:tcMar>
          </w:tcPr>
          <w:p w14:paraId="19A3B8DC" w14:textId="77777777" w:rsidR="005D6EE5" w:rsidRDefault="00F2662B">
            <w:pPr>
              <w:spacing w:after="0" w:line="225" w:lineRule="auto"/>
              <w:rPr>
                <w:b/>
                <w:bCs/>
                <w:color w:val="FFFFFF"/>
                <w:sz w:val="18"/>
                <w:szCs w:val="18"/>
              </w:rPr>
            </w:pPr>
            <w:r>
              <w:rPr>
                <w:b/>
                <w:bCs/>
                <w:color w:val="FFFFFF"/>
                <w:sz w:val="18"/>
                <w:szCs w:val="18"/>
              </w:rPr>
              <w:t>Evidence</w:t>
            </w:r>
          </w:p>
        </w:tc>
        <w:tc>
          <w:tcPr>
            <w:tcW w:w="0" w:type="auto"/>
            <w:shd w:val="clear" w:color="auto" w:fill="1B4332"/>
            <w:tcMar>
              <w:top w:w="60" w:type="dxa"/>
              <w:left w:w="100" w:type="dxa"/>
              <w:bottom w:w="60" w:type="dxa"/>
              <w:right w:w="100" w:type="dxa"/>
            </w:tcMar>
          </w:tcPr>
          <w:p w14:paraId="38F7A1F8" w14:textId="77777777" w:rsidR="005D6EE5" w:rsidRDefault="00F2662B">
            <w:pPr>
              <w:spacing w:after="0" w:line="225" w:lineRule="auto"/>
              <w:rPr>
                <w:b/>
                <w:bCs/>
                <w:color w:val="FFFFFF"/>
                <w:sz w:val="18"/>
                <w:szCs w:val="18"/>
              </w:rPr>
            </w:pPr>
            <w:r>
              <w:rPr>
                <w:b/>
                <w:bCs/>
                <w:color w:val="FFFFFF"/>
                <w:sz w:val="18"/>
                <w:szCs w:val="18"/>
              </w:rPr>
              <w:t>Location / use in this report</w:t>
            </w:r>
          </w:p>
        </w:tc>
      </w:tr>
      <w:tr w:rsidR="005D6EE5" w14:paraId="785BDD85" w14:textId="77777777">
        <w:trPr>
          <w:cantSplit/>
        </w:trPr>
        <w:tc>
          <w:tcPr>
            <w:tcW w:w="0" w:type="auto"/>
            <w:tcMar>
              <w:top w:w="60" w:type="dxa"/>
              <w:left w:w="100" w:type="dxa"/>
              <w:bottom w:w="60" w:type="dxa"/>
              <w:right w:w="100" w:type="dxa"/>
            </w:tcMar>
          </w:tcPr>
          <w:p w14:paraId="137FC95A" w14:textId="77777777" w:rsidR="005D6EE5" w:rsidRDefault="00F2662B">
            <w:pPr>
              <w:spacing w:after="0" w:line="225" w:lineRule="auto"/>
              <w:rPr>
                <w:sz w:val="18"/>
                <w:szCs w:val="18"/>
              </w:rPr>
            </w:pPr>
            <w:r>
              <w:rPr>
                <w:sz w:val="18"/>
                <w:szCs w:val="18"/>
              </w:rPr>
              <w:t>Original brief</w:t>
            </w:r>
          </w:p>
        </w:tc>
        <w:tc>
          <w:tcPr>
            <w:tcW w:w="0" w:type="auto"/>
            <w:tcMar>
              <w:top w:w="60" w:type="dxa"/>
              <w:left w:w="100" w:type="dxa"/>
              <w:bottom w:w="60" w:type="dxa"/>
              <w:right w:w="100" w:type="dxa"/>
            </w:tcMar>
          </w:tcPr>
          <w:p w14:paraId="285C4F53" w14:textId="77777777" w:rsidR="005D6EE5" w:rsidRDefault="00F2662B">
            <w:pPr>
              <w:spacing w:after="0" w:line="225" w:lineRule="auto"/>
              <w:rPr>
                <w:sz w:val="18"/>
                <w:szCs w:val="18"/>
              </w:rPr>
            </w:pPr>
            <w:r>
              <w:rPr>
                <w:sz w:val="18"/>
                <w:szCs w:val="18"/>
              </w:rPr>
              <w:t>Root PDF; identical copy also supplied under report/. Requirements baseline.</w:t>
            </w:r>
          </w:p>
        </w:tc>
      </w:tr>
      <w:tr w:rsidR="005D6EE5" w14:paraId="11CBC738" w14:textId="77777777">
        <w:trPr>
          <w:cantSplit/>
        </w:trPr>
        <w:tc>
          <w:tcPr>
            <w:tcW w:w="0" w:type="auto"/>
            <w:tcMar>
              <w:top w:w="60" w:type="dxa"/>
              <w:left w:w="100" w:type="dxa"/>
              <w:bottom w:w="60" w:type="dxa"/>
              <w:right w:w="100" w:type="dxa"/>
            </w:tcMar>
          </w:tcPr>
          <w:p w14:paraId="774E2442" w14:textId="77777777" w:rsidR="005D6EE5" w:rsidRDefault="00F2662B">
            <w:pPr>
              <w:spacing w:after="0" w:line="225" w:lineRule="auto"/>
              <w:rPr>
                <w:sz w:val="18"/>
                <w:szCs w:val="18"/>
              </w:rPr>
            </w:pPr>
            <w:r>
              <w:rPr>
                <w:sz w:val="18"/>
                <w:szCs w:val="18"/>
              </w:rPr>
              <w:t>Research inputs</w:t>
            </w:r>
          </w:p>
        </w:tc>
        <w:tc>
          <w:tcPr>
            <w:tcW w:w="0" w:type="auto"/>
            <w:tcMar>
              <w:top w:w="60" w:type="dxa"/>
              <w:left w:w="100" w:type="dxa"/>
              <w:bottom w:w="60" w:type="dxa"/>
              <w:right w:w="100" w:type="dxa"/>
            </w:tcMar>
          </w:tcPr>
          <w:p w14:paraId="0BD1FC61" w14:textId="77777777" w:rsidR="005D6EE5" w:rsidRDefault="00F2662B">
            <w:pPr>
              <w:spacing w:after="0" w:line="225" w:lineRule="auto"/>
              <w:rPr>
                <w:sz w:val="18"/>
                <w:szCs w:val="18"/>
              </w:rPr>
            </w:pPr>
            <w:r>
              <w:rPr>
                <w:sz w:val="18"/>
                <w:szCs w:val="18"/>
              </w:rPr>
              <w:t>competitor_analysis.docx and report/Persona 1–3.png; no survey answers supplied.</w:t>
            </w:r>
          </w:p>
        </w:tc>
      </w:tr>
      <w:tr w:rsidR="005D6EE5" w14:paraId="24D5DB1F" w14:textId="77777777">
        <w:trPr>
          <w:cantSplit/>
        </w:trPr>
        <w:tc>
          <w:tcPr>
            <w:tcW w:w="0" w:type="auto"/>
            <w:tcMar>
              <w:top w:w="60" w:type="dxa"/>
              <w:left w:w="100" w:type="dxa"/>
              <w:bottom w:w="60" w:type="dxa"/>
              <w:right w:w="100" w:type="dxa"/>
            </w:tcMar>
          </w:tcPr>
          <w:p w14:paraId="51A668BD" w14:textId="77777777" w:rsidR="005D6EE5" w:rsidRDefault="00F2662B">
            <w:pPr>
              <w:spacing w:after="0" w:line="225" w:lineRule="auto"/>
              <w:rPr>
                <w:sz w:val="18"/>
                <w:szCs w:val="18"/>
              </w:rPr>
            </w:pPr>
            <w:r>
              <w:rPr>
                <w:sz w:val="18"/>
                <w:szCs w:val="18"/>
              </w:rPr>
              <w:t>Design assets</w:t>
            </w:r>
          </w:p>
        </w:tc>
        <w:tc>
          <w:tcPr>
            <w:tcW w:w="0" w:type="auto"/>
            <w:tcMar>
              <w:top w:w="60" w:type="dxa"/>
              <w:left w:w="100" w:type="dxa"/>
              <w:bottom w:w="60" w:type="dxa"/>
              <w:right w:w="100" w:type="dxa"/>
            </w:tcMar>
          </w:tcPr>
          <w:p w14:paraId="780CF9BE" w14:textId="77777777" w:rsidR="005D6EE5" w:rsidRDefault="00F2662B">
            <w:pPr>
              <w:spacing w:after="0" w:line="225" w:lineRule="auto"/>
              <w:rPr>
                <w:sz w:val="18"/>
                <w:szCs w:val="18"/>
              </w:rPr>
            </w:pPr>
            <w:r>
              <w:rPr>
                <w:sz w:val="18"/>
                <w:szCs w:val="18"/>
              </w:rPr>
              <w:t>report/wireframes/ and High-Fidelity Mockup/; appendices C/D.</w:t>
            </w:r>
          </w:p>
        </w:tc>
      </w:tr>
      <w:tr w:rsidR="005D6EE5" w14:paraId="79424F06" w14:textId="77777777">
        <w:trPr>
          <w:cantSplit/>
        </w:trPr>
        <w:tc>
          <w:tcPr>
            <w:tcW w:w="0" w:type="auto"/>
            <w:tcMar>
              <w:top w:w="60" w:type="dxa"/>
              <w:left w:w="100" w:type="dxa"/>
              <w:bottom w:w="60" w:type="dxa"/>
              <w:right w:w="100" w:type="dxa"/>
            </w:tcMar>
          </w:tcPr>
          <w:p w14:paraId="3B43F9B9" w14:textId="77777777" w:rsidR="005D6EE5" w:rsidRDefault="00F2662B">
            <w:pPr>
              <w:spacing w:after="0" w:line="225" w:lineRule="auto"/>
              <w:rPr>
                <w:sz w:val="18"/>
                <w:szCs w:val="18"/>
              </w:rPr>
            </w:pPr>
            <w:r>
              <w:rPr>
                <w:sz w:val="18"/>
                <w:szCs w:val="18"/>
              </w:rPr>
              <w:t>Data/API implementation</w:t>
            </w:r>
          </w:p>
        </w:tc>
        <w:tc>
          <w:tcPr>
            <w:tcW w:w="0" w:type="auto"/>
            <w:tcMar>
              <w:top w:w="60" w:type="dxa"/>
              <w:left w:w="100" w:type="dxa"/>
              <w:bottom w:w="60" w:type="dxa"/>
              <w:right w:w="100" w:type="dxa"/>
            </w:tcMar>
          </w:tcPr>
          <w:p w14:paraId="39CFF04B" w14:textId="77777777" w:rsidR="005D6EE5" w:rsidRDefault="00F2662B">
            <w:pPr>
              <w:spacing w:after="0" w:line="225" w:lineRule="auto"/>
              <w:rPr>
                <w:sz w:val="18"/>
                <w:szCs w:val="18"/>
              </w:rPr>
            </w:pPr>
            <w:r>
              <w:rPr>
                <w:sz w:val="18"/>
                <w:szCs w:val="18"/>
              </w:rPr>
              <w:t>api/prisma/, api/src/, api/README.md.</w:t>
            </w:r>
          </w:p>
        </w:tc>
      </w:tr>
      <w:tr w:rsidR="005D6EE5" w14:paraId="78BD0498" w14:textId="77777777">
        <w:trPr>
          <w:cantSplit/>
        </w:trPr>
        <w:tc>
          <w:tcPr>
            <w:tcW w:w="0" w:type="auto"/>
            <w:tcMar>
              <w:top w:w="60" w:type="dxa"/>
              <w:left w:w="100" w:type="dxa"/>
              <w:bottom w:w="60" w:type="dxa"/>
              <w:right w:w="100" w:type="dxa"/>
            </w:tcMar>
          </w:tcPr>
          <w:p w14:paraId="7FDE9AF4" w14:textId="77777777" w:rsidR="005D6EE5" w:rsidRDefault="00F2662B">
            <w:pPr>
              <w:spacing w:after="0" w:line="225" w:lineRule="auto"/>
              <w:rPr>
                <w:sz w:val="18"/>
                <w:szCs w:val="18"/>
              </w:rPr>
            </w:pPr>
            <w:r>
              <w:rPr>
                <w:sz w:val="18"/>
                <w:szCs w:val="18"/>
              </w:rPr>
              <w:t>Frontend implementation</w:t>
            </w:r>
          </w:p>
        </w:tc>
        <w:tc>
          <w:tcPr>
            <w:tcW w:w="0" w:type="auto"/>
            <w:tcMar>
              <w:top w:w="60" w:type="dxa"/>
              <w:left w:w="100" w:type="dxa"/>
              <w:bottom w:w="60" w:type="dxa"/>
              <w:right w:w="100" w:type="dxa"/>
            </w:tcMar>
          </w:tcPr>
          <w:p w14:paraId="19EB738F" w14:textId="77777777" w:rsidR="005D6EE5" w:rsidRDefault="00F2662B">
            <w:pPr>
              <w:spacing w:after="0" w:line="225" w:lineRule="auto"/>
              <w:rPr>
                <w:sz w:val="18"/>
                <w:szCs w:val="18"/>
              </w:rPr>
            </w:pPr>
            <w:r>
              <w:rPr>
                <w:sz w:val="18"/>
                <w:szCs w:val="18"/>
              </w:rPr>
              <w:t>app/, components/, lib/ and next.config.ts.</w:t>
            </w:r>
          </w:p>
        </w:tc>
      </w:tr>
      <w:tr w:rsidR="005D6EE5" w14:paraId="4D6579B6" w14:textId="77777777">
        <w:trPr>
          <w:cantSplit/>
        </w:trPr>
        <w:tc>
          <w:tcPr>
            <w:tcW w:w="0" w:type="auto"/>
            <w:tcMar>
              <w:top w:w="60" w:type="dxa"/>
              <w:left w:w="100" w:type="dxa"/>
              <w:bottom w:w="60" w:type="dxa"/>
              <w:right w:w="100" w:type="dxa"/>
            </w:tcMar>
          </w:tcPr>
          <w:p w14:paraId="06663EA6" w14:textId="77777777" w:rsidR="005D6EE5" w:rsidRDefault="00F2662B">
            <w:pPr>
              <w:spacing w:after="0" w:line="225" w:lineRule="auto"/>
              <w:rPr>
                <w:sz w:val="18"/>
                <w:szCs w:val="18"/>
              </w:rPr>
            </w:pPr>
            <w:r>
              <w:rPr>
                <w:sz w:val="18"/>
                <w:szCs w:val="18"/>
              </w:rPr>
              <w:t>Quality evidence</w:t>
            </w:r>
          </w:p>
        </w:tc>
        <w:tc>
          <w:tcPr>
            <w:tcW w:w="0" w:type="auto"/>
            <w:tcMar>
              <w:top w:w="60" w:type="dxa"/>
              <w:left w:w="100" w:type="dxa"/>
              <w:bottom w:w="60" w:type="dxa"/>
              <w:right w:w="100" w:type="dxa"/>
            </w:tcMar>
          </w:tcPr>
          <w:p w14:paraId="1B7E0A7F" w14:textId="77777777" w:rsidR="005D6EE5" w:rsidRDefault="00F2662B">
            <w:pPr>
              <w:spacing w:after="0" w:line="225" w:lineRule="auto"/>
              <w:rPr>
                <w:sz w:val="18"/>
                <w:szCs w:val="18"/>
              </w:rPr>
            </w:pPr>
            <w:r>
              <w:rPr>
                <w:sz w:val="18"/>
                <w:szCs w:val="18"/>
              </w:rPr>
              <w:t>tests/, api/tests/, api/src/*.test.ts and docs/verification.md.</w:t>
            </w:r>
          </w:p>
        </w:tc>
      </w:tr>
      <w:tr w:rsidR="005D6EE5" w14:paraId="637B33B4" w14:textId="77777777">
        <w:trPr>
          <w:cantSplit/>
        </w:trPr>
        <w:tc>
          <w:tcPr>
            <w:tcW w:w="0" w:type="auto"/>
            <w:tcMar>
              <w:top w:w="60" w:type="dxa"/>
              <w:left w:w="100" w:type="dxa"/>
              <w:bottom w:w="60" w:type="dxa"/>
              <w:right w:w="100" w:type="dxa"/>
            </w:tcMar>
          </w:tcPr>
          <w:p w14:paraId="48FB1136" w14:textId="77777777" w:rsidR="005D6EE5" w:rsidRDefault="00F2662B">
            <w:pPr>
              <w:spacing w:after="0" w:line="225" w:lineRule="auto"/>
              <w:rPr>
                <w:sz w:val="18"/>
                <w:szCs w:val="18"/>
              </w:rPr>
            </w:pPr>
            <w:r>
              <w:rPr>
                <w:sz w:val="18"/>
                <w:szCs w:val="18"/>
              </w:rPr>
              <w:t>Historical plans</w:t>
            </w:r>
          </w:p>
        </w:tc>
        <w:tc>
          <w:tcPr>
            <w:tcW w:w="0" w:type="auto"/>
            <w:tcMar>
              <w:top w:w="60" w:type="dxa"/>
              <w:left w:w="100" w:type="dxa"/>
              <w:bottom w:w="60" w:type="dxa"/>
              <w:right w:w="100" w:type="dxa"/>
            </w:tcMar>
          </w:tcPr>
          <w:p w14:paraId="62D01324" w14:textId="77777777" w:rsidR="005D6EE5" w:rsidRDefault="00F2662B">
            <w:pPr>
              <w:spacing w:after="0" w:line="225" w:lineRule="auto"/>
              <w:rPr>
                <w:sz w:val="18"/>
                <w:szCs w:val="18"/>
              </w:rPr>
            </w:pPr>
            <w:r>
              <w:rPr>
                <w:sz w:val="18"/>
                <w:szCs w:val="18"/>
              </w:rPr>
              <w:t>docs/superpowers/plans/ dated 25 August, 6 September and 10 September. Plans are not completion evidence on their own.</w:t>
            </w:r>
          </w:p>
        </w:tc>
      </w:tr>
      <w:tr w:rsidR="005D6EE5" w14:paraId="20BF3680" w14:textId="77777777">
        <w:trPr>
          <w:cantSplit/>
        </w:trPr>
        <w:tc>
          <w:tcPr>
            <w:tcW w:w="0" w:type="auto"/>
            <w:tcMar>
              <w:top w:w="60" w:type="dxa"/>
              <w:left w:w="100" w:type="dxa"/>
              <w:bottom w:w="60" w:type="dxa"/>
              <w:right w:w="100" w:type="dxa"/>
            </w:tcMar>
          </w:tcPr>
          <w:p w14:paraId="087B6240" w14:textId="77777777" w:rsidR="005D6EE5" w:rsidRDefault="00F2662B">
            <w:pPr>
              <w:spacing w:after="0" w:line="225" w:lineRule="auto"/>
              <w:rPr>
                <w:sz w:val="18"/>
                <w:szCs w:val="18"/>
              </w:rPr>
            </w:pPr>
            <w:r>
              <w:rPr>
                <w:sz w:val="18"/>
                <w:szCs w:val="18"/>
              </w:rPr>
              <w:t>Image provenance</w:t>
            </w:r>
          </w:p>
        </w:tc>
        <w:tc>
          <w:tcPr>
            <w:tcW w:w="0" w:type="auto"/>
            <w:tcMar>
              <w:top w:w="60" w:type="dxa"/>
              <w:left w:w="100" w:type="dxa"/>
              <w:bottom w:w="60" w:type="dxa"/>
              <w:right w:w="100" w:type="dxa"/>
            </w:tcMar>
          </w:tcPr>
          <w:p w14:paraId="0074ED46" w14:textId="77777777" w:rsidR="005D6EE5" w:rsidRDefault="00F2662B">
            <w:pPr>
              <w:spacing w:after="0" w:line="225" w:lineRule="auto"/>
              <w:rPr>
                <w:sz w:val="18"/>
                <w:szCs w:val="18"/>
              </w:rPr>
            </w:pPr>
            <w:r>
              <w:rPr>
                <w:sz w:val="18"/>
                <w:szCs w:val="18"/>
              </w:rPr>
              <w:t>public/images/products/README.md and stock-</w:t>
            </w:r>
            <w:proofErr w:type="gramStart"/>
            <w:r>
              <w:rPr>
                <w:sz w:val="18"/>
                <w:szCs w:val="18"/>
              </w:rPr>
              <w:t>sources.json</w:t>
            </w:r>
            <w:proofErr w:type="gramEnd"/>
            <w:r>
              <w:rPr>
                <w:sz w:val="18"/>
                <w:szCs w:val="18"/>
              </w:rPr>
              <w:t>.</w:t>
            </w:r>
          </w:p>
        </w:tc>
      </w:tr>
      <w:tr w:rsidR="005D6EE5" w14:paraId="616304B9" w14:textId="77777777">
        <w:trPr>
          <w:cantSplit/>
        </w:trPr>
        <w:tc>
          <w:tcPr>
            <w:tcW w:w="0" w:type="auto"/>
            <w:tcMar>
              <w:top w:w="60" w:type="dxa"/>
              <w:left w:w="100" w:type="dxa"/>
              <w:bottom w:w="60" w:type="dxa"/>
              <w:right w:w="100" w:type="dxa"/>
            </w:tcMar>
          </w:tcPr>
          <w:p w14:paraId="629A9C73" w14:textId="77777777" w:rsidR="005D6EE5" w:rsidRDefault="00F2662B">
            <w:pPr>
              <w:spacing w:after="0" w:line="225" w:lineRule="auto"/>
              <w:rPr>
                <w:sz w:val="18"/>
                <w:szCs w:val="18"/>
              </w:rPr>
            </w:pPr>
            <w:r>
              <w:rPr>
                <w:sz w:val="18"/>
                <w:szCs w:val="18"/>
              </w:rPr>
              <w:t>Deployment release</w:t>
            </w:r>
          </w:p>
        </w:tc>
        <w:tc>
          <w:tcPr>
            <w:tcW w:w="0" w:type="auto"/>
            <w:tcMar>
              <w:top w:w="60" w:type="dxa"/>
              <w:left w:w="100" w:type="dxa"/>
              <w:bottom w:w="60" w:type="dxa"/>
              <w:right w:w="100" w:type="dxa"/>
            </w:tcMar>
          </w:tcPr>
          <w:p w14:paraId="6070C5D9" w14:textId="77777777" w:rsidR="005D6EE5" w:rsidRDefault="00F2662B">
            <w:pPr>
              <w:spacing w:after="0" w:line="225" w:lineRule="auto"/>
              <w:rPr>
                <w:sz w:val="18"/>
                <w:szCs w:val="18"/>
              </w:rPr>
            </w:pPr>
            <w:r>
              <w:rPr>
                <w:sz w:val="18"/>
                <w:szCs w:val="18"/>
              </w:rPr>
              <w:t>8fba4fd; source/database backup at /var/backups/dwell-images-fZwjWr.</w:t>
            </w:r>
          </w:p>
        </w:tc>
      </w:tr>
      <w:tr w:rsidR="005D6EE5" w14:paraId="41E252F0" w14:textId="77777777">
        <w:trPr>
          <w:cantSplit/>
        </w:trPr>
        <w:tc>
          <w:tcPr>
            <w:tcW w:w="0" w:type="auto"/>
            <w:tcMar>
              <w:top w:w="60" w:type="dxa"/>
              <w:left w:w="100" w:type="dxa"/>
              <w:bottom w:w="60" w:type="dxa"/>
              <w:right w:w="100" w:type="dxa"/>
            </w:tcMar>
          </w:tcPr>
          <w:p w14:paraId="2EB926D1" w14:textId="77777777" w:rsidR="005D6EE5" w:rsidRDefault="00F2662B">
            <w:pPr>
              <w:spacing w:after="0" w:line="225" w:lineRule="auto"/>
              <w:rPr>
                <w:sz w:val="18"/>
                <w:szCs w:val="18"/>
              </w:rPr>
            </w:pPr>
            <w:r>
              <w:rPr>
                <w:sz w:val="18"/>
                <w:szCs w:val="18"/>
              </w:rPr>
              <w:t>Report captures</w:t>
            </w:r>
          </w:p>
        </w:tc>
        <w:tc>
          <w:tcPr>
            <w:tcW w:w="0" w:type="auto"/>
            <w:tcMar>
              <w:top w:w="60" w:type="dxa"/>
              <w:left w:w="100" w:type="dxa"/>
              <w:bottom w:w="60" w:type="dxa"/>
              <w:right w:w="100" w:type="dxa"/>
            </w:tcMar>
          </w:tcPr>
          <w:p w14:paraId="1012F233" w14:textId="77777777" w:rsidR="005D6EE5" w:rsidRDefault="00F2662B">
            <w:pPr>
              <w:spacing w:after="0" w:line="225" w:lineRule="auto"/>
              <w:rPr>
                <w:sz w:val="18"/>
                <w:szCs w:val="18"/>
              </w:rPr>
            </w:pPr>
            <w:r>
              <w:rPr>
                <w:sz w:val="18"/>
                <w:szCs w:val="18"/>
              </w:rPr>
              <w:t>Embedded public captures collected on 11 September; screenshot provenance in Appendix F.</w:t>
            </w:r>
          </w:p>
        </w:tc>
      </w:tr>
    </w:tbl>
    <w:p w14:paraId="229494CF" w14:textId="77777777" w:rsidR="005D6EE5" w:rsidRDefault="00F2662B">
      <w:r>
        <w:t>Source review excluded generated dependencies, build caches, private environment contents and unrelated server applications. Historical prototype data in lib/data.ts remains as a shopping-test fixture; the live pages use the API. Existing plans and documentation were checked against current code rather than treated as automatically current.</w:t>
      </w:r>
    </w:p>
    <w:p w14:paraId="391D97F3" w14:textId="77777777" w:rsidR="005D6EE5" w:rsidRDefault="00F2662B">
      <w:pPr>
        <w:pStyle w:val="Heading2"/>
        <w:spacing w:after="150"/>
      </w:pPr>
      <w:r>
        <w:t>G4. Outstanding assessment evidence</w:t>
      </w:r>
    </w:p>
    <w:tbl>
      <w:tblPr>
        <w:tblW w:w="5000" w:type="pct"/>
        <w:tblBorders>
          <w:top w:val="single" w:sz="4" w:space="0" w:color="CAD7CE"/>
          <w:left w:val="single" w:sz="4" w:space="0" w:color="CAD7CE"/>
          <w:bottom w:val="single" w:sz="4" w:space="0" w:color="CAD7CE"/>
          <w:right w:val="single" w:sz="4" w:space="0" w:color="CAD7CE"/>
          <w:insideH w:val="single" w:sz="4" w:space="0" w:color="CAD7CE"/>
          <w:insideV w:val="single" w:sz="4" w:space="0" w:color="CAD7CE"/>
        </w:tblBorders>
        <w:tblCellMar>
          <w:left w:w="10" w:type="dxa"/>
          <w:right w:w="10" w:type="dxa"/>
        </w:tblCellMar>
        <w:tblLook w:val="04A0" w:firstRow="1" w:lastRow="0" w:firstColumn="1" w:lastColumn="0" w:noHBand="0" w:noVBand="1"/>
      </w:tblPr>
      <w:tblGrid>
        <w:gridCol w:w="4292"/>
        <w:gridCol w:w="5504"/>
      </w:tblGrid>
      <w:tr w:rsidR="005D6EE5" w14:paraId="0C40DCCA" w14:textId="77777777">
        <w:trPr>
          <w:cantSplit/>
          <w:tblHeader/>
        </w:trPr>
        <w:tc>
          <w:tcPr>
            <w:tcW w:w="0" w:type="auto"/>
            <w:shd w:val="clear" w:color="auto" w:fill="1B4332"/>
            <w:tcMar>
              <w:top w:w="60" w:type="dxa"/>
              <w:left w:w="100" w:type="dxa"/>
              <w:bottom w:w="60" w:type="dxa"/>
              <w:right w:w="100" w:type="dxa"/>
            </w:tcMar>
          </w:tcPr>
          <w:p w14:paraId="3F5B1B72" w14:textId="77777777" w:rsidR="005D6EE5" w:rsidRDefault="00F2662B">
            <w:pPr>
              <w:spacing w:after="0" w:line="225" w:lineRule="auto"/>
              <w:rPr>
                <w:b/>
                <w:bCs/>
                <w:color w:val="FFFFFF"/>
                <w:sz w:val="18"/>
                <w:szCs w:val="18"/>
              </w:rPr>
            </w:pPr>
            <w:r>
              <w:rPr>
                <w:b/>
                <w:bCs/>
                <w:color w:val="FFFFFF"/>
                <w:sz w:val="18"/>
                <w:szCs w:val="18"/>
              </w:rPr>
              <w:t>Required evidence</w:t>
            </w:r>
          </w:p>
        </w:tc>
        <w:tc>
          <w:tcPr>
            <w:tcW w:w="0" w:type="auto"/>
            <w:shd w:val="clear" w:color="auto" w:fill="1B4332"/>
            <w:tcMar>
              <w:top w:w="60" w:type="dxa"/>
              <w:left w:w="100" w:type="dxa"/>
              <w:bottom w:w="60" w:type="dxa"/>
              <w:right w:w="100" w:type="dxa"/>
            </w:tcMar>
          </w:tcPr>
          <w:p w14:paraId="2538B9E9" w14:textId="77777777" w:rsidR="005D6EE5" w:rsidRDefault="00F2662B">
            <w:pPr>
              <w:spacing w:after="0" w:line="225" w:lineRule="auto"/>
              <w:rPr>
                <w:b/>
                <w:bCs/>
                <w:color w:val="FFFFFF"/>
                <w:sz w:val="18"/>
                <w:szCs w:val="18"/>
              </w:rPr>
            </w:pPr>
            <w:r>
              <w:rPr>
                <w:b/>
                <w:bCs/>
                <w:color w:val="FFFFFF"/>
                <w:sz w:val="18"/>
                <w:szCs w:val="18"/>
              </w:rPr>
              <w:t>Completion entry</w:t>
            </w:r>
          </w:p>
        </w:tc>
      </w:tr>
      <w:tr w:rsidR="005D6EE5" w14:paraId="5862FD5C" w14:textId="77777777">
        <w:trPr>
          <w:cantSplit/>
        </w:trPr>
        <w:tc>
          <w:tcPr>
            <w:tcW w:w="0" w:type="auto"/>
            <w:tcMar>
              <w:top w:w="60" w:type="dxa"/>
              <w:left w:w="100" w:type="dxa"/>
              <w:bottom w:w="60" w:type="dxa"/>
              <w:right w:w="100" w:type="dxa"/>
            </w:tcMar>
          </w:tcPr>
          <w:p w14:paraId="2F62ED40" w14:textId="77777777" w:rsidR="005D6EE5" w:rsidRDefault="00F2662B">
            <w:pPr>
              <w:spacing w:after="0" w:line="225" w:lineRule="auto"/>
              <w:rPr>
                <w:sz w:val="18"/>
                <w:szCs w:val="18"/>
              </w:rPr>
            </w:pPr>
            <w:r>
              <w:rPr>
                <w:sz w:val="18"/>
                <w:szCs w:val="18"/>
              </w:rPr>
              <w:t>Survey results and method</w:t>
            </w:r>
          </w:p>
        </w:tc>
        <w:tc>
          <w:tcPr>
            <w:tcW w:w="0" w:type="auto"/>
            <w:tcMar>
              <w:top w:w="60" w:type="dxa"/>
              <w:left w:w="100" w:type="dxa"/>
              <w:bottom w:w="60" w:type="dxa"/>
              <w:right w:w="100" w:type="dxa"/>
            </w:tcMar>
          </w:tcPr>
          <w:p w14:paraId="01348F1D" w14:textId="77777777" w:rsidR="005D6EE5" w:rsidRDefault="00F2662B">
            <w:pPr>
              <w:spacing w:after="0" w:line="225" w:lineRule="auto"/>
              <w:rPr>
                <w:sz w:val="18"/>
                <w:szCs w:val="18"/>
              </w:rPr>
            </w:pPr>
            <w:r>
              <w:rPr>
                <w:sz w:val="18"/>
                <w:szCs w:val="18"/>
              </w:rPr>
              <w:t>[INSERT original questionnaire, valid sample and analysis.]</w:t>
            </w:r>
          </w:p>
        </w:tc>
      </w:tr>
      <w:tr w:rsidR="005D6EE5" w14:paraId="73F87668" w14:textId="77777777">
        <w:trPr>
          <w:cantSplit/>
        </w:trPr>
        <w:tc>
          <w:tcPr>
            <w:tcW w:w="0" w:type="auto"/>
            <w:tcMar>
              <w:top w:w="60" w:type="dxa"/>
              <w:left w:w="100" w:type="dxa"/>
              <w:bottom w:w="60" w:type="dxa"/>
              <w:right w:w="100" w:type="dxa"/>
            </w:tcMar>
          </w:tcPr>
          <w:p w14:paraId="689EAA9B" w14:textId="77777777" w:rsidR="005D6EE5" w:rsidRDefault="00F2662B">
            <w:pPr>
              <w:spacing w:after="0" w:line="225" w:lineRule="auto"/>
              <w:rPr>
                <w:sz w:val="18"/>
                <w:szCs w:val="18"/>
              </w:rPr>
            </w:pPr>
            <w:r>
              <w:rPr>
                <w:sz w:val="18"/>
                <w:szCs w:val="18"/>
              </w:rPr>
              <w:t>At least ten interviews / approved substitute</w:t>
            </w:r>
          </w:p>
        </w:tc>
        <w:tc>
          <w:tcPr>
            <w:tcW w:w="0" w:type="auto"/>
            <w:tcMar>
              <w:top w:w="60" w:type="dxa"/>
              <w:left w:w="100" w:type="dxa"/>
              <w:bottom w:w="60" w:type="dxa"/>
              <w:right w:w="100" w:type="dxa"/>
            </w:tcMar>
          </w:tcPr>
          <w:p w14:paraId="2A03EF1A" w14:textId="77777777" w:rsidR="005D6EE5" w:rsidRDefault="00F2662B">
            <w:pPr>
              <w:spacing w:after="0" w:line="225" w:lineRule="auto"/>
              <w:rPr>
                <w:sz w:val="18"/>
                <w:szCs w:val="18"/>
              </w:rPr>
            </w:pPr>
            <w:r>
              <w:rPr>
                <w:sz w:val="18"/>
                <w:szCs w:val="18"/>
              </w:rPr>
              <w:t>[INSERT evidence or written approval.]</w:t>
            </w:r>
          </w:p>
        </w:tc>
      </w:tr>
      <w:tr w:rsidR="005D6EE5" w14:paraId="7F9D5356" w14:textId="77777777">
        <w:trPr>
          <w:cantSplit/>
        </w:trPr>
        <w:tc>
          <w:tcPr>
            <w:tcW w:w="0" w:type="auto"/>
            <w:tcMar>
              <w:top w:w="60" w:type="dxa"/>
              <w:left w:w="100" w:type="dxa"/>
              <w:bottom w:w="60" w:type="dxa"/>
              <w:right w:w="100" w:type="dxa"/>
            </w:tcMar>
          </w:tcPr>
          <w:p w14:paraId="1DE37C4E" w14:textId="77777777" w:rsidR="005D6EE5" w:rsidRDefault="00F2662B">
            <w:pPr>
              <w:spacing w:after="0" w:line="225" w:lineRule="auto"/>
              <w:rPr>
                <w:sz w:val="18"/>
                <w:szCs w:val="18"/>
              </w:rPr>
            </w:pPr>
            <w:r>
              <w:rPr>
                <w:sz w:val="18"/>
                <w:szCs w:val="18"/>
              </w:rPr>
              <w:t>At least five task-test users</w:t>
            </w:r>
          </w:p>
        </w:tc>
        <w:tc>
          <w:tcPr>
            <w:tcW w:w="0" w:type="auto"/>
            <w:tcMar>
              <w:top w:w="60" w:type="dxa"/>
              <w:left w:w="100" w:type="dxa"/>
              <w:bottom w:w="60" w:type="dxa"/>
              <w:right w:w="100" w:type="dxa"/>
            </w:tcMar>
          </w:tcPr>
          <w:p w14:paraId="3B246E04" w14:textId="77777777" w:rsidR="005D6EE5" w:rsidRDefault="00F2662B">
            <w:pPr>
              <w:spacing w:after="0" w:line="225" w:lineRule="auto"/>
              <w:rPr>
                <w:sz w:val="18"/>
                <w:szCs w:val="18"/>
              </w:rPr>
            </w:pPr>
            <w:r>
              <w:rPr>
                <w:sz w:val="18"/>
                <w:szCs w:val="18"/>
              </w:rPr>
              <w:t>[INSERT actual session results; no data fabricated.]</w:t>
            </w:r>
          </w:p>
        </w:tc>
      </w:tr>
      <w:tr w:rsidR="005D6EE5" w14:paraId="54FEF686" w14:textId="77777777">
        <w:trPr>
          <w:cantSplit/>
        </w:trPr>
        <w:tc>
          <w:tcPr>
            <w:tcW w:w="0" w:type="auto"/>
            <w:tcMar>
              <w:top w:w="60" w:type="dxa"/>
              <w:left w:w="100" w:type="dxa"/>
              <w:bottom w:w="60" w:type="dxa"/>
              <w:right w:w="100" w:type="dxa"/>
            </w:tcMar>
          </w:tcPr>
          <w:p w14:paraId="5192F9CF" w14:textId="77777777" w:rsidR="005D6EE5" w:rsidRDefault="00F2662B">
            <w:pPr>
              <w:spacing w:after="0" w:line="225" w:lineRule="auto"/>
              <w:rPr>
                <w:sz w:val="18"/>
                <w:szCs w:val="18"/>
              </w:rPr>
            </w:pPr>
            <w:r>
              <w:rPr>
                <w:sz w:val="18"/>
                <w:szCs w:val="18"/>
              </w:rPr>
              <w:t>Final demo video / presentation</w:t>
            </w:r>
          </w:p>
        </w:tc>
        <w:tc>
          <w:tcPr>
            <w:tcW w:w="0" w:type="auto"/>
            <w:tcMar>
              <w:top w:w="60" w:type="dxa"/>
              <w:left w:w="100" w:type="dxa"/>
              <w:bottom w:w="60" w:type="dxa"/>
              <w:right w:w="100" w:type="dxa"/>
            </w:tcMar>
          </w:tcPr>
          <w:p w14:paraId="0E8665E0" w14:textId="77777777" w:rsidR="005D6EE5" w:rsidRDefault="00F2662B">
            <w:pPr>
              <w:spacing w:after="0" w:line="225" w:lineRule="auto"/>
              <w:rPr>
                <w:sz w:val="18"/>
                <w:szCs w:val="18"/>
              </w:rPr>
            </w:pPr>
            <w:r>
              <w:rPr>
                <w:sz w:val="18"/>
                <w:szCs w:val="18"/>
              </w:rPr>
              <w:t>[INSERT link and date.]</w:t>
            </w:r>
          </w:p>
        </w:tc>
      </w:tr>
      <w:tr w:rsidR="005D6EE5" w14:paraId="27972AAF" w14:textId="77777777">
        <w:trPr>
          <w:cantSplit/>
        </w:trPr>
        <w:tc>
          <w:tcPr>
            <w:tcW w:w="0" w:type="auto"/>
            <w:tcMar>
              <w:top w:w="60" w:type="dxa"/>
              <w:left w:w="100" w:type="dxa"/>
              <w:bottom w:w="60" w:type="dxa"/>
              <w:right w:w="100" w:type="dxa"/>
            </w:tcMar>
          </w:tcPr>
          <w:p w14:paraId="54445CB4" w14:textId="77777777" w:rsidR="005D6EE5" w:rsidRDefault="00F2662B">
            <w:pPr>
              <w:spacing w:after="0" w:line="225" w:lineRule="auto"/>
              <w:rPr>
                <w:sz w:val="18"/>
                <w:szCs w:val="18"/>
              </w:rPr>
            </w:pPr>
            <w:r>
              <w:rPr>
                <w:sz w:val="18"/>
                <w:szCs w:val="18"/>
              </w:rPr>
              <w:t>Approved timeline / team contribution</w:t>
            </w:r>
          </w:p>
        </w:tc>
        <w:tc>
          <w:tcPr>
            <w:tcW w:w="0" w:type="auto"/>
            <w:tcMar>
              <w:top w:w="60" w:type="dxa"/>
              <w:left w:w="100" w:type="dxa"/>
              <w:bottom w:w="60" w:type="dxa"/>
              <w:right w:w="100" w:type="dxa"/>
            </w:tcMar>
          </w:tcPr>
          <w:p w14:paraId="5DA5400D" w14:textId="77777777" w:rsidR="005D6EE5" w:rsidRDefault="00F2662B">
            <w:pPr>
              <w:spacing w:after="0" w:line="225" w:lineRule="auto"/>
              <w:rPr>
                <w:sz w:val="18"/>
                <w:szCs w:val="18"/>
              </w:rPr>
            </w:pPr>
            <w:r>
              <w:rPr>
                <w:sz w:val="18"/>
                <w:szCs w:val="18"/>
              </w:rPr>
              <w:t>[INSERT targets, identities and sign-off.]</w:t>
            </w:r>
          </w:p>
        </w:tc>
      </w:tr>
      <w:tr w:rsidR="005D6EE5" w14:paraId="6676EBFF" w14:textId="77777777">
        <w:trPr>
          <w:cantSplit/>
        </w:trPr>
        <w:tc>
          <w:tcPr>
            <w:tcW w:w="0" w:type="auto"/>
            <w:tcMar>
              <w:top w:w="60" w:type="dxa"/>
              <w:left w:w="100" w:type="dxa"/>
              <w:bottom w:w="60" w:type="dxa"/>
              <w:right w:w="100" w:type="dxa"/>
            </w:tcMar>
          </w:tcPr>
          <w:p w14:paraId="6D4D4DFE" w14:textId="77777777" w:rsidR="005D6EE5" w:rsidRDefault="00F2662B">
            <w:pPr>
              <w:spacing w:after="0" w:line="225" w:lineRule="auto"/>
              <w:rPr>
                <w:sz w:val="18"/>
                <w:szCs w:val="18"/>
              </w:rPr>
            </w:pPr>
            <w:r>
              <w:rPr>
                <w:sz w:val="18"/>
                <w:szCs w:val="18"/>
              </w:rPr>
              <w:t>Accessibility test record</w:t>
            </w:r>
          </w:p>
        </w:tc>
        <w:tc>
          <w:tcPr>
            <w:tcW w:w="0" w:type="auto"/>
            <w:tcMar>
              <w:top w:w="60" w:type="dxa"/>
              <w:left w:w="100" w:type="dxa"/>
              <w:bottom w:w="60" w:type="dxa"/>
              <w:right w:w="100" w:type="dxa"/>
            </w:tcMar>
          </w:tcPr>
          <w:p w14:paraId="49B601FC" w14:textId="77777777" w:rsidR="005D6EE5" w:rsidRDefault="00F2662B">
            <w:pPr>
              <w:spacing w:after="0" w:line="225" w:lineRule="auto"/>
              <w:rPr>
                <w:sz w:val="18"/>
                <w:szCs w:val="18"/>
              </w:rPr>
            </w:pPr>
            <w:r>
              <w:rPr>
                <w:sz w:val="18"/>
                <w:szCs w:val="18"/>
              </w:rPr>
              <w:t>[INSERT manual findings and completed checklist.]</w:t>
            </w:r>
          </w:p>
        </w:tc>
      </w:tr>
    </w:tbl>
    <w:p w14:paraId="7B489277" w14:textId="77777777" w:rsidR="005D6EE5" w:rsidRDefault="00F2662B">
      <w:pPr>
        <w:spacing w:after="0"/>
      </w:pPr>
      <w:r>
        <w:br w:type="page"/>
      </w:r>
    </w:p>
    <w:p w14:paraId="2A27D099" w14:textId="77777777" w:rsidR="005D6EE5" w:rsidRDefault="00F2662B">
      <w:pPr>
        <w:pStyle w:val="Heading2"/>
        <w:spacing w:after="150"/>
      </w:pPr>
      <w:r>
        <w:lastRenderedPageBreak/>
        <w:t>G5. Product-image provenance</w:t>
      </w:r>
    </w:p>
    <w:p w14:paraId="547A50AD" w14:textId="77777777" w:rsidR="005D6EE5" w:rsidRDefault="00F2662B">
      <w:r>
        <w:t>Nineteen product images are generated illustrations (the original seven plus twelve additions); eleven are downloaded stock photographs. Generation prompts are preserved in public/images/products/README.md. The source URLs below reproduce the reviewed stock manifest; photos may differ from the fictional product’s specific materials or branding.</w:t>
      </w:r>
    </w:p>
    <w:p w14:paraId="7375E78B" w14:textId="77777777" w:rsidR="005D6EE5" w:rsidRDefault="00F2662B">
      <w:pPr>
        <w:keepNext/>
        <w:rPr>
          <w:b/>
          <w:bCs/>
          <w:sz w:val="19"/>
          <w:szCs w:val="19"/>
        </w:rPr>
      </w:pPr>
      <w:r>
        <w:rPr>
          <w:b/>
          <w:bCs/>
          <w:sz w:val="19"/>
          <w:szCs w:val="19"/>
        </w:rPr>
        <w:t>organic-cotton-tee — Pexels / Daniel &amp; Hannah Snipes</w:t>
      </w:r>
    </w:p>
    <w:p w14:paraId="0D40B284" w14:textId="77777777" w:rsidR="005D6EE5" w:rsidRDefault="00F2662B">
      <w:hyperlink r:id="rId65" w:history="1">
        <w:r>
          <w:rPr>
            <w:rStyle w:val="Hyperlink"/>
            <w:sz w:val="19"/>
            <w:szCs w:val="19"/>
          </w:rPr>
          <w:t>Original photo — https://www.pexels.com/photo/minimalist-fashion-flat-lay-of-white-t-shirt-37704838/</w:t>
        </w:r>
      </w:hyperlink>
    </w:p>
    <w:p w14:paraId="060D1E8A" w14:textId="77777777" w:rsidR="005D6EE5" w:rsidRDefault="00F2662B">
      <w:pPr>
        <w:keepNext/>
        <w:rPr>
          <w:b/>
          <w:bCs/>
          <w:sz w:val="19"/>
          <w:szCs w:val="19"/>
        </w:rPr>
      </w:pPr>
      <w:r>
        <w:rPr>
          <w:b/>
          <w:bCs/>
          <w:sz w:val="19"/>
          <w:szCs w:val="19"/>
        </w:rPr>
        <w:t>knitted-beanie — Pexels</w:t>
      </w:r>
    </w:p>
    <w:p w14:paraId="40594A88" w14:textId="77777777" w:rsidR="005D6EE5" w:rsidRDefault="00F2662B">
      <w:hyperlink r:id="rId66" w:history="1">
        <w:r>
          <w:rPr>
            <w:rStyle w:val="Hyperlink"/>
            <w:sz w:val="19"/>
            <w:szCs w:val="19"/>
          </w:rPr>
          <w:t>Original photo — https://www.pexels.com/photo/black-knit-hat-with-chopsticks-on-wooden-suface-14769575/</w:t>
        </w:r>
      </w:hyperlink>
    </w:p>
    <w:p w14:paraId="3C8D184D" w14:textId="77777777" w:rsidR="005D6EE5" w:rsidRDefault="00F2662B">
      <w:pPr>
        <w:keepNext/>
        <w:rPr>
          <w:b/>
          <w:bCs/>
          <w:sz w:val="19"/>
          <w:szCs w:val="19"/>
        </w:rPr>
      </w:pPr>
      <w:r>
        <w:rPr>
          <w:b/>
          <w:bCs/>
          <w:sz w:val="19"/>
          <w:szCs w:val="19"/>
        </w:rPr>
        <w:t>recycled-daypack — Pexels</w:t>
      </w:r>
    </w:p>
    <w:p w14:paraId="0BEA1419" w14:textId="77777777" w:rsidR="005D6EE5" w:rsidRDefault="00F2662B">
      <w:hyperlink r:id="rId67" w:history="1">
        <w:r>
          <w:rPr>
            <w:rStyle w:val="Hyperlink"/>
            <w:sz w:val="19"/>
            <w:szCs w:val="19"/>
          </w:rPr>
          <w:t>Original photo — https://www.pexels.com/photo/a-black-backpack-on-white-surface-13869858/</w:t>
        </w:r>
      </w:hyperlink>
    </w:p>
    <w:p w14:paraId="2E11B98E" w14:textId="77777777" w:rsidR="005D6EE5" w:rsidRDefault="00F2662B">
      <w:pPr>
        <w:keepNext/>
        <w:rPr>
          <w:b/>
          <w:bCs/>
          <w:sz w:val="19"/>
          <w:szCs w:val="19"/>
        </w:rPr>
      </w:pPr>
      <w:r>
        <w:rPr>
          <w:b/>
          <w:bCs/>
          <w:sz w:val="19"/>
          <w:szCs w:val="19"/>
        </w:rPr>
        <w:t>insulated-water-bottle — Pexels</w:t>
      </w:r>
    </w:p>
    <w:p w14:paraId="79085872" w14:textId="77777777" w:rsidR="005D6EE5" w:rsidRDefault="00F2662B">
      <w:hyperlink r:id="rId68" w:history="1">
        <w:r>
          <w:rPr>
            <w:rStyle w:val="Hyperlink"/>
            <w:sz w:val="19"/>
            <w:szCs w:val="19"/>
          </w:rPr>
          <w:t>Original photo — https://www.pexels.com/photo/silver-bottle-on-gray-surface-2832062/</w:t>
        </w:r>
      </w:hyperlink>
    </w:p>
    <w:p w14:paraId="503601C7" w14:textId="77777777" w:rsidR="005D6EE5" w:rsidRDefault="00F2662B">
      <w:pPr>
        <w:keepNext/>
        <w:rPr>
          <w:b/>
          <w:bCs/>
          <w:sz w:val="19"/>
          <w:szCs w:val="19"/>
        </w:rPr>
      </w:pPr>
      <w:r>
        <w:rPr>
          <w:b/>
          <w:bCs/>
          <w:sz w:val="19"/>
          <w:szCs w:val="19"/>
        </w:rPr>
        <w:t>cork-yoga-mat — Pexels</w:t>
      </w:r>
    </w:p>
    <w:p w14:paraId="42EF0C94" w14:textId="77777777" w:rsidR="005D6EE5" w:rsidRDefault="00F2662B">
      <w:hyperlink r:id="rId69" w:history="1">
        <w:r>
          <w:rPr>
            <w:rStyle w:val="Hyperlink"/>
            <w:sz w:val="19"/>
            <w:szCs w:val="19"/>
          </w:rPr>
          <w:t>Original photo — https://www.pexels.com/photo/close-up-photo-of-a-rolled-yoga-mat-4028197/</w:t>
        </w:r>
      </w:hyperlink>
    </w:p>
    <w:p w14:paraId="67C26913" w14:textId="77777777" w:rsidR="005D6EE5" w:rsidRDefault="00F2662B">
      <w:pPr>
        <w:keepNext/>
        <w:rPr>
          <w:b/>
          <w:bCs/>
          <w:sz w:val="19"/>
          <w:szCs w:val="19"/>
        </w:rPr>
      </w:pPr>
      <w:r>
        <w:rPr>
          <w:b/>
          <w:bCs/>
          <w:sz w:val="19"/>
          <w:szCs w:val="19"/>
        </w:rPr>
        <w:t>camping-lantern — Pexels</w:t>
      </w:r>
    </w:p>
    <w:p w14:paraId="2845D98B" w14:textId="77777777" w:rsidR="005D6EE5" w:rsidRDefault="00F2662B">
      <w:hyperlink r:id="rId70" w:history="1">
        <w:r>
          <w:rPr>
            <w:rStyle w:val="Hyperlink"/>
            <w:sz w:val="19"/>
            <w:szCs w:val="19"/>
          </w:rPr>
          <w:t>Original photo — https://www.pexels.com/photo/retro-paraffin-lamp-hanging-in-forest-in-sunlight-6271359/</w:t>
        </w:r>
      </w:hyperlink>
    </w:p>
    <w:p w14:paraId="1AB76298" w14:textId="77777777" w:rsidR="005D6EE5" w:rsidRDefault="00F2662B">
      <w:pPr>
        <w:keepNext/>
        <w:rPr>
          <w:b/>
          <w:bCs/>
          <w:sz w:val="19"/>
          <w:szCs w:val="19"/>
        </w:rPr>
      </w:pPr>
      <w:r>
        <w:rPr>
          <w:b/>
          <w:bCs/>
          <w:sz w:val="19"/>
          <w:szCs w:val="19"/>
        </w:rPr>
        <w:t>picnic-blanket — Pexels / Darina Belonogova</w:t>
      </w:r>
    </w:p>
    <w:p w14:paraId="084E246F" w14:textId="77777777" w:rsidR="005D6EE5" w:rsidRDefault="00F2662B">
      <w:hyperlink r:id="rId71" w:history="1">
        <w:r>
          <w:rPr>
            <w:rStyle w:val="Hyperlink"/>
            <w:sz w:val="19"/>
            <w:szCs w:val="19"/>
          </w:rPr>
          <w:t>Original photo — https://www.pexels.com/photo/food-and-camera-lying-on-a-picnic-blanket-8764275/</w:t>
        </w:r>
      </w:hyperlink>
    </w:p>
    <w:p w14:paraId="38D8672E" w14:textId="77777777" w:rsidR="005D6EE5" w:rsidRDefault="00F2662B">
      <w:pPr>
        <w:keepNext/>
        <w:rPr>
          <w:b/>
          <w:bCs/>
          <w:sz w:val="19"/>
          <w:szCs w:val="19"/>
        </w:rPr>
      </w:pPr>
      <w:r>
        <w:rPr>
          <w:b/>
          <w:bCs/>
          <w:sz w:val="19"/>
          <w:szCs w:val="19"/>
        </w:rPr>
        <w:t>resistance-band-set — Unsplash / Russell Moore</w:t>
      </w:r>
    </w:p>
    <w:p w14:paraId="60FB13AB" w14:textId="77777777" w:rsidR="005D6EE5" w:rsidRDefault="00F2662B">
      <w:hyperlink r:id="rId72" w:history="1">
        <w:r>
          <w:rPr>
            <w:rStyle w:val="Hyperlink"/>
            <w:sz w:val="19"/>
            <w:szCs w:val="19"/>
          </w:rPr>
          <w:t>Original photo — https://unsplash.com/photos/resistance-bands-with-rainbow-stripes-hang-4KX0FQqOGl4</w:t>
        </w:r>
      </w:hyperlink>
    </w:p>
    <w:p w14:paraId="1B2E7DA9" w14:textId="77777777" w:rsidR="005D6EE5" w:rsidRDefault="00F2662B">
      <w:pPr>
        <w:keepNext/>
        <w:rPr>
          <w:b/>
          <w:bCs/>
          <w:sz w:val="19"/>
          <w:szCs w:val="19"/>
        </w:rPr>
      </w:pPr>
      <w:r>
        <w:rPr>
          <w:b/>
          <w:bCs/>
          <w:sz w:val="19"/>
          <w:szCs w:val="19"/>
        </w:rPr>
        <w:t>linen-apron — Pexels / Ron Lach</w:t>
      </w:r>
    </w:p>
    <w:p w14:paraId="61977D81" w14:textId="77777777" w:rsidR="005D6EE5" w:rsidRDefault="00F2662B">
      <w:hyperlink r:id="rId73" w:history="1">
        <w:r>
          <w:rPr>
            <w:rStyle w:val="Hyperlink"/>
            <w:sz w:val="19"/>
            <w:szCs w:val="19"/>
          </w:rPr>
          <w:t>Original photo — https://www.pexels.com/photo/person-with-hands-together-8180080/</w:t>
        </w:r>
      </w:hyperlink>
    </w:p>
    <w:p w14:paraId="0BB6B826" w14:textId="77777777" w:rsidR="005D6EE5" w:rsidRDefault="00F2662B">
      <w:pPr>
        <w:keepNext/>
        <w:rPr>
          <w:b/>
          <w:bCs/>
          <w:sz w:val="19"/>
          <w:szCs w:val="19"/>
        </w:rPr>
      </w:pPr>
      <w:r>
        <w:rPr>
          <w:b/>
          <w:bCs/>
          <w:sz w:val="19"/>
          <w:szCs w:val="19"/>
        </w:rPr>
        <w:t>wooden-wall-hooks — Pexels / Elina Nova</w:t>
      </w:r>
    </w:p>
    <w:p w14:paraId="7BC34E10" w14:textId="77777777" w:rsidR="005D6EE5" w:rsidRDefault="00F2662B">
      <w:hyperlink r:id="rId74" w:history="1">
        <w:r>
          <w:rPr>
            <w:rStyle w:val="Hyperlink"/>
            <w:sz w:val="19"/>
            <w:szCs w:val="19"/>
          </w:rPr>
          <w:t>Original photo — https://www.pexels.com/photo/two-aprons-hanging-on-a-wall-13797005/</w:t>
        </w:r>
      </w:hyperlink>
    </w:p>
    <w:p w14:paraId="0E96A7DD" w14:textId="77777777" w:rsidR="005D6EE5" w:rsidRDefault="00F2662B">
      <w:pPr>
        <w:keepNext/>
        <w:rPr>
          <w:b/>
          <w:bCs/>
          <w:sz w:val="19"/>
          <w:szCs w:val="19"/>
        </w:rPr>
      </w:pPr>
      <w:r>
        <w:rPr>
          <w:b/>
          <w:bCs/>
          <w:sz w:val="19"/>
          <w:szCs w:val="19"/>
        </w:rPr>
        <w:t>cotton-bath-towel — Pexels / Castorly Stock</w:t>
      </w:r>
    </w:p>
    <w:p w14:paraId="44B27A10" w14:textId="77777777" w:rsidR="005D6EE5" w:rsidRDefault="00F2662B">
      <w:hyperlink r:id="rId75" w:history="1">
        <w:r>
          <w:rPr>
            <w:rStyle w:val="Hyperlink"/>
            <w:sz w:val="19"/>
            <w:szCs w:val="19"/>
          </w:rPr>
          <w:t>Original photo — https://www.pexels.com/photo/a-folded-white-bath-towel-on-bathtub-rim-4404976/</w:t>
        </w:r>
      </w:hyperlink>
    </w:p>
    <w:p w14:paraId="0E019B2C" w14:textId="77777777" w:rsidR="005D6EE5" w:rsidRDefault="00F2662B">
      <w:r>
        <w:t>License references: https://www.pexels.com/license/ and https://unsplash.com/license. Download URLs and any subject notes are retained in stock-</w:t>
      </w:r>
      <w:proofErr w:type="gramStart"/>
      <w:r>
        <w:t>sources.json</w:t>
      </w:r>
      <w:proofErr w:type="gramEnd"/>
      <w:r>
        <w:t>. Product photos are local assets, not hotlinked. The team should confirm rights/provenance for the separately supplied persona and branding imagery before redistribution.</w:t>
      </w:r>
    </w:p>
    <w:p w14:paraId="6EAA94EA" w14:textId="77777777" w:rsidR="005D6EE5" w:rsidRDefault="005D6EE5">
      <w:pPr>
        <w:sectPr w:rsidR="005D6EE5">
          <w:headerReference w:type="default" r:id="rId76"/>
          <w:footerReference w:type="default" r:id="rId77"/>
          <w:pgSz w:w="11906" w:h="16838"/>
          <w:pgMar w:top="1000" w:right="1050" w:bottom="1000" w:left="1050" w:header="450" w:footer="450" w:gutter="0"/>
          <w:cols w:space="720"/>
          <w:docGrid w:linePitch="360"/>
        </w:sectPr>
      </w:pPr>
    </w:p>
    <w:p w14:paraId="211FBC1D" w14:textId="77777777" w:rsidR="005D6EE5" w:rsidRDefault="00F2662B">
      <w:pPr>
        <w:pStyle w:val="Heading2"/>
        <w:spacing w:after="150"/>
      </w:pPr>
      <w:r>
        <w:lastRenderedPageBreak/>
        <w:t>Appendix H — AI Usage Declaration</w:t>
      </w:r>
    </w:p>
    <w:p w14:paraId="5980559D" w14:textId="77777777" w:rsidR="005D6EE5" w:rsidRDefault="00F2662B">
      <w:pPr>
        <w:pBdr>
          <w:left w:val="single" w:sz="16" w:space="10" w:color="D5AC61"/>
        </w:pBdr>
        <w:shd w:val="clear" w:color="auto" w:fill="FFF6DF"/>
        <w:spacing w:before="140" w:after="190" w:line="280" w:lineRule="auto"/>
        <w:ind w:left="160" w:right="160"/>
      </w:pPr>
      <w:r>
        <w:rPr>
          <w:color w:val="715019"/>
          <w:sz w:val="20"/>
          <w:szCs w:val="20"/>
        </w:rPr>
        <w:t>DRAFT DECLARATION — Review against your university’s AI policy, amend to reflect each member’s actual use, and sign before submission.</w:t>
      </w:r>
    </w:p>
    <w:p w14:paraId="2B6140E7" w14:textId="77777777" w:rsidR="005D6EE5" w:rsidRDefault="00F2662B">
      <w:r>
        <w:t>AI assistance was used during the Dwell project and in preparing this report. The declaration below distinguishes tool assistance from human research and responsibility. It is not a claim that all work was completed without assistance.</w:t>
      </w:r>
    </w:p>
    <w:tbl>
      <w:tblPr>
        <w:tblW w:w="5000" w:type="pct"/>
        <w:tblBorders>
          <w:top w:val="single" w:sz="4" w:space="0" w:color="CAD7CE"/>
          <w:left w:val="single" w:sz="4" w:space="0" w:color="CAD7CE"/>
          <w:bottom w:val="single" w:sz="4" w:space="0" w:color="CAD7CE"/>
          <w:right w:val="single" w:sz="4" w:space="0" w:color="CAD7CE"/>
          <w:insideH w:val="single" w:sz="4" w:space="0" w:color="CAD7CE"/>
          <w:insideV w:val="single" w:sz="4" w:space="0" w:color="CAD7CE"/>
        </w:tblBorders>
        <w:tblCellMar>
          <w:left w:w="10" w:type="dxa"/>
          <w:right w:w="10" w:type="dxa"/>
        </w:tblCellMar>
        <w:tblLook w:val="04A0" w:firstRow="1" w:lastRow="0" w:firstColumn="1" w:lastColumn="0" w:noHBand="0" w:noVBand="1"/>
      </w:tblPr>
      <w:tblGrid>
        <w:gridCol w:w="1657"/>
        <w:gridCol w:w="8139"/>
      </w:tblGrid>
      <w:tr w:rsidR="005D6EE5" w14:paraId="4B4A7257" w14:textId="77777777">
        <w:trPr>
          <w:cantSplit/>
          <w:tblHeader/>
        </w:trPr>
        <w:tc>
          <w:tcPr>
            <w:tcW w:w="0" w:type="auto"/>
            <w:shd w:val="clear" w:color="auto" w:fill="1B4332"/>
            <w:tcMar>
              <w:top w:w="60" w:type="dxa"/>
              <w:left w:w="100" w:type="dxa"/>
              <w:bottom w:w="60" w:type="dxa"/>
              <w:right w:w="100" w:type="dxa"/>
            </w:tcMar>
          </w:tcPr>
          <w:p w14:paraId="4D03A1BA" w14:textId="77777777" w:rsidR="005D6EE5" w:rsidRDefault="00F2662B">
            <w:pPr>
              <w:spacing w:after="0" w:line="225" w:lineRule="auto"/>
              <w:rPr>
                <w:b/>
                <w:bCs/>
                <w:color w:val="FFFFFF"/>
                <w:sz w:val="18"/>
                <w:szCs w:val="18"/>
              </w:rPr>
            </w:pPr>
            <w:r>
              <w:rPr>
                <w:b/>
                <w:bCs/>
                <w:color w:val="FFFFFF"/>
                <w:sz w:val="18"/>
                <w:szCs w:val="18"/>
              </w:rPr>
              <w:t>Use</w:t>
            </w:r>
          </w:p>
        </w:tc>
        <w:tc>
          <w:tcPr>
            <w:tcW w:w="0" w:type="auto"/>
            <w:shd w:val="clear" w:color="auto" w:fill="1B4332"/>
            <w:tcMar>
              <w:top w:w="60" w:type="dxa"/>
              <w:left w:w="100" w:type="dxa"/>
              <w:bottom w:w="60" w:type="dxa"/>
              <w:right w:w="100" w:type="dxa"/>
            </w:tcMar>
          </w:tcPr>
          <w:p w14:paraId="1F60452C" w14:textId="77777777" w:rsidR="005D6EE5" w:rsidRDefault="00F2662B">
            <w:pPr>
              <w:spacing w:after="0" w:line="225" w:lineRule="auto"/>
              <w:rPr>
                <w:b/>
                <w:bCs/>
                <w:color w:val="FFFFFF"/>
                <w:sz w:val="18"/>
                <w:szCs w:val="18"/>
              </w:rPr>
            </w:pPr>
            <w:r>
              <w:rPr>
                <w:b/>
                <w:bCs/>
                <w:color w:val="FFFFFF"/>
                <w:sz w:val="18"/>
                <w:szCs w:val="18"/>
              </w:rPr>
              <w:t>Declared assistance / boundary</w:t>
            </w:r>
          </w:p>
        </w:tc>
      </w:tr>
      <w:tr w:rsidR="005D6EE5" w14:paraId="672AB51D" w14:textId="77777777">
        <w:trPr>
          <w:cantSplit/>
        </w:trPr>
        <w:tc>
          <w:tcPr>
            <w:tcW w:w="0" w:type="auto"/>
            <w:tcMar>
              <w:top w:w="60" w:type="dxa"/>
              <w:left w:w="100" w:type="dxa"/>
              <w:bottom w:w="60" w:type="dxa"/>
              <w:right w:w="100" w:type="dxa"/>
            </w:tcMar>
          </w:tcPr>
          <w:p w14:paraId="021146C8" w14:textId="77777777" w:rsidR="005D6EE5" w:rsidRDefault="00F2662B">
            <w:pPr>
              <w:spacing w:after="0" w:line="225" w:lineRule="auto"/>
              <w:rPr>
                <w:sz w:val="18"/>
                <w:szCs w:val="18"/>
              </w:rPr>
            </w:pPr>
            <w:r>
              <w:rPr>
                <w:sz w:val="18"/>
                <w:szCs w:val="18"/>
              </w:rPr>
              <w:t>Software development and review</w:t>
            </w:r>
          </w:p>
        </w:tc>
        <w:tc>
          <w:tcPr>
            <w:tcW w:w="0" w:type="auto"/>
            <w:tcMar>
              <w:top w:w="60" w:type="dxa"/>
              <w:left w:w="100" w:type="dxa"/>
              <w:bottom w:w="60" w:type="dxa"/>
              <w:right w:w="100" w:type="dxa"/>
            </w:tcMar>
          </w:tcPr>
          <w:p w14:paraId="6BD50B98" w14:textId="77777777" w:rsidR="005D6EE5" w:rsidRDefault="00F2662B">
            <w:pPr>
              <w:spacing w:after="0" w:line="225" w:lineRule="auto"/>
              <w:rPr>
                <w:sz w:val="18"/>
                <w:szCs w:val="18"/>
              </w:rPr>
            </w:pPr>
            <w:r>
              <w:rPr>
                <w:sz w:val="18"/>
                <w:szCs w:val="18"/>
              </w:rPr>
              <w:t>OpenAI Codex assisted with examining requirements, implementing and refining application/API behaviour, testing, documentation, seed safety and deployment tasks in the recorded workflow. Team members must verify their own contribution and understanding.</w:t>
            </w:r>
          </w:p>
        </w:tc>
      </w:tr>
      <w:tr w:rsidR="005D6EE5" w14:paraId="12E68359" w14:textId="77777777">
        <w:trPr>
          <w:cantSplit/>
        </w:trPr>
        <w:tc>
          <w:tcPr>
            <w:tcW w:w="0" w:type="auto"/>
            <w:tcMar>
              <w:top w:w="60" w:type="dxa"/>
              <w:left w:w="100" w:type="dxa"/>
              <w:bottom w:w="60" w:type="dxa"/>
              <w:right w:w="100" w:type="dxa"/>
            </w:tcMar>
          </w:tcPr>
          <w:p w14:paraId="6C7303DB" w14:textId="77777777" w:rsidR="005D6EE5" w:rsidRDefault="00F2662B">
            <w:pPr>
              <w:spacing w:after="0" w:line="225" w:lineRule="auto"/>
              <w:rPr>
                <w:sz w:val="18"/>
                <w:szCs w:val="18"/>
              </w:rPr>
            </w:pPr>
            <w:r>
              <w:rPr>
                <w:sz w:val="18"/>
                <w:szCs w:val="18"/>
              </w:rPr>
              <w:t>Product imagery</w:t>
            </w:r>
          </w:p>
        </w:tc>
        <w:tc>
          <w:tcPr>
            <w:tcW w:w="0" w:type="auto"/>
            <w:tcMar>
              <w:top w:w="60" w:type="dxa"/>
              <w:left w:w="100" w:type="dxa"/>
              <w:bottom w:w="60" w:type="dxa"/>
              <w:right w:w="100" w:type="dxa"/>
            </w:tcMar>
          </w:tcPr>
          <w:p w14:paraId="1367DF19" w14:textId="77777777" w:rsidR="005D6EE5" w:rsidRDefault="00F2662B">
            <w:pPr>
              <w:spacing w:after="0" w:line="225" w:lineRule="auto"/>
              <w:rPr>
                <w:sz w:val="18"/>
                <w:szCs w:val="18"/>
              </w:rPr>
            </w:pPr>
            <w:r>
              <w:rPr>
                <w:sz w:val="18"/>
                <w:szCs w:val="18"/>
              </w:rPr>
              <w:t>OpenAI image generation produced 19 illustrative catalogue assets in total. Prompts/provenance are recorded in public/images/products/README.md. Eleven other assets were sourced from Pexels/Unsplash as recorded in stock-</w:t>
            </w:r>
            <w:proofErr w:type="gramStart"/>
            <w:r>
              <w:rPr>
                <w:sz w:val="18"/>
                <w:szCs w:val="18"/>
              </w:rPr>
              <w:t>sources.json</w:t>
            </w:r>
            <w:proofErr w:type="gramEnd"/>
            <w:r>
              <w:rPr>
                <w:sz w:val="18"/>
                <w:szCs w:val="18"/>
              </w:rPr>
              <w:t>.</w:t>
            </w:r>
          </w:p>
        </w:tc>
      </w:tr>
      <w:tr w:rsidR="005D6EE5" w14:paraId="383BE4B4" w14:textId="77777777">
        <w:trPr>
          <w:cantSplit/>
        </w:trPr>
        <w:tc>
          <w:tcPr>
            <w:tcW w:w="0" w:type="auto"/>
            <w:tcMar>
              <w:top w:w="60" w:type="dxa"/>
              <w:left w:w="100" w:type="dxa"/>
              <w:bottom w:w="60" w:type="dxa"/>
              <w:right w:w="100" w:type="dxa"/>
            </w:tcMar>
          </w:tcPr>
          <w:p w14:paraId="3049A8D4" w14:textId="77777777" w:rsidR="005D6EE5" w:rsidRDefault="00F2662B">
            <w:pPr>
              <w:spacing w:after="0" w:line="225" w:lineRule="auto"/>
              <w:rPr>
                <w:sz w:val="18"/>
                <w:szCs w:val="18"/>
              </w:rPr>
            </w:pPr>
            <w:r>
              <w:rPr>
                <w:sz w:val="18"/>
                <w:szCs w:val="18"/>
              </w:rPr>
              <w:t>ER diagram</w:t>
            </w:r>
          </w:p>
        </w:tc>
        <w:tc>
          <w:tcPr>
            <w:tcW w:w="0" w:type="auto"/>
            <w:tcMar>
              <w:top w:w="60" w:type="dxa"/>
              <w:left w:w="100" w:type="dxa"/>
              <w:bottom w:w="60" w:type="dxa"/>
              <w:right w:w="100" w:type="dxa"/>
            </w:tcMar>
          </w:tcPr>
          <w:p w14:paraId="14DE8909" w14:textId="77777777" w:rsidR="005D6EE5" w:rsidRDefault="00F2662B">
            <w:pPr>
              <w:spacing w:after="0" w:line="225" w:lineRule="auto"/>
              <w:rPr>
                <w:sz w:val="18"/>
                <w:szCs w:val="18"/>
              </w:rPr>
            </w:pPr>
            <w:r>
              <w:rPr>
                <w:sz w:val="18"/>
                <w:szCs w:val="18"/>
              </w:rPr>
              <w:t>The diagram was rendered programmatically from the actual Prisma schema into SVG/PNG; it was not inferred from an imagined database.</w:t>
            </w:r>
          </w:p>
        </w:tc>
      </w:tr>
      <w:tr w:rsidR="005D6EE5" w14:paraId="420DCFC8" w14:textId="77777777">
        <w:trPr>
          <w:cantSplit/>
        </w:trPr>
        <w:tc>
          <w:tcPr>
            <w:tcW w:w="0" w:type="auto"/>
            <w:tcMar>
              <w:top w:w="60" w:type="dxa"/>
              <w:left w:w="100" w:type="dxa"/>
              <w:bottom w:w="60" w:type="dxa"/>
              <w:right w:w="100" w:type="dxa"/>
            </w:tcMar>
          </w:tcPr>
          <w:p w14:paraId="6CC19D56" w14:textId="77777777" w:rsidR="005D6EE5" w:rsidRDefault="00F2662B">
            <w:pPr>
              <w:spacing w:after="0" w:line="225" w:lineRule="auto"/>
              <w:rPr>
                <w:sz w:val="18"/>
                <w:szCs w:val="18"/>
              </w:rPr>
            </w:pPr>
            <w:r>
              <w:rPr>
                <w:sz w:val="18"/>
                <w:szCs w:val="18"/>
              </w:rPr>
              <w:t>Report preparation</w:t>
            </w:r>
          </w:p>
        </w:tc>
        <w:tc>
          <w:tcPr>
            <w:tcW w:w="0" w:type="auto"/>
            <w:tcMar>
              <w:top w:w="60" w:type="dxa"/>
              <w:left w:w="100" w:type="dxa"/>
              <w:bottom w:w="60" w:type="dxa"/>
              <w:right w:w="100" w:type="dxa"/>
            </w:tcMar>
          </w:tcPr>
          <w:p w14:paraId="5ABDE52D" w14:textId="77777777" w:rsidR="005D6EE5" w:rsidRDefault="00F2662B">
            <w:pPr>
              <w:spacing w:after="0" w:line="225" w:lineRule="auto"/>
              <w:rPr>
                <w:sz w:val="18"/>
                <w:szCs w:val="18"/>
              </w:rPr>
            </w:pPr>
            <w:r>
              <w:rPr>
                <w:sz w:val="18"/>
                <w:szCs w:val="18"/>
              </w:rPr>
              <w:t>Codex assisted with reading project files, extracting PRD/design-document content, structuring and drafting this report, checking references, capturing public-page evidence and generating the .docx.</w:t>
            </w:r>
          </w:p>
        </w:tc>
      </w:tr>
      <w:tr w:rsidR="005D6EE5" w14:paraId="1A6B3B62" w14:textId="77777777">
        <w:trPr>
          <w:cantSplit/>
        </w:trPr>
        <w:tc>
          <w:tcPr>
            <w:tcW w:w="0" w:type="auto"/>
            <w:tcMar>
              <w:top w:w="60" w:type="dxa"/>
              <w:left w:w="100" w:type="dxa"/>
              <w:bottom w:w="60" w:type="dxa"/>
              <w:right w:w="100" w:type="dxa"/>
            </w:tcMar>
          </w:tcPr>
          <w:p w14:paraId="26E8FCBB" w14:textId="77777777" w:rsidR="005D6EE5" w:rsidRDefault="00F2662B">
            <w:pPr>
              <w:spacing w:after="0" w:line="225" w:lineRule="auto"/>
              <w:rPr>
                <w:sz w:val="18"/>
                <w:szCs w:val="18"/>
              </w:rPr>
            </w:pPr>
            <w:r>
              <w:rPr>
                <w:sz w:val="18"/>
                <w:szCs w:val="18"/>
              </w:rPr>
              <w:t>Research and evaluation</w:t>
            </w:r>
          </w:p>
        </w:tc>
        <w:tc>
          <w:tcPr>
            <w:tcW w:w="0" w:type="auto"/>
            <w:tcMar>
              <w:top w:w="60" w:type="dxa"/>
              <w:left w:w="100" w:type="dxa"/>
              <w:bottom w:w="60" w:type="dxa"/>
              <w:right w:w="100" w:type="dxa"/>
            </w:tcMar>
          </w:tcPr>
          <w:p w14:paraId="533459F0" w14:textId="77777777" w:rsidR="005D6EE5" w:rsidRDefault="00F2662B">
            <w:pPr>
              <w:spacing w:after="0" w:line="225" w:lineRule="auto"/>
              <w:rPr>
                <w:sz w:val="18"/>
                <w:szCs w:val="18"/>
              </w:rPr>
            </w:pPr>
            <w:r>
              <w:rPr>
                <w:sz w:val="18"/>
                <w:szCs w:val="18"/>
              </w:rPr>
              <w:t>AI did not conduct the owner’s survey, supply respondents, invent interview quotations or manufacture five-user usability results. Those data remain to be inserted by the team.</w:t>
            </w:r>
          </w:p>
        </w:tc>
      </w:tr>
      <w:tr w:rsidR="005D6EE5" w14:paraId="67B4BB86" w14:textId="77777777">
        <w:trPr>
          <w:cantSplit/>
        </w:trPr>
        <w:tc>
          <w:tcPr>
            <w:tcW w:w="0" w:type="auto"/>
            <w:tcMar>
              <w:top w:w="60" w:type="dxa"/>
              <w:left w:w="100" w:type="dxa"/>
              <w:bottom w:w="60" w:type="dxa"/>
              <w:right w:w="100" w:type="dxa"/>
            </w:tcMar>
          </w:tcPr>
          <w:p w14:paraId="1ED1E75C" w14:textId="77777777" w:rsidR="005D6EE5" w:rsidRDefault="00F2662B">
            <w:pPr>
              <w:spacing w:after="0" w:line="225" w:lineRule="auto"/>
              <w:rPr>
                <w:sz w:val="18"/>
                <w:szCs w:val="18"/>
              </w:rPr>
            </w:pPr>
            <w:r>
              <w:rPr>
                <w:sz w:val="18"/>
                <w:szCs w:val="18"/>
              </w:rPr>
              <w:t>Source verification</w:t>
            </w:r>
          </w:p>
        </w:tc>
        <w:tc>
          <w:tcPr>
            <w:tcW w:w="0" w:type="auto"/>
            <w:tcMar>
              <w:top w:w="60" w:type="dxa"/>
              <w:left w:w="100" w:type="dxa"/>
              <w:bottom w:w="60" w:type="dxa"/>
              <w:right w:w="100" w:type="dxa"/>
            </w:tcMar>
          </w:tcPr>
          <w:p w14:paraId="75A57635" w14:textId="77777777" w:rsidR="005D6EE5" w:rsidRDefault="00F2662B">
            <w:pPr>
              <w:spacing w:after="0" w:line="225" w:lineRule="auto"/>
              <w:rPr>
                <w:sz w:val="18"/>
                <w:szCs w:val="18"/>
              </w:rPr>
            </w:pPr>
            <w:r>
              <w:rPr>
                <w:sz w:val="18"/>
                <w:szCs w:val="18"/>
              </w:rPr>
              <w:t>Implementation claims were checked against code, documents, tests and recorded deployment evidence. External guidance is cited separately. Remaining gaps and uncertainty are explicitly identified.</w:t>
            </w:r>
          </w:p>
        </w:tc>
      </w:tr>
    </w:tbl>
    <w:p w14:paraId="1B8AEFA7" w14:textId="77777777" w:rsidR="005D6EE5" w:rsidRDefault="00F2662B">
      <w:r>
        <w:t>Human review declaration to complete: “We have reviewed the report and the AI-assisted project outputs, checked factual claims and references, confirmed permissions for included material, and can explain the design and implementation. We have added only genuine research and contribution evidence. We accept responsibility for the submitted work and have disclosed AI use in accordance with our institution’s requirements.”</w:t>
      </w:r>
    </w:p>
    <w:tbl>
      <w:tblPr>
        <w:tblW w:w="5000" w:type="pct"/>
        <w:tblBorders>
          <w:top w:val="single" w:sz="4" w:space="0" w:color="CAD7CE"/>
          <w:left w:val="single" w:sz="4" w:space="0" w:color="CAD7CE"/>
          <w:bottom w:val="single" w:sz="4" w:space="0" w:color="CAD7CE"/>
          <w:right w:val="single" w:sz="4" w:space="0" w:color="CAD7CE"/>
          <w:insideH w:val="single" w:sz="4" w:space="0" w:color="CAD7CE"/>
          <w:insideV w:val="single" w:sz="4" w:space="0" w:color="CAD7CE"/>
        </w:tblBorders>
        <w:tblCellMar>
          <w:left w:w="10" w:type="dxa"/>
          <w:right w:w="10" w:type="dxa"/>
        </w:tblCellMar>
        <w:tblLook w:val="04A0" w:firstRow="1" w:lastRow="0" w:firstColumn="1" w:lastColumn="0" w:noHBand="0" w:noVBand="1"/>
      </w:tblPr>
      <w:tblGrid>
        <w:gridCol w:w="3127"/>
        <w:gridCol w:w="6669"/>
      </w:tblGrid>
      <w:tr w:rsidR="005D6EE5" w14:paraId="4BB64844" w14:textId="77777777">
        <w:trPr>
          <w:cantSplit/>
          <w:tblHeader/>
        </w:trPr>
        <w:tc>
          <w:tcPr>
            <w:tcW w:w="0" w:type="auto"/>
            <w:shd w:val="clear" w:color="auto" w:fill="1B4332"/>
            <w:tcMar>
              <w:top w:w="60" w:type="dxa"/>
              <w:left w:w="100" w:type="dxa"/>
              <w:bottom w:w="60" w:type="dxa"/>
              <w:right w:w="100" w:type="dxa"/>
            </w:tcMar>
          </w:tcPr>
          <w:p w14:paraId="3C18A9B1" w14:textId="77777777" w:rsidR="005D6EE5" w:rsidRDefault="00F2662B">
            <w:pPr>
              <w:spacing w:after="0" w:line="225" w:lineRule="auto"/>
              <w:rPr>
                <w:b/>
                <w:bCs/>
                <w:color w:val="FFFFFF"/>
                <w:sz w:val="18"/>
                <w:szCs w:val="18"/>
              </w:rPr>
            </w:pPr>
            <w:r>
              <w:rPr>
                <w:b/>
                <w:bCs/>
                <w:color w:val="FFFFFF"/>
                <w:sz w:val="18"/>
                <w:szCs w:val="18"/>
              </w:rPr>
              <w:t>Completion item</w:t>
            </w:r>
          </w:p>
        </w:tc>
        <w:tc>
          <w:tcPr>
            <w:tcW w:w="0" w:type="auto"/>
            <w:shd w:val="clear" w:color="auto" w:fill="1B4332"/>
            <w:tcMar>
              <w:top w:w="60" w:type="dxa"/>
              <w:left w:w="100" w:type="dxa"/>
              <w:bottom w:w="60" w:type="dxa"/>
              <w:right w:w="100" w:type="dxa"/>
            </w:tcMar>
          </w:tcPr>
          <w:p w14:paraId="1932C4D8" w14:textId="77777777" w:rsidR="005D6EE5" w:rsidRDefault="00F2662B">
            <w:pPr>
              <w:spacing w:after="0" w:line="225" w:lineRule="auto"/>
              <w:rPr>
                <w:b/>
                <w:bCs/>
                <w:color w:val="FFFFFF"/>
                <w:sz w:val="18"/>
                <w:szCs w:val="18"/>
              </w:rPr>
            </w:pPr>
            <w:r>
              <w:rPr>
                <w:b/>
                <w:bCs/>
                <w:color w:val="FFFFFF"/>
                <w:sz w:val="18"/>
                <w:szCs w:val="18"/>
              </w:rPr>
              <w:t>Entry</w:t>
            </w:r>
          </w:p>
        </w:tc>
      </w:tr>
      <w:tr w:rsidR="005D6EE5" w14:paraId="1C155F9D" w14:textId="77777777">
        <w:trPr>
          <w:cantSplit/>
        </w:trPr>
        <w:tc>
          <w:tcPr>
            <w:tcW w:w="0" w:type="auto"/>
            <w:tcMar>
              <w:top w:w="60" w:type="dxa"/>
              <w:left w:w="100" w:type="dxa"/>
              <w:bottom w:w="60" w:type="dxa"/>
              <w:right w:w="100" w:type="dxa"/>
            </w:tcMar>
          </w:tcPr>
          <w:p w14:paraId="2AFF4294" w14:textId="77777777" w:rsidR="005D6EE5" w:rsidRDefault="00F2662B">
            <w:pPr>
              <w:spacing w:after="0" w:line="225" w:lineRule="auto"/>
              <w:rPr>
                <w:sz w:val="18"/>
                <w:szCs w:val="18"/>
              </w:rPr>
            </w:pPr>
            <w:r>
              <w:rPr>
                <w:sz w:val="18"/>
                <w:szCs w:val="18"/>
              </w:rPr>
              <w:t>Tool/model details required by university</w:t>
            </w:r>
          </w:p>
        </w:tc>
        <w:tc>
          <w:tcPr>
            <w:tcW w:w="0" w:type="auto"/>
            <w:tcMar>
              <w:top w:w="60" w:type="dxa"/>
              <w:left w:w="100" w:type="dxa"/>
              <w:bottom w:w="60" w:type="dxa"/>
              <w:right w:w="100" w:type="dxa"/>
            </w:tcMar>
          </w:tcPr>
          <w:p w14:paraId="1DA9F47F" w14:textId="77777777" w:rsidR="005D6EE5" w:rsidRDefault="00F2662B">
            <w:pPr>
              <w:spacing w:after="0" w:line="225" w:lineRule="auto"/>
              <w:rPr>
                <w:sz w:val="18"/>
                <w:szCs w:val="18"/>
              </w:rPr>
            </w:pPr>
            <w:r>
              <w:rPr>
                <w:sz w:val="18"/>
                <w:szCs w:val="18"/>
              </w:rPr>
              <w:t xml:space="preserve">OpenAI Codex; image generation. [INSERT any additional tools/model details </w:t>
            </w:r>
            <w:proofErr w:type="gramStart"/>
            <w:r>
              <w:rPr>
                <w:sz w:val="18"/>
                <w:szCs w:val="18"/>
              </w:rPr>
              <w:t>actually used</w:t>
            </w:r>
            <w:proofErr w:type="gramEnd"/>
            <w:r>
              <w:rPr>
                <w:sz w:val="18"/>
                <w:szCs w:val="18"/>
              </w:rPr>
              <w:t>.]</w:t>
            </w:r>
          </w:p>
        </w:tc>
      </w:tr>
      <w:tr w:rsidR="005D6EE5" w14:paraId="3FB1C1BE" w14:textId="77777777">
        <w:trPr>
          <w:cantSplit/>
        </w:trPr>
        <w:tc>
          <w:tcPr>
            <w:tcW w:w="0" w:type="auto"/>
            <w:tcMar>
              <w:top w:w="60" w:type="dxa"/>
              <w:left w:w="100" w:type="dxa"/>
              <w:bottom w:w="60" w:type="dxa"/>
              <w:right w:w="100" w:type="dxa"/>
            </w:tcMar>
          </w:tcPr>
          <w:p w14:paraId="7B01DBB4" w14:textId="77777777" w:rsidR="005D6EE5" w:rsidRDefault="00F2662B">
            <w:pPr>
              <w:spacing w:after="0" w:line="225" w:lineRule="auto"/>
              <w:rPr>
                <w:sz w:val="18"/>
                <w:szCs w:val="18"/>
              </w:rPr>
            </w:pPr>
            <w:r>
              <w:rPr>
                <w:sz w:val="18"/>
                <w:szCs w:val="18"/>
              </w:rPr>
              <w:t>Member name and student ID</w:t>
            </w:r>
          </w:p>
        </w:tc>
        <w:tc>
          <w:tcPr>
            <w:tcW w:w="0" w:type="auto"/>
            <w:tcMar>
              <w:top w:w="60" w:type="dxa"/>
              <w:left w:w="100" w:type="dxa"/>
              <w:bottom w:w="60" w:type="dxa"/>
              <w:right w:w="100" w:type="dxa"/>
            </w:tcMar>
          </w:tcPr>
          <w:p w14:paraId="11568826" w14:textId="77777777" w:rsidR="005D6EE5" w:rsidRDefault="00F2662B">
            <w:pPr>
              <w:spacing w:after="0" w:line="225" w:lineRule="auto"/>
              <w:rPr>
                <w:sz w:val="18"/>
                <w:szCs w:val="18"/>
              </w:rPr>
            </w:pPr>
            <w:r>
              <w:rPr>
                <w:sz w:val="18"/>
                <w:szCs w:val="18"/>
              </w:rPr>
              <w:t>[INSERT for every contributing member]</w:t>
            </w:r>
          </w:p>
        </w:tc>
      </w:tr>
      <w:tr w:rsidR="005D6EE5" w14:paraId="13763EC9" w14:textId="77777777">
        <w:trPr>
          <w:cantSplit/>
        </w:trPr>
        <w:tc>
          <w:tcPr>
            <w:tcW w:w="0" w:type="auto"/>
            <w:tcMar>
              <w:top w:w="60" w:type="dxa"/>
              <w:left w:w="100" w:type="dxa"/>
              <w:bottom w:w="60" w:type="dxa"/>
              <w:right w:w="100" w:type="dxa"/>
            </w:tcMar>
          </w:tcPr>
          <w:p w14:paraId="216268BF" w14:textId="77777777" w:rsidR="005D6EE5" w:rsidRDefault="00F2662B">
            <w:pPr>
              <w:spacing w:after="0" w:line="225" w:lineRule="auto"/>
              <w:rPr>
                <w:sz w:val="18"/>
                <w:szCs w:val="18"/>
              </w:rPr>
            </w:pPr>
            <w:r>
              <w:rPr>
                <w:sz w:val="18"/>
                <w:szCs w:val="18"/>
              </w:rPr>
              <w:t>Individual scope of AI use</w:t>
            </w:r>
          </w:p>
        </w:tc>
        <w:tc>
          <w:tcPr>
            <w:tcW w:w="0" w:type="auto"/>
            <w:tcMar>
              <w:top w:w="60" w:type="dxa"/>
              <w:left w:w="100" w:type="dxa"/>
              <w:bottom w:w="60" w:type="dxa"/>
              <w:right w:w="100" w:type="dxa"/>
            </w:tcMar>
          </w:tcPr>
          <w:p w14:paraId="57592F3E" w14:textId="77777777" w:rsidR="005D6EE5" w:rsidRDefault="00F2662B">
            <w:pPr>
              <w:spacing w:after="0" w:line="225" w:lineRule="auto"/>
              <w:rPr>
                <w:sz w:val="18"/>
                <w:szCs w:val="18"/>
              </w:rPr>
            </w:pPr>
            <w:r>
              <w:rPr>
                <w:sz w:val="18"/>
                <w:szCs w:val="18"/>
              </w:rPr>
              <w:t>[INSERT each member’s own declaration]</w:t>
            </w:r>
          </w:p>
        </w:tc>
      </w:tr>
      <w:tr w:rsidR="005D6EE5" w14:paraId="56E6FC7D" w14:textId="77777777">
        <w:trPr>
          <w:cantSplit/>
        </w:trPr>
        <w:tc>
          <w:tcPr>
            <w:tcW w:w="0" w:type="auto"/>
            <w:tcMar>
              <w:top w:w="60" w:type="dxa"/>
              <w:left w:w="100" w:type="dxa"/>
              <w:bottom w:w="60" w:type="dxa"/>
              <w:right w:w="100" w:type="dxa"/>
            </w:tcMar>
          </w:tcPr>
          <w:p w14:paraId="3A534FA8" w14:textId="77777777" w:rsidR="005D6EE5" w:rsidRDefault="00F2662B">
            <w:pPr>
              <w:spacing w:after="0" w:line="225" w:lineRule="auto"/>
              <w:rPr>
                <w:sz w:val="18"/>
                <w:szCs w:val="18"/>
              </w:rPr>
            </w:pPr>
            <w:r>
              <w:rPr>
                <w:sz w:val="18"/>
                <w:szCs w:val="18"/>
              </w:rPr>
              <w:t>Review date / signatures</w:t>
            </w:r>
          </w:p>
        </w:tc>
        <w:tc>
          <w:tcPr>
            <w:tcW w:w="0" w:type="auto"/>
            <w:tcMar>
              <w:top w:w="60" w:type="dxa"/>
              <w:left w:w="100" w:type="dxa"/>
              <w:bottom w:w="60" w:type="dxa"/>
              <w:right w:w="100" w:type="dxa"/>
            </w:tcMar>
          </w:tcPr>
          <w:p w14:paraId="2923A112" w14:textId="77777777" w:rsidR="005D6EE5" w:rsidRDefault="00F2662B">
            <w:pPr>
              <w:spacing w:after="0" w:line="225" w:lineRule="auto"/>
              <w:rPr>
                <w:sz w:val="18"/>
                <w:szCs w:val="18"/>
              </w:rPr>
            </w:pPr>
            <w:r>
              <w:rPr>
                <w:sz w:val="18"/>
                <w:szCs w:val="18"/>
              </w:rPr>
              <w:t>[INSERT]</w:t>
            </w:r>
          </w:p>
        </w:tc>
      </w:tr>
      <w:tr w:rsidR="005D6EE5" w14:paraId="17B14FB2" w14:textId="77777777">
        <w:trPr>
          <w:cantSplit/>
        </w:trPr>
        <w:tc>
          <w:tcPr>
            <w:tcW w:w="0" w:type="auto"/>
            <w:tcMar>
              <w:top w:w="60" w:type="dxa"/>
              <w:left w:w="100" w:type="dxa"/>
              <w:bottom w:w="60" w:type="dxa"/>
              <w:right w:w="100" w:type="dxa"/>
            </w:tcMar>
          </w:tcPr>
          <w:p w14:paraId="76713627" w14:textId="77777777" w:rsidR="005D6EE5" w:rsidRDefault="00F2662B">
            <w:pPr>
              <w:spacing w:after="0" w:line="225" w:lineRule="auto"/>
              <w:rPr>
                <w:sz w:val="18"/>
                <w:szCs w:val="18"/>
              </w:rPr>
            </w:pPr>
            <w:r>
              <w:rPr>
                <w:sz w:val="18"/>
                <w:szCs w:val="18"/>
              </w:rPr>
              <w:t>Tutor/policy reference</w:t>
            </w:r>
          </w:p>
        </w:tc>
        <w:tc>
          <w:tcPr>
            <w:tcW w:w="0" w:type="auto"/>
            <w:tcMar>
              <w:top w:w="60" w:type="dxa"/>
              <w:left w:w="100" w:type="dxa"/>
              <w:bottom w:w="60" w:type="dxa"/>
              <w:right w:w="100" w:type="dxa"/>
            </w:tcMar>
          </w:tcPr>
          <w:p w14:paraId="703761D6" w14:textId="77777777" w:rsidR="005D6EE5" w:rsidRDefault="00F2662B">
            <w:pPr>
              <w:spacing w:after="0" w:line="225" w:lineRule="auto"/>
              <w:rPr>
                <w:sz w:val="18"/>
                <w:szCs w:val="18"/>
              </w:rPr>
            </w:pPr>
            <w:r>
              <w:rPr>
                <w:sz w:val="18"/>
                <w:szCs w:val="18"/>
              </w:rPr>
              <w:t>[INSERT applicable module/university guidance]</w:t>
            </w:r>
          </w:p>
        </w:tc>
      </w:tr>
    </w:tbl>
    <w:p w14:paraId="084B2A5F" w14:textId="77777777" w:rsidR="005D6EE5" w:rsidRDefault="00F2662B">
      <w:r>
        <w:t>No university logo or signature has been fabricated. The cover page and research placeholders remain deliberately incomplete for the project owner to finish.</w:t>
      </w:r>
    </w:p>
    <w:sectPr w:rsidR="005D6EE5">
      <w:headerReference w:type="default" r:id="rId78"/>
      <w:footerReference w:type="default" r:id="rId79"/>
      <w:pgSz w:w="11906" w:h="16838"/>
      <w:pgMar w:top="1000" w:right="1050" w:bottom="1000" w:left="1050" w:header="45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3D695" w14:textId="77777777" w:rsidR="00157537" w:rsidRDefault="00157537">
      <w:pPr>
        <w:spacing w:after="0" w:line="240" w:lineRule="auto"/>
      </w:pPr>
      <w:r>
        <w:separator/>
      </w:r>
    </w:p>
  </w:endnote>
  <w:endnote w:type="continuationSeparator" w:id="0">
    <w:p w14:paraId="021BD1FA" w14:textId="77777777" w:rsidR="00157537" w:rsidRDefault="001575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04A85" w14:textId="77777777" w:rsidR="005D6EE5" w:rsidRDefault="005D6EE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50624" w14:textId="77777777" w:rsidR="005D6EE5" w:rsidRDefault="00F2662B">
    <w:pPr>
      <w:jc w:val="right"/>
    </w:pPr>
    <w:r>
      <w:rPr>
        <w:color w:val="53645B"/>
        <w:sz w:val="16"/>
        <w:szCs w:val="16"/>
      </w:rPr>
      <w:t xml:space="preserve">Dwell • 11 September 2026   |   </w:t>
    </w:r>
    <w:r>
      <w:rPr>
        <w:color w:val="53645B"/>
        <w:sz w:val="16"/>
        <w:szCs w:val="16"/>
      </w:rPr>
      <w:fldChar w:fldCharType="begin"/>
    </w:r>
    <w:r>
      <w:rPr>
        <w:color w:val="53645B"/>
        <w:sz w:val="16"/>
        <w:szCs w:val="16"/>
      </w:rPr>
      <w:instrText>PAGE</w:instrText>
    </w:r>
    <w:r>
      <w:rPr>
        <w:color w:val="53645B"/>
        <w:sz w:val="16"/>
        <w:szCs w:val="16"/>
      </w:rPr>
      <w:fldChar w:fldCharType="separate"/>
    </w:r>
    <w:r w:rsidR="00CB5DEB">
      <w:rPr>
        <w:noProof/>
        <w:color w:val="53645B"/>
        <w:sz w:val="16"/>
        <w:szCs w:val="16"/>
      </w:rPr>
      <w:t>2</w:t>
    </w:r>
    <w:r>
      <w:rPr>
        <w:color w:val="53645B"/>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3EB49" w14:textId="77777777" w:rsidR="005D6EE5" w:rsidRDefault="00F2662B">
    <w:pPr>
      <w:jc w:val="right"/>
    </w:pPr>
    <w:r>
      <w:rPr>
        <w:color w:val="53645B"/>
        <w:sz w:val="16"/>
        <w:szCs w:val="16"/>
      </w:rPr>
      <w:t xml:space="preserve">Dwell • 11 September 2026   |   </w:t>
    </w:r>
    <w:r>
      <w:rPr>
        <w:color w:val="53645B"/>
        <w:sz w:val="16"/>
        <w:szCs w:val="16"/>
      </w:rPr>
      <w:fldChar w:fldCharType="begin"/>
    </w:r>
    <w:r>
      <w:rPr>
        <w:color w:val="53645B"/>
        <w:sz w:val="16"/>
        <w:szCs w:val="16"/>
      </w:rPr>
      <w:instrText>PAGE</w:instrText>
    </w:r>
    <w:r>
      <w:rPr>
        <w:color w:val="53645B"/>
        <w:sz w:val="16"/>
        <w:szCs w:val="16"/>
      </w:rPr>
      <w:fldChar w:fldCharType="separate"/>
    </w:r>
    <w:r w:rsidR="00CB5DEB">
      <w:rPr>
        <w:noProof/>
        <w:color w:val="53645B"/>
        <w:sz w:val="16"/>
        <w:szCs w:val="16"/>
      </w:rPr>
      <w:t>25</w:t>
    </w:r>
    <w:r>
      <w:rPr>
        <w:color w:val="53645B"/>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419EB" w14:textId="77777777" w:rsidR="005D6EE5" w:rsidRDefault="00F2662B">
    <w:pPr>
      <w:jc w:val="right"/>
    </w:pPr>
    <w:r>
      <w:rPr>
        <w:color w:val="53645B"/>
        <w:sz w:val="16"/>
        <w:szCs w:val="16"/>
      </w:rPr>
      <w:t xml:space="preserve">Dwell • 11 September 2026   |   </w:t>
    </w:r>
    <w:r>
      <w:rPr>
        <w:color w:val="53645B"/>
        <w:sz w:val="16"/>
        <w:szCs w:val="16"/>
      </w:rPr>
      <w:fldChar w:fldCharType="begin"/>
    </w:r>
    <w:r>
      <w:rPr>
        <w:color w:val="53645B"/>
        <w:sz w:val="16"/>
        <w:szCs w:val="16"/>
      </w:rPr>
      <w:instrText>PAGE</w:instrText>
    </w:r>
    <w:r>
      <w:rPr>
        <w:color w:val="53645B"/>
        <w:sz w:val="16"/>
        <w:szCs w:val="16"/>
      </w:rPr>
      <w:fldChar w:fldCharType="separate"/>
    </w:r>
    <w:r w:rsidR="00CB5DEB">
      <w:rPr>
        <w:noProof/>
        <w:color w:val="53645B"/>
        <w:sz w:val="16"/>
        <w:szCs w:val="16"/>
      </w:rPr>
      <w:t>26</w:t>
    </w:r>
    <w:r>
      <w:rPr>
        <w:color w:val="53645B"/>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333F" w14:textId="77777777" w:rsidR="005D6EE5" w:rsidRDefault="00F2662B">
    <w:pPr>
      <w:jc w:val="right"/>
    </w:pPr>
    <w:r>
      <w:rPr>
        <w:color w:val="53645B"/>
        <w:sz w:val="16"/>
        <w:szCs w:val="16"/>
      </w:rPr>
      <w:t xml:space="preserve">Dwell • 11 September 2026   |   </w:t>
    </w:r>
    <w:r>
      <w:rPr>
        <w:color w:val="53645B"/>
        <w:sz w:val="16"/>
        <w:szCs w:val="16"/>
      </w:rPr>
      <w:fldChar w:fldCharType="begin"/>
    </w:r>
    <w:r>
      <w:rPr>
        <w:color w:val="53645B"/>
        <w:sz w:val="16"/>
        <w:szCs w:val="16"/>
      </w:rPr>
      <w:instrText>PAGE</w:instrText>
    </w:r>
    <w:r>
      <w:rPr>
        <w:color w:val="53645B"/>
        <w:sz w:val="16"/>
        <w:szCs w:val="16"/>
      </w:rPr>
      <w:fldChar w:fldCharType="separate"/>
    </w:r>
    <w:r w:rsidR="00CB5DEB">
      <w:rPr>
        <w:noProof/>
        <w:color w:val="53645B"/>
        <w:sz w:val="16"/>
        <w:szCs w:val="16"/>
      </w:rPr>
      <w:t>27</w:t>
    </w:r>
    <w:r>
      <w:rPr>
        <w:color w:val="53645B"/>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2E736" w14:textId="77777777" w:rsidR="005D6EE5" w:rsidRDefault="00F2662B">
    <w:pPr>
      <w:jc w:val="right"/>
    </w:pPr>
    <w:r>
      <w:rPr>
        <w:color w:val="53645B"/>
        <w:sz w:val="16"/>
        <w:szCs w:val="16"/>
      </w:rPr>
      <w:t xml:space="preserve">Dwell • 11 September 2026   |   </w:t>
    </w:r>
    <w:r>
      <w:rPr>
        <w:color w:val="53645B"/>
        <w:sz w:val="16"/>
        <w:szCs w:val="16"/>
      </w:rPr>
      <w:fldChar w:fldCharType="begin"/>
    </w:r>
    <w:r>
      <w:rPr>
        <w:color w:val="53645B"/>
        <w:sz w:val="16"/>
        <w:szCs w:val="16"/>
      </w:rPr>
      <w:instrText>PAGE</w:instrText>
    </w:r>
    <w:r>
      <w:rPr>
        <w:color w:val="53645B"/>
        <w:sz w:val="16"/>
        <w:szCs w:val="16"/>
      </w:rPr>
      <w:fldChar w:fldCharType="separate"/>
    </w:r>
    <w:r w:rsidR="00CB5DEB">
      <w:rPr>
        <w:noProof/>
        <w:color w:val="53645B"/>
        <w:sz w:val="16"/>
        <w:szCs w:val="16"/>
      </w:rPr>
      <w:t>28</w:t>
    </w:r>
    <w:r>
      <w:rPr>
        <w:color w:val="53645B"/>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DEB79" w14:textId="77777777" w:rsidR="005D6EE5" w:rsidRDefault="00F2662B">
    <w:pPr>
      <w:jc w:val="right"/>
    </w:pPr>
    <w:r>
      <w:rPr>
        <w:color w:val="53645B"/>
        <w:sz w:val="16"/>
        <w:szCs w:val="16"/>
      </w:rPr>
      <w:t xml:space="preserve">Dwell • 11 September 2026   |   </w:t>
    </w:r>
    <w:r>
      <w:rPr>
        <w:color w:val="53645B"/>
        <w:sz w:val="16"/>
        <w:szCs w:val="16"/>
      </w:rPr>
      <w:fldChar w:fldCharType="begin"/>
    </w:r>
    <w:r>
      <w:rPr>
        <w:color w:val="53645B"/>
        <w:sz w:val="16"/>
        <w:szCs w:val="16"/>
      </w:rPr>
      <w:instrText>PAGE</w:instrText>
    </w:r>
    <w:r>
      <w:rPr>
        <w:color w:val="53645B"/>
        <w:sz w:val="16"/>
        <w:szCs w:val="16"/>
      </w:rPr>
      <w:fldChar w:fldCharType="separate"/>
    </w:r>
    <w:r w:rsidR="00CB5DEB">
      <w:rPr>
        <w:noProof/>
        <w:color w:val="53645B"/>
        <w:sz w:val="16"/>
        <w:szCs w:val="16"/>
      </w:rPr>
      <w:t>33</w:t>
    </w:r>
    <w:r>
      <w:rPr>
        <w:color w:val="53645B"/>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197D5" w14:textId="77777777" w:rsidR="005D6EE5" w:rsidRDefault="00F2662B">
    <w:pPr>
      <w:jc w:val="right"/>
    </w:pPr>
    <w:r>
      <w:rPr>
        <w:color w:val="53645B"/>
        <w:sz w:val="16"/>
        <w:szCs w:val="16"/>
      </w:rPr>
      <w:t xml:space="preserve">Dwell • 11 September 2026   |   </w:t>
    </w:r>
    <w:r>
      <w:rPr>
        <w:color w:val="53645B"/>
        <w:sz w:val="16"/>
        <w:szCs w:val="16"/>
      </w:rPr>
      <w:fldChar w:fldCharType="begin"/>
    </w:r>
    <w:r>
      <w:rPr>
        <w:color w:val="53645B"/>
        <w:sz w:val="16"/>
        <w:szCs w:val="16"/>
      </w:rPr>
      <w:instrText>PAGE</w:instrText>
    </w:r>
    <w:r>
      <w:rPr>
        <w:color w:val="53645B"/>
        <w:sz w:val="16"/>
        <w:szCs w:val="16"/>
      </w:rPr>
      <w:fldChar w:fldCharType="separate"/>
    </w:r>
    <w:r w:rsidR="00CB5DEB">
      <w:rPr>
        <w:noProof/>
        <w:color w:val="53645B"/>
        <w:sz w:val="16"/>
        <w:szCs w:val="16"/>
      </w:rPr>
      <w:t>38</w:t>
    </w:r>
    <w:r>
      <w:rPr>
        <w:color w:val="53645B"/>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0CAE9" w14:textId="77777777" w:rsidR="005D6EE5" w:rsidRDefault="00F2662B">
    <w:pPr>
      <w:jc w:val="right"/>
    </w:pPr>
    <w:r>
      <w:rPr>
        <w:color w:val="53645B"/>
        <w:sz w:val="16"/>
        <w:szCs w:val="16"/>
      </w:rPr>
      <w:t xml:space="preserve">Dwell • 11 September 2026   |   </w:t>
    </w:r>
    <w:r>
      <w:rPr>
        <w:color w:val="53645B"/>
        <w:sz w:val="16"/>
        <w:szCs w:val="16"/>
      </w:rPr>
      <w:fldChar w:fldCharType="begin"/>
    </w:r>
    <w:r>
      <w:rPr>
        <w:color w:val="53645B"/>
        <w:sz w:val="16"/>
        <w:szCs w:val="16"/>
      </w:rPr>
      <w:instrText>PAGE</w:instrText>
    </w:r>
    <w:r>
      <w:rPr>
        <w:color w:val="53645B"/>
        <w:sz w:val="16"/>
        <w:szCs w:val="16"/>
      </w:rPr>
      <w:fldChar w:fldCharType="separate"/>
    </w:r>
    <w:r w:rsidR="00CB5DEB">
      <w:rPr>
        <w:noProof/>
        <w:color w:val="53645B"/>
        <w:sz w:val="16"/>
        <w:szCs w:val="16"/>
      </w:rPr>
      <w:t>39</w:t>
    </w:r>
    <w:r>
      <w:rPr>
        <w:color w:val="53645B"/>
        <w:sz w:val="16"/>
        <w:szCs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03F8B" w14:textId="77777777" w:rsidR="005D6EE5" w:rsidRDefault="00F2662B">
    <w:pPr>
      <w:jc w:val="right"/>
    </w:pPr>
    <w:r>
      <w:rPr>
        <w:color w:val="53645B"/>
        <w:sz w:val="16"/>
        <w:szCs w:val="16"/>
      </w:rPr>
      <w:t xml:space="preserve">Dwell • 11 September 2026   |   </w:t>
    </w:r>
    <w:r>
      <w:rPr>
        <w:color w:val="53645B"/>
        <w:sz w:val="16"/>
        <w:szCs w:val="16"/>
      </w:rPr>
      <w:fldChar w:fldCharType="begin"/>
    </w:r>
    <w:r>
      <w:rPr>
        <w:color w:val="53645B"/>
        <w:sz w:val="16"/>
        <w:szCs w:val="16"/>
      </w:rPr>
      <w:instrText>PAGE</w:instrText>
    </w:r>
    <w:r>
      <w:rPr>
        <w:color w:val="53645B"/>
        <w:sz w:val="16"/>
        <w:szCs w:val="16"/>
      </w:rPr>
      <w:fldChar w:fldCharType="separate"/>
    </w:r>
    <w:r w:rsidR="00CB5DEB">
      <w:rPr>
        <w:noProof/>
        <w:color w:val="53645B"/>
        <w:sz w:val="16"/>
        <w:szCs w:val="16"/>
      </w:rPr>
      <w:t>44</w:t>
    </w:r>
    <w:r>
      <w:rPr>
        <w:color w:val="53645B"/>
        <w:sz w:val="16"/>
        <w:szCs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A37DD" w14:textId="77777777" w:rsidR="005D6EE5" w:rsidRDefault="00F2662B">
    <w:pPr>
      <w:jc w:val="right"/>
    </w:pPr>
    <w:r>
      <w:rPr>
        <w:color w:val="53645B"/>
        <w:sz w:val="16"/>
        <w:szCs w:val="16"/>
      </w:rPr>
      <w:t xml:space="preserve">Dwell • 11 September 2026   |   </w:t>
    </w:r>
    <w:r>
      <w:rPr>
        <w:color w:val="53645B"/>
        <w:sz w:val="16"/>
        <w:szCs w:val="16"/>
      </w:rPr>
      <w:fldChar w:fldCharType="begin"/>
    </w:r>
    <w:r>
      <w:rPr>
        <w:color w:val="53645B"/>
        <w:sz w:val="16"/>
        <w:szCs w:val="16"/>
      </w:rPr>
      <w:instrText>PAGE</w:instrText>
    </w:r>
    <w:r>
      <w:rPr>
        <w:color w:val="53645B"/>
        <w:sz w:val="16"/>
        <w:szCs w:val="16"/>
      </w:rPr>
      <w:fldChar w:fldCharType="separate"/>
    </w:r>
    <w:r w:rsidR="00CB5DEB">
      <w:rPr>
        <w:noProof/>
        <w:color w:val="53645B"/>
        <w:sz w:val="16"/>
        <w:szCs w:val="16"/>
      </w:rPr>
      <w:t>47</w:t>
    </w:r>
    <w:r>
      <w:rPr>
        <w:color w:val="53645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DA7E1" w14:textId="77777777" w:rsidR="00157537" w:rsidRDefault="00157537">
      <w:pPr>
        <w:spacing w:after="0" w:line="240" w:lineRule="auto"/>
      </w:pPr>
      <w:r>
        <w:separator/>
      </w:r>
    </w:p>
  </w:footnote>
  <w:footnote w:type="continuationSeparator" w:id="0">
    <w:p w14:paraId="6716EC8B" w14:textId="77777777" w:rsidR="00157537" w:rsidRDefault="001575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EB6B1" w14:textId="77777777" w:rsidR="005D6EE5" w:rsidRDefault="005D6EE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EFEE4" w14:textId="77777777" w:rsidR="005D6EE5" w:rsidRDefault="00F2662B">
    <w:pPr>
      <w:pBdr>
        <w:bottom w:val="single" w:sz="6" w:space="5" w:color="D7E6DD"/>
      </w:pBdr>
      <w:spacing w:after="0"/>
      <w:rPr>
        <w:color w:val="53645B"/>
        <w:sz w:val="16"/>
        <w:szCs w:val="16"/>
      </w:rPr>
    </w:pPr>
    <w:proofErr w:type="gramStart"/>
    <w:r>
      <w:rPr>
        <w:color w:val="53645B"/>
        <w:sz w:val="16"/>
        <w:szCs w:val="16"/>
      </w:rPr>
      <w:t>DWELL  |</w:t>
    </w:r>
    <w:proofErr w:type="gramEnd"/>
    <w:r>
      <w:rPr>
        <w:color w:val="53645B"/>
        <w:sz w:val="16"/>
        <w:szCs w:val="16"/>
      </w:rPr>
      <w:t xml:space="preserve">  PROJECT INITIATION &amp; EVALUATION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8E084" w14:textId="77777777" w:rsidR="005D6EE5" w:rsidRDefault="00F2662B">
    <w:pPr>
      <w:pBdr>
        <w:bottom w:val="single" w:sz="6" w:space="5" w:color="D7E6DD"/>
      </w:pBdr>
      <w:spacing w:after="0"/>
      <w:rPr>
        <w:color w:val="53645B"/>
        <w:sz w:val="16"/>
        <w:szCs w:val="16"/>
      </w:rPr>
    </w:pPr>
    <w:proofErr w:type="gramStart"/>
    <w:r>
      <w:rPr>
        <w:color w:val="53645B"/>
        <w:sz w:val="16"/>
        <w:szCs w:val="16"/>
      </w:rPr>
      <w:t>DWELL  |</w:t>
    </w:r>
    <w:proofErr w:type="gramEnd"/>
    <w:r>
      <w:rPr>
        <w:color w:val="53645B"/>
        <w:sz w:val="16"/>
        <w:szCs w:val="16"/>
      </w:rPr>
      <w:t xml:space="preserve">  PROJECT INITIATION &amp; EVALUATION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7846F" w14:textId="77777777" w:rsidR="005D6EE5" w:rsidRDefault="00F2662B">
    <w:pPr>
      <w:pBdr>
        <w:bottom w:val="single" w:sz="6" w:space="5" w:color="D7E6DD"/>
      </w:pBdr>
      <w:spacing w:after="0"/>
      <w:rPr>
        <w:color w:val="53645B"/>
        <w:sz w:val="16"/>
        <w:szCs w:val="16"/>
      </w:rPr>
    </w:pPr>
    <w:proofErr w:type="gramStart"/>
    <w:r>
      <w:rPr>
        <w:color w:val="53645B"/>
        <w:sz w:val="16"/>
        <w:szCs w:val="16"/>
      </w:rPr>
      <w:t>DWELL  |</w:t>
    </w:r>
    <w:proofErr w:type="gramEnd"/>
    <w:r>
      <w:rPr>
        <w:color w:val="53645B"/>
        <w:sz w:val="16"/>
        <w:szCs w:val="16"/>
      </w:rPr>
      <w:t xml:space="preserve">  PROJECT INITIATION &amp; EVALUATION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882BB" w14:textId="77777777" w:rsidR="005D6EE5" w:rsidRDefault="00F2662B">
    <w:pPr>
      <w:pBdr>
        <w:bottom w:val="single" w:sz="6" w:space="5" w:color="D7E6DD"/>
      </w:pBdr>
      <w:spacing w:after="0"/>
      <w:rPr>
        <w:color w:val="53645B"/>
        <w:sz w:val="16"/>
        <w:szCs w:val="16"/>
      </w:rPr>
    </w:pPr>
    <w:proofErr w:type="gramStart"/>
    <w:r>
      <w:rPr>
        <w:color w:val="53645B"/>
        <w:sz w:val="16"/>
        <w:szCs w:val="16"/>
      </w:rPr>
      <w:t>DWELL  |</w:t>
    </w:r>
    <w:proofErr w:type="gramEnd"/>
    <w:r>
      <w:rPr>
        <w:color w:val="53645B"/>
        <w:sz w:val="16"/>
        <w:szCs w:val="16"/>
      </w:rPr>
      <w:t xml:space="preserve">  PROJECT INITIATION &amp; EVALUATION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0F275" w14:textId="77777777" w:rsidR="005D6EE5" w:rsidRDefault="00F2662B">
    <w:pPr>
      <w:pBdr>
        <w:bottom w:val="single" w:sz="6" w:space="5" w:color="D7E6DD"/>
      </w:pBdr>
      <w:spacing w:after="0"/>
      <w:rPr>
        <w:color w:val="53645B"/>
        <w:sz w:val="16"/>
        <w:szCs w:val="16"/>
      </w:rPr>
    </w:pPr>
    <w:proofErr w:type="gramStart"/>
    <w:r>
      <w:rPr>
        <w:color w:val="53645B"/>
        <w:sz w:val="16"/>
        <w:szCs w:val="16"/>
      </w:rPr>
      <w:t>DWELL  |</w:t>
    </w:r>
    <w:proofErr w:type="gramEnd"/>
    <w:r>
      <w:rPr>
        <w:color w:val="53645B"/>
        <w:sz w:val="16"/>
        <w:szCs w:val="16"/>
      </w:rPr>
      <w:t xml:space="preserve">  PROJECT INITIATION &amp; EVALUATION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64A50" w14:textId="77777777" w:rsidR="005D6EE5" w:rsidRDefault="00F2662B">
    <w:pPr>
      <w:pBdr>
        <w:bottom w:val="single" w:sz="6" w:space="5" w:color="D7E6DD"/>
      </w:pBdr>
      <w:spacing w:after="0"/>
      <w:rPr>
        <w:color w:val="53645B"/>
        <w:sz w:val="16"/>
        <w:szCs w:val="16"/>
      </w:rPr>
    </w:pPr>
    <w:proofErr w:type="gramStart"/>
    <w:r>
      <w:rPr>
        <w:color w:val="53645B"/>
        <w:sz w:val="16"/>
        <w:szCs w:val="16"/>
      </w:rPr>
      <w:t>DWELL  |</w:t>
    </w:r>
    <w:proofErr w:type="gramEnd"/>
    <w:r>
      <w:rPr>
        <w:color w:val="53645B"/>
        <w:sz w:val="16"/>
        <w:szCs w:val="16"/>
      </w:rPr>
      <w:t xml:space="preserve">  PROJECT INITIATION &amp; EVALUATION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E0635" w14:textId="77777777" w:rsidR="005D6EE5" w:rsidRDefault="00F2662B">
    <w:pPr>
      <w:pBdr>
        <w:bottom w:val="single" w:sz="6" w:space="5" w:color="D7E6DD"/>
      </w:pBdr>
      <w:spacing w:after="0"/>
      <w:rPr>
        <w:color w:val="53645B"/>
        <w:sz w:val="16"/>
        <w:szCs w:val="16"/>
      </w:rPr>
    </w:pPr>
    <w:proofErr w:type="gramStart"/>
    <w:r>
      <w:rPr>
        <w:color w:val="53645B"/>
        <w:sz w:val="16"/>
        <w:szCs w:val="16"/>
      </w:rPr>
      <w:t>DWELL  |</w:t>
    </w:r>
    <w:proofErr w:type="gramEnd"/>
    <w:r>
      <w:rPr>
        <w:color w:val="53645B"/>
        <w:sz w:val="16"/>
        <w:szCs w:val="16"/>
      </w:rPr>
      <w:t xml:space="preserve">  PROJECT INITIATION &amp; EVALUATION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DA2BF" w14:textId="77777777" w:rsidR="005D6EE5" w:rsidRDefault="00F2662B">
    <w:pPr>
      <w:pBdr>
        <w:bottom w:val="single" w:sz="6" w:space="5" w:color="D7E6DD"/>
      </w:pBdr>
      <w:spacing w:after="0"/>
      <w:rPr>
        <w:color w:val="53645B"/>
        <w:sz w:val="16"/>
        <w:szCs w:val="16"/>
      </w:rPr>
    </w:pPr>
    <w:proofErr w:type="gramStart"/>
    <w:r>
      <w:rPr>
        <w:color w:val="53645B"/>
        <w:sz w:val="16"/>
        <w:szCs w:val="16"/>
      </w:rPr>
      <w:t>DWELL  |</w:t>
    </w:r>
    <w:proofErr w:type="gramEnd"/>
    <w:r>
      <w:rPr>
        <w:color w:val="53645B"/>
        <w:sz w:val="16"/>
        <w:szCs w:val="16"/>
      </w:rPr>
      <w:t xml:space="preserve">  PROJECT INITIATION &amp; EVALUATION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059E9" w14:textId="77777777" w:rsidR="005D6EE5" w:rsidRDefault="00F2662B">
    <w:pPr>
      <w:pBdr>
        <w:bottom w:val="single" w:sz="6" w:space="5" w:color="D7E6DD"/>
      </w:pBdr>
      <w:spacing w:after="0"/>
      <w:rPr>
        <w:color w:val="53645B"/>
        <w:sz w:val="16"/>
        <w:szCs w:val="16"/>
      </w:rPr>
    </w:pPr>
    <w:proofErr w:type="gramStart"/>
    <w:r>
      <w:rPr>
        <w:color w:val="53645B"/>
        <w:sz w:val="16"/>
        <w:szCs w:val="16"/>
      </w:rPr>
      <w:t>DWELL  |</w:t>
    </w:r>
    <w:proofErr w:type="gramEnd"/>
    <w:r>
      <w:rPr>
        <w:color w:val="53645B"/>
        <w:sz w:val="16"/>
        <w:szCs w:val="16"/>
      </w:rPr>
      <w:t xml:space="preserve">  PROJECT INITIATION &amp; EVALUATION</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5D2DA" w14:textId="77777777" w:rsidR="005D6EE5" w:rsidRDefault="00F2662B">
    <w:pPr>
      <w:pBdr>
        <w:bottom w:val="single" w:sz="6" w:space="5" w:color="D7E6DD"/>
      </w:pBdr>
      <w:spacing w:after="0"/>
      <w:rPr>
        <w:color w:val="53645B"/>
        <w:sz w:val="16"/>
        <w:szCs w:val="16"/>
      </w:rPr>
    </w:pPr>
    <w:proofErr w:type="gramStart"/>
    <w:r>
      <w:rPr>
        <w:color w:val="53645B"/>
        <w:sz w:val="16"/>
        <w:szCs w:val="16"/>
      </w:rPr>
      <w:t>DWELL  |</w:t>
    </w:r>
    <w:proofErr w:type="gramEnd"/>
    <w:r>
      <w:rPr>
        <w:color w:val="53645B"/>
        <w:sz w:val="16"/>
        <w:szCs w:val="16"/>
      </w:rPr>
      <w:t xml:space="preserve">  PROJECT INITIATION &amp; EVALUATION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D54E8D"/>
    <w:multiLevelType w:val="hybridMultilevel"/>
    <w:tmpl w:val="84122328"/>
    <w:lvl w:ilvl="0" w:tplc="217ABA28">
      <w:start w:val="1"/>
      <w:numFmt w:val="bullet"/>
      <w:lvlText w:val="●"/>
      <w:lvlJc w:val="left"/>
      <w:pPr>
        <w:ind w:left="720" w:hanging="360"/>
      </w:pPr>
    </w:lvl>
    <w:lvl w:ilvl="1" w:tplc="3B00B87C">
      <w:start w:val="1"/>
      <w:numFmt w:val="bullet"/>
      <w:lvlText w:val="○"/>
      <w:lvlJc w:val="left"/>
      <w:pPr>
        <w:ind w:left="1440" w:hanging="360"/>
      </w:pPr>
    </w:lvl>
    <w:lvl w:ilvl="2" w:tplc="F7A632A6">
      <w:start w:val="1"/>
      <w:numFmt w:val="bullet"/>
      <w:lvlText w:val="■"/>
      <w:lvlJc w:val="left"/>
      <w:pPr>
        <w:ind w:left="2160" w:hanging="360"/>
      </w:pPr>
    </w:lvl>
    <w:lvl w:ilvl="3" w:tplc="61C663FA">
      <w:start w:val="1"/>
      <w:numFmt w:val="bullet"/>
      <w:lvlText w:val="●"/>
      <w:lvlJc w:val="left"/>
      <w:pPr>
        <w:ind w:left="2880" w:hanging="360"/>
      </w:pPr>
    </w:lvl>
    <w:lvl w:ilvl="4" w:tplc="0A666FB4">
      <w:start w:val="1"/>
      <w:numFmt w:val="bullet"/>
      <w:lvlText w:val="○"/>
      <w:lvlJc w:val="left"/>
      <w:pPr>
        <w:ind w:left="3600" w:hanging="360"/>
      </w:pPr>
    </w:lvl>
    <w:lvl w:ilvl="5" w:tplc="B95CAF02">
      <w:start w:val="1"/>
      <w:numFmt w:val="bullet"/>
      <w:lvlText w:val="■"/>
      <w:lvlJc w:val="left"/>
      <w:pPr>
        <w:ind w:left="4320" w:hanging="360"/>
      </w:pPr>
    </w:lvl>
    <w:lvl w:ilvl="6" w:tplc="4AF279CE">
      <w:start w:val="1"/>
      <w:numFmt w:val="bullet"/>
      <w:lvlText w:val="●"/>
      <w:lvlJc w:val="left"/>
      <w:pPr>
        <w:ind w:left="5040" w:hanging="360"/>
      </w:pPr>
    </w:lvl>
    <w:lvl w:ilvl="7" w:tplc="6232B0A2">
      <w:start w:val="1"/>
      <w:numFmt w:val="bullet"/>
      <w:lvlText w:val="●"/>
      <w:lvlJc w:val="left"/>
      <w:pPr>
        <w:ind w:left="5760" w:hanging="360"/>
      </w:pPr>
    </w:lvl>
    <w:lvl w:ilvl="8" w:tplc="ACB29BE4">
      <w:start w:val="1"/>
      <w:numFmt w:val="bullet"/>
      <w:lvlText w:val="●"/>
      <w:lvlJc w:val="left"/>
      <w:pPr>
        <w:ind w:left="6480" w:hanging="360"/>
      </w:pPr>
    </w:lvl>
  </w:abstractNum>
  <w:num w:numId="1" w16cid:durableId="18773529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EE5"/>
    <w:rsid w:val="00157537"/>
    <w:rsid w:val="0028687A"/>
    <w:rsid w:val="00446D6C"/>
    <w:rsid w:val="005D6EE5"/>
    <w:rsid w:val="00AA1B3B"/>
    <w:rsid w:val="00CB5DEB"/>
    <w:rsid w:val="00F266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A38A3"/>
  <w15:docId w15:val="{1EBA6A0E-2534-4E65-AFD1-BDF885C4C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4372C"/>
        <w:sz w:val="21"/>
        <w:szCs w:val="21"/>
        <w:lang w:val="en-GB" w:eastAsia="en-GB" w:bidi="ar-SA"/>
      </w:rPr>
    </w:rPrDefault>
    <w:pPrDefault>
      <w:pPr>
        <w:spacing w:after="130" w:line="27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after="200"/>
      <w:outlineLvl w:val="0"/>
    </w:pPr>
    <w:rPr>
      <w:b/>
      <w:bCs/>
      <w:color w:val="1B4332"/>
      <w:sz w:val="34"/>
      <w:szCs w:val="34"/>
    </w:rPr>
  </w:style>
  <w:style w:type="paragraph" w:styleId="Heading2">
    <w:name w:val="heading 2"/>
    <w:uiPriority w:val="9"/>
    <w:unhideWhenUsed/>
    <w:qFormat/>
    <w:pPr>
      <w:keepNext/>
      <w:spacing w:before="190" w:after="140"/>
      <w:outlineLvl w:val="1"/>
    </w:pPr>
    <w:rPr>
      <w:b/>
      <w:bCs/>
      <w:color w:val="1B4332"/>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pPr>
      <w:spacing w:after="120"/>
    </w:pPr>
    <w:rPr>
      <w:i/>
      <w:iCs/>
      <w:color w:val="53645B"/>
      <w:sz w:val="18"/>
      <w:szCs w:val="18"/>
    </w:rPr>
  </w:style>
  <w:style w:type="paragraph" w:styleId="TOC1">
    <w:name w:val="toc 1"/>
    <w:basedOn w:val="Normal"/>
    <w:next w:val="Normal"/>
    <w:autoRedefine/>
    <w:uiPriority w:val="39"/>
    <w:unhideWhenUsed/>
    <w:rsid w:val="00CB5DE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4.xml"/><Relationship Id="rId21" Type="http://schemas.openxmlformats.org/officeDocument/2006/relationships/image" Target="media/image1.png"/><Relationship Id="rId42" Type="http://schemas.openxmlformats.org/officeDocument/2006/relationships/image" Target="media/image14.png"/><Relationship Id="rId47" Type="http://schemas.openxmlformats.org/officeDocument/2006/relationships/image" Target="media/image19.png"/><Relationship Id="rId63" Type="http://schemas.openxmlformats.org/officeDocument/2006/relationships/header" Target="header9.xml"/><Relationship Id="rId68" Type="http://schemas.openxmlformats.org/officeDocument/2006/relationships/hyperlink" Target="https://www.pexels.com/photo/silver-bottle-on-gray-surface-2832062/" TargetMode="External"/><Relationship Id="rId16" Type="http://schemas.openxmlformats.org/officeDocument/2006/relationships/hyperlink" Target="https://cheatsheetseries.owasp.org/cheatsheets/HTML5_Security_Cheat_Sheet.html" TargetMode="External"/><Relationship Id="rId11" Type="http://schemas.openxmlformats.org/officeDocument/2006/relationships/hyperlink" Target="https://github.com/adaeltonG/Industrial_project_Dwell" TargetMode="External"/><Relationship Id="rId32" Type="http://schemas.openxmlformats.org/officeDocument/2006/relationships/image" Target="media/image6.png"/><Relationship Id="rId37" Type="http://schemas.openxmlformats.org/officeDocument/2006/relationships/header" Target="header6.xml"/><Relationship Id="rId53" Type="http://schemas.openxmlformats.org/officeDocument/2006/relationships/image" Target="media/image21.png"/><Relationship Id="rId58" Type="http://schemas.openxmlformats.org/officeDocument/2006/relationships/image" Target="media/image26.png"/><Relationship Id="rId74" Type="http://schemas.openxmlformats.org/officeDocument/2006/relationships/hyperlink" Target="https://www.pexels.com/photo/two-aprons-hanging-on-a-wall-13797005/" TargetMode="External"/><Relationship Id="rId79" Type="http://schemas.openxmlformats.org/officeDocument/2006/relationships/footer" Target="footer11.xml"/><Relationship Id="rId5" Type="http://schemas.openxmlformats.org/officeDocument/2006/relationships/footnotes" Target="footnotes.xml"/><Relationship Id="rId61" Type="http://schemas.openxmlformats.org/officeDocument/2006/relationships/image" Target="media/image29.png"/><Relationship Id="rId19" Type="http://schemas.openxmlformats.org/officeDocument/2006/relationships/header" Target="header2.xml"/><Relationship Id="rId14" Type="http://schemas.openxmlformats.org/officeDocument/2006/relationships/hyperlink" Target="https://www.w3.org/TR/2024/REC-WCAG22-20241212/" TargetMode="External"/><Relationship Id="rId22" Type="http://schemas.openxmlformats.org/officeDocument/2006/relationships/header" Target="header3.xml"/><Relationship Id="rId27" Type="http://schemas.openxmlformats.org/officeDocument/2006/relationships/image" Target="media/image3.png"/><Relationship Id="rId30" Type="http://schemas.openxmlformats.org/officeDocument/2006/relationships/image" Target="media/image4.png"/><Relationship Id="rId35" Type="http://schemas.openxmlformats.org/officeDocument/2006/relationships/image" Target="media/image9.png"/><Relationship Id="rId43" Type="http://schemas.openxmlformats.org/officeDocument/2006/relationships/image" Target="media/image15.png"/><Relationship Id="rId48" Type="http://schemas.openxmlformats.org/officeDocument/2006/relationships/header" Target="header7.xml"/><Relationship Id="rId56" Type="http://schemas.openxmlformats.org/officeDocument/2006/relationships/image" Target="media/image24.png"/><Relationship Id="rId64" Type="http://schemas.openxmlformats.org/officeDocument/2006/relationships/footer" Target="footer9.xml"/><Relationship Id="rId69" Type="http://schemas.openxmlformats.org/officeDocument/2006/relationships/hyperlink" Target="https://www.pexels.com/photo/close-up-photo-of-a-rolled-yoga-mat-4028197/" TargetMode="External"/><Relationship Id="rId77" Type="http://schemas.openxmlformats.org/officeDocument/2006/relationships/footer" Target="footer10.xml"/><Relationship Id="rId8" Type="http://schemas.openxmlformats.org/officeDocument/2006/relationships/header" Target="header1.xml"/><Relationship Id="rId51" Type="http://schemas.openxmlformats.org/officeDocument/2006/relationships/header" Target="header8.xml"/><Relationship Id="rId72" Type="http://schemas.openxmlformats.org/officeDocument/2006/relationships/hyperlink" Target="https://unsplash.com/photos/resistance-bands-with-rainbow-stripes-hang-4KX0FQqOGl4" TargetMode="External"/><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github.com/adaeltonG/Industrial_project_Dwell" TargetMode="External"/><Relationship Id="rId17" Type="http://schemas.openxmlformats.org/officeDocument/2006/relationships/hyperlink" Target="https://www.pexels.com/license/" TargetMode="External"/><Relationship Id="rId25" Type="http://schemas.openxmlformats.org/officeDocument/2006/relationships/header" Target="header4.xml"/><Relationship Id="rId33" Type="http://schemas.openxmlformats.org/officeDocument/2006/relationships/image" Target="media/image7.png"/><Relationship Id="rId38" Type="http://schemas.openxmlformats.org/officeDocument/2006/relationships/footer" Target="footer6.xml"/><Relationship Id="rId46" Type="http://schemas.openxmlformats.org/officeDocument/2006/relationships/image" Target="media/image18.png"/><Relationship Id="rId59" Type="http://schemas.openxmlformats.org/officeDocument/2006/relationships/image" Target="media/image27.png"/><Relationship Id="rId67" Type="http://schemas.openxmlformats.org/officeDocument/2006/relationships/hyperlink" Target="https://www.pexels.com/photo/a-black-backpack-on-white-surface-13869858/" TargetMode="External"/><Relationship Id="rId20" Type="http://schemas.openxmlformats.org/officeDocument/2006/relationships/footer" Target="footer2.xml"/><Relationship Id="rId41" Type="http://schemas.openxmlformats.org/officeDocument/2006/relationships/image" Target="media/image13.png"/><Relationship Id="rId54" Type="http://schemas.openxmlformats.org/officeDocument/2006/relationships/image" Target="media/image22.png"/><Relationship Id="rId62" Type="http://schemas.openxmlformats.org/officeDocument/2006/relationships/image" Target="media/image30.png"/><Relationship Id="rId70" Type="http://schemas.openxmlformats.org/officeDocument/2006/relationships/hyperlink" Target="https://www.pexels.com/photo/retro-paraffin-lamp-hanging-in-forest-in-sunlight-6271359/" TargetMode="External"/><Relationship Id="rId75" Type="http://schemas.openxmlformats.org/officeDocument/2006/relationships/hyperlink" Target="https://www.pexels.com/photo/a-folded-white-bath-towel-on-bathtub-rim-4404976/"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cheatsheetseries.owasp.org/cheatsheets/Password_Storage_Cheat_Sheet.html" TargetMode="External"/><Relationship Id="rId23" Type="http://schemas.openxmlformats.org/officeDocument/2006/relationships/footer" Target="footer3.xml"/><Relationship Id="rId28" Type="http://schemas.openxmlformats.org/officeDocument/2006/relationships/header" Target="header5.xml"/><Relationship Id="rId36" Type="http://schemas.openxmlformats.org/officeDocument/2006/relationships/image" Target="media/image10.png"/><Relationship Id="rId49" Type="http://schemas.openxmlformats.org/officeDocument/2006/relationships/footer" Target="footer7.xml"/><Relationship Id="rId57" Type="http://schemas.openxmlformats.org/officeDocument/2006/relationships/image" Target="media/image25.png"/><Relationship Id="rId10" Type="http://schemas.openxmlformats.org/officeDocument/2006/relationships/hyperlink" Target="https://zetahub.co.uk/dwell" TargetMode="External"/><Relationship Id="rId31" Type="http://schemas.openxmlformats.org/officeDocument/2006/relationships/image" Target="media/image5.png"/><Relationship Id="rId44" Type="http://schemas.openxmlformats.org/officeDocument/2006/relationships/image" Target="media/image16.png"/><Relationship Id="rId52" Type="http://schemas.openxmlformats.org/officeDocument/2006/relationships/footer" Target="footer8.xml"/><Relationship Id="rId60" Type="http://schemas.openxmlformats.org/officeDocument/2006/relationships/image" Target="media/image28.png"/><Relationship Id="rId65" Type="http://schemas.openxmlformats.org/officeDocument/2006/relationships/hyperlink" Target="https://www.pexels.com/photo/minimalist-fashion-flat-lay-of-white-t-shirt-37704838/" TargetMode="External"/><Relationship Id="rId73" Type="http://schemas.openxmlformats.org/officeDocument/2006/relationships/hyperlink" Target="https://www.pexels.com/photo/person-with-hands-together-8180080/" TargetMode="External"/><Relationship Id="rId78" Type="http://schemas.openxmlformats.org/officeDocument/2006/relationships/header" Target="header11.xm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yperlink" Target="https://www.nngroup.com/articles/why-you-only-need-to-test-with-5-users/" TargetMode="External"/><Relationship Id="rId18" Type="http://schemas.openxmlformats.org/officeDocument/2006/relationships/hyperlink" Target="https://unsplash.com/license" TargetMode="External"/><Relationship Id="rId39" Type="http://schemas.openxmlformats.org/officeDocument/2006/relationships/image" Target="media/image11.png"/><Relationship Id="rId34" Type="http://schemas.openxmlformats.org/officeDocument/2006/relationships/image" Target="media/image8.png"/><Relationship Id="rId50" Type="http://schemas.openxmlformats.org/officeDocument/2006/relationships/image" Target="media/image20.png"/><Relationship Id="rId55" Type="http://schemas.openxmlformats.org/officeDocument/2006/relationships/image" Target="media/image23.png"/><Relationship Id="rId76" Type="http://schemas.openxmlformats.org/officeDocument/2006/relationships/header" Target="header10.xml"/><Relationship Id="rId7" Type="http://schemas.openxmlformats.org/officeDocument/2006/relationships/hyperlink" Target="https://zetahub.co.uk/dwell" TargetMode="External"/><Relationship Id="rId71" Type="http://schemas.openxmlformats.org/officeDocument/2006/relationships/hyperlink" Target="https://www.pexels.com/photo/food-and-camera-lying-on-a-picnic-blanket-8764275/" TargetMode="External"/><Relationship Id="rId2" Type="http://schemas.openxmlformats.org/officeDocument/2006/relationships/styles" Target="styles.xml"/><Relationship Id="rId29" Type="http://schemas.openxmlformats.org/officeDocument/2006/relationships/footer" Target="footer5.xml"/><Relationship Id="rId24" Type="http://schemas.openxmlformats.org/officeDocument/2006/relationships/image" Target="media/image2.png"/><Relationship Id="rId40" Type="http://schemas.openxmlformats.org/officeDocument/2006/relationships/image" Target="media/image12.png"/><Relationship Id="rId45" Type="http://schemas.openxmlformats.org/officeDocument/2006/relationships/image" Target="media/image17.png"/><Relationship Id="rId66" Type="http://schemas.openxmlformats.org/officeDocument/2006/relationships/hyperlink" Target="https://www.pexels.com/photo/black-knit-hat-with-chopsticks-on-wooden-suface-147695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47</Pages>
  <Words>11400</Words>
  <Characters>64981</Characters>
  <Application>Microsoft Office Word</Application>
  <DocSecurity>0</DocSecurity>
  <Lines>541</Lines>
  <Paragraphs>152</Paragraphs>
  <ScaleCrop>false</ScaleCrop>
  <Company/>
  <LinksUpToDate>false</LinksUpToDate>
  <CharactersWithSpaces>76229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Dwell — Project Initiation and Evaluation Report</dc:title>
  <dc:subject>Secure multi-vendor product discovery MVP</dc:subject>
  <dc:creator>Dwell project team — AI-assisted draft</dc:creator>
  <dc:description>Evidence-led PID and retrospective project report; survey and governance placeholders retained.</dc:description>
  <cp:lastModifiedBy>Adaelton Goulart</cp:lastModifiedBy>
  <cp:revision>3</cp:revision>
  <dcterms:created xsi:type="dcterms:W3CDTF">2026-09-11T10:36:00Z</dcterms:created>
  <dcterms:modified xsi:type="dcterms:W3CDTF">2026-09-11T12:12:00Z</dcterms:modified>
</cp:coreProperties>
</file>