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A39" w:rsidRDefault="00601FC8" w:rsidP="00FC7544">
      <w:pPr>
        <w:jc w:val="center"/>
        <w:rPr>
          <w:b/>
        </w:rPr>
      </w:pPr>
      <w:r w:rsidRPr="00FC7544">
        <w:rPr>
          <w:rFonts w:hint="eastAsia"/>
          <w:b/>
        </w:rPr>
        <w:t>物品</w:t>
      </w:r>
      <w:r w:rsidRPr="00FC7544">
        <w:rPr>
          <w:b/>
        </w:rPr>
        <w:t>掉落归属及表现方式</w:t>
      </w:r>
    </w:p>
    <w:p w:rsidR="00AA13E4" w:rsidRDefault="00AA13E4" w:rsidP="009B2ABF">
      <w:pPr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04980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13E4" w:rsidRDefault="00AA13E4">
          <w:pPr>
            <w:pStyle w:val="TOC"/>
          </w:pPr>
          <w:r>
            <w:rPr>
              <w:lang w:val="zh-CN"/>
            </w:rPr>
            <w:t>目录</w:t>
          </w:r>
        </w:p>
        <w:p w:rsidR="00AA13E4" w:rsidRDefault="00AA13E4" w:rsidP="00376D1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467980" w:history="1">
            <w:r w:rsidRPr="00A43C79">
              <w:rPr>
                <w:rStyle w:val="a5"/>
                <w:rFonts w:hint="eastAsia"/>
                <w:noProof/>
              </w:rPr>
              <w:t>物品掉落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_Toc457467980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3E4" w:rsidRDefault="004D02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467987" w:history="1">
            <w:r w:rsidR="00AA13E4" w:rsidRPr="00A43C79">
              <w:rPr>
                <w:rStyle w:val="a5"/>
                <w:rFonts w:hint="eastAsia"/>
                <w:noProof/>
              </w:rPr>
              <w:t>掉落范围</w:t>
            </w:r>
            <w:r w:rsidR="00AA13E4">
              <w:rPr>
                <w:noProof/>
                <w:webHidden/>
              </w:rPr>
              <w:tab/>
            </w:r>
            <w:r w:rsidR="00AA13E4">
              <w:rPr>
                <w:noProof/>
                <w:webHidden/>
              </w:rPr>
              <w:fldChar w:fldCharType="begin"/>
            </w:r>
            <w:r w:rsidR="00AA13E4">
              <w:rPr>
                <w:noProof/>
                <w:webHidden/>
              </w:rPr>
              <w:instrText xml:space="preserve"> PAGEREF _Toc457467987 \h </w:instrText>
            </w:r>
            <w:r w:rsidR="00AA13E4">
              <w:rPr>
                <w:noProof/>
                <w:webHidden/>
              </w:rPr>
            </w:r>
            <w:r w:rsidR="00AA13E4">
              <w:rPr>
                <w:noProof/>
                <w:webHidden/>
              </w:rPr>
              <w:fldChar w:fldCharType="separate"/>
            </w:r>
            <w:r w:rsidR="00AA13E4">
              <w:rPr>
                <w:noProof/>
                <w:webHidden/>
              </w:rPr>
              <w:t>2</w:t>
            </w:r>
            <w:r w:rsidR="00AA13E4">
              <w:rPr>
                <w:noProof/>
                <w:webHidden/>
              </w:rPr>
              <w:fldChar w:fldCharType="end"/>
            </w:r>
          </w:hyperlink>
        </w:p>
        <w:p w:rsidR="00AA13E4" w:rsidRDefault="004D02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7467988" w:history="1">
            <w:r w:rsidR="00AA13E4" w:rsidRPr="00A43C79">
              <w:rPr>
                <w:rStyle w:val="a5"/>
                <w:rFonts w:hint="eastAsia"/>
                <w:noProof/>
              </w:rPr>
              <w:t>掉落排序</w:t>
            </w:r>
            <w:r w:rsidR="00AA13E4">
              <w:rPr>
                <w:noProof/>
                <w:webHidden/>
              </w:rPr>
              <w:tab/>
            </w:r>
            <w:r w:rsidR="00AA13E4">
              <w:rPr>
                <w:noProof/>
                <w:webHidden/>
              </w:rPr>
              <w:fldChar w:fldCharType="begin"/>
            </w:r>
            <w:r w:rsidR="00AA13E4">
              <w:rPr>
                <w:noProof/>
                <w:webHidden/>
              </w:rPr>
              <w:instrText xml:space="preserve"> PAGEREF _Toc457467988 \h </w:instrText>
            </w:r>
            <w:r w:rsidR="00AA13E4">
              <w:rPr>
                <w:noProof/>
                <w:webHidden/>
              </w:rPr>
            </w:r>
            <w:r w:rsidR="00AA13E4">
              <w:rPr>
                <w:noProof/>
                <w:webHidden/>
              </w:rPr>
              <w:fldChar w:fldCharType="separate"/>
            </w:r>
            <w:r w:rsidR="00AA13E4">
              <w:rPr>
                <w:noProof/>
                <w:webHidden/>
              </w:rPr>
              <w:t>2</w:t>
            </w:r>
            <w:r w:rsidR="00AA13E4">
              <w:rPr>
                <w:noProof/>
                <w:webHidden/>
              </w:rPr>
              <w:fldChar w:fldCharType="end"/>
            </w:r>
          </w:hyperlink>
        </w:p>
        <w:p w:rsidR="00AA13E4" w:rsidRDefault="00AA13E4">
          <w:r>
            <w:rPr>
              <w:b/>
              <w:bCs/>
              <w:lang w:val="zh-CN"/>
            </w:rPr>
            <w:fldChar w:fldCharType="end"/>
          </w:r>
        </w:p>
      </w:sdtContent>
    </w:sdt>
    <w:p w:rsidR="00AA13E4" w:rsidRPr="00FC7544" w:rsidRDefault="00AA13E4" w:rsidP="009B2ABF">
      <w:pPr>
        <w:rPr>
          <w:b/>
        </w:rPr>
      </w:pPr>
    </w:p>
    <w:p w:rsidR="005F2FBA" w:rsidRDefault="00601FC8" w:rsidP="005F2FBA">
      <w:pPr>
        <w:pStyle w:val="1"/>
      </w:pPr>
      <w:bookmarkStart w:id="0" w:name="_Toc457467980"/>
      <w:r>
        <w:rPr>
          <w:rFonts w:hint="eastAsia"/>
        </w:rPr>
        <w:t>物品</w:t>
      </w:r>
      <w:r>
        <w:t>掉落</w:t>
      </w:r>
      <w:bookmarkEnd w:id="0"/>
    </w:p>
    <w:p w:rsidR="005F2FBA" w:rsidRDefault="005F2FBA" w:rsidP="005F2FBA">
      <w:pPr>
        <w:pStyle w:val="2"/>
      </w:pPr>
      <w:bookmarkStart w:id="1" w:name="_Toc457467987"/>
      <w:r>
        <w:rPr>
          <w:rFonts w:hint="eastAsia"/>
        </w:rPr>
        <w:t>掉落范围</w:t>
      </w:r>
      <w:bookmarkEnd w:id="1"/>
    </w:p>
    <w:p w:rsidR="005F2FBA" w:rsidRPr="005F2FBA" w:rsidRDefault="005F2FBA" w:rsidP="005F2FB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怪物</w:t>
      </w:r>
      <w:r>
        <w:t>最大掉落范围</w:t>
      </w:r>
      <w:r w:rsidR="00376D17">
        <w:rPr>
          <w:rFonts w:hint="eastAsia"/>
        </w:rPr>
        <w:t>6*6</w:t>
      </w:r>
      <w:r>
        <w:rPr>
          <w:rFonts w:hint="eastAsia"/>
        </w:rPr>
        <w:t>；</w:t>
      </w:r>
    </w:p>
    <w:p w:rsidR="005F2FBA" w:rsidRDefault="005F2FBA" w:rsidP="005F2FBA">
      <w:pPr>
        <w:pStyle w:val="2"/>
      </w:pPr>
      <w:bookmarkStart w:id="2" w:name="_Toc457467988"/>
      <w:r>
        <w:rPr>
          <w:rFonts w:hint="eastAsia"/>
        </w:rPr>
        <w:t>掉落</w:t>
      </w:r>
      <w:r>
        <w:t>排序</w:t>
      </w:r>
      <w:bookmarkEnd w:id="2"/>
    </w:p>
    <w:p w:rsidR="005F2FBA" w:rsidRDefault="005F2FBA" w:rsidP="005F2FB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物品</w:t>
      </w:r>
      <w:r>
        <w:t>掉落</w:t>
      </w:r>
      <w:r>
        <w:rPr>
          <w:rFonts w:hint="eastAsia"/>
        </w:rPr>
        <w:t>排序以怪物、</w:t>
      </w:r>
      <w:r>
        <w:t>人物死亡点为中心，顺时针进行排序掉落，每个</w:t>
      </w:r>
      <w:r>
        <w:rPr>
          <w:rFonts w:hint="eastAsia"/>
        </w:rPr>
        <w:t>格子</w:t>
      </w:r>
      <w:r>
        <w:t>掉落一个物品，当掉落物品达到最大范围时</w:t>
      </w:r>
      <w:r>
        <w:rPr>
          <w:rFonts w:hint="eastAsia"/>
        </w:rPr>
        <w:t>，从</w:t>
      </w:r>
      <w:r>
        <w:t>起始点进行叠加掉落，叠加不设</w:t>
      </w:r>
      <w:r>
        <w:rPr>
          <w:rFonts w:hint="eastAsia"/>
        </w:rPr>
        <w:t>上限</w:t>
      </w:r>
      <w:r>
        <w:t>；</w:t>
      </w:r>
    </w:p>
    <w:p w:rsidR="00376D17" w:rsidRDefault="00376D17" w:rsidP="00376D17">
      <w:pPr>
        <w:pStyle w:val="1"/>
      </w:pPr>
      <w:r>
        <w:rPr>
          <w:rFonts w:hint="eastAsia"/>
        </w:rPr>
        <w:t>物品拾取</w:t>
      </w:r>
    </w:p>
    <w:p w:rsidR="00EE1473" w:rsidRDefault="00E23C90" w:rsidP="00EE1473">
      <w:pPr>
        <w:pStyle w:val="2"/>
      </w:pPr>
      <w:r>
        <w:rPr>
          <w:rFonts w:hint="eastAsia"/>
        </w:rPr>
        <w:t>拾取规则</w:t>
      </w:r>
      <w:bookmarkStart w:id="3" w:name="_GoBack"/>
      <w:bookmarkEnd w:id="3"/>
    </w:p>
    <w:p w:rsidR="00E23C90" w:rsidRDefault="00E23C90" w:rsidP="00E23C9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掉落拾取：物品掉落后只有归属玩家可以拾取</w:t>
      </w:r>
      <w:r w:rsidR="00A37CB2">
        <w:rPr>
          <w:rFonts w:hint="eastAsia"/>
        </w:rPr>
        <w:t>，其他玩家不能拾取</w:t>
      </w:r>
    </w:p>
    <w:p w:rsidR="00E23C90" w:rsidRDefault="00E23C90" w:rsidP="00E23C90">
      <w:pPr>
        <w:pStyle w:val="2"/>
      </w:pPr>
      <w:r>
        <w:rPr>
          <w:rFonts w:hint="eastAsia"/>
        </w:rPr>
        <w:t>拾取方式</w:t>
      </w:r>
    </w:p>
    <w:p w:rsidR="00F46651" w:rsidRPr="00F46651" w:rsidRDefault="00F46651" w:rsidP="00F4665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当玩家拥有多角色时，拾取物品的角色为当前战力最高的角色</w:t>
      </w:r>
    </w:p>
    <w:p w:rsidR="00E23C90" w:rsidRDefault="00F46651" w:rsidP="00E23C9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小怪掉落拾取</w:t>
      </w:r>
    </w:p>
    <w:p w:rsidR="00F46651" w:rsidRDefault="00F46651" w:rsidP="00F4665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怪物一波分为</w:t>
      </w:r>
      <w:r>
        <w:rPr>
          <w:rFonts w:hint="eastAsia"/>
        </w:rPr>
        <w:t>3</w:t>
      </w:r>
      <w:r>
        <w:rPr>
          <w:rFonts w:hint="eastAsia"/>
        </w:rPr>
        <w:t>个小怪，需要击杀全部小怪后，角色自动拾取物品，站在掉落的物品上即可拾取</w:t>
      </w:r>
    </w:p>
    <w:p w:rsidR="00F46651" w:rsidRDefault="00F46651" w:rsidP="00F4665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BOSS</w:t>
      </w:r>
      <w:r>
        <w:rPr>
          <w:rFonts w:hint="eastAsia"/>
        </w:rPr>
        <w:t>掉落拾取</w:t>
      </w:r>
    </w:p>
    <w:p w:rsidR="00F46651" w:rsidRPr="00E23C90" w:rsidRDefault="00F46651" w:rsidP="00F4665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击杀</w:t>
      </w:r>
      <w:r>
        <w:rPr>
          <w:rFonts w:hint="eastAsia"/>
        </w:rPr>
        <w:t>BOSS</w:t>
      </w:r>
      <w:r>
        <w:rPr>
          <w:rFonts w:hint="eastAsia"/>
        </w:rPr>
        <w:t>后，角色自动拾取物品</w:t>
      </w:r>
    </w:p>
    <w:p w:rsidR="00E23C90" w:rsidRDefault="00A37CB2" w:rsidP="00A37CB2">
      <w:pPr>
        <w:pStyle w:val="2"/>
      </w:pPr>
      <w:r>
        <w:rPr>
          <w:rFonts w:hint="eastAsia"/>
        </w:rPr>
        <w:lastRenderedPageBreak/>
        <w:t>物品消失规则</w:t>
      </w:r>
    </w:p>
    <w:p w:rsidR="00A37CB2" w:rsidRPr="00A37CB2" w:rsidRDefault="00A37CB2" w:rsidP="00A37CB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当前掉落物品玩家没有拾取就进行其他操作（如：遭遇</w:t>
      </w:r>
      <w:r>
        <w:rPr>
          <w:rFonts w:hint="eastAsia"/>
        </w:rPr>
        <w:t>PK</w:t>
      </w:r>
      <w:r>
        <w:rPr>
          <w:rFonts w:hint="eastAsia"/>
        </w:rPr>
        <w:t>，切换地图等），掉落物品直接消失</w:t>
      </w:r>
    </w:p>
    <w:sectPr w:rsidR="00A37CB2" w:rsidRPr="00A37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2AB7"/>
    <w:multiLevelType w:val="hybridMultilevel"/>
    <w:tmpl w:val="DA848EB4"/>
    <w:lvl w:ilvl="0" w:tplc="1E38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5E4F07"/>
    <w:multiLevelType w:val="hybridMultilevel"/>
    <w:tmpl w:val="2AB60A98"/>
    <w:lvl w:ilvl="0" w:tplc="D6200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B756D"/>
    <w:multiLevelType w:val="hybridMultilevel"/>
    <w:tmpl w:val="8F58A07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CE84FC4"/>
    <w:multiLevelType w:val="hybridMultilevel"/>
    <w:tmpl w:val="90CA1A0C"/>
    <w:lvl w:ilvl="0" w:tplc="9992D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FF0997"/>
    <w:multiLevelType w:val="hybridMultilevel"/>
    <w:tmpl w:val="FE080872"/>
    <w:lvl w:ilvl="0" w:tplc="080AC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752F18"/>
    <w:multiLevelType w:val="hybridMultilevel"/>
    <w:tmpl w:val="899CC366"/>
    <w:lvl w:ilvl="0" w:tplc="3B1E6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D40F66"/>
    <w:multiLevelType w:val="hybridMultilevel"/>
    <w:tmpl w:val="23AE0D12"/>
    <w:lvl w:ilvl="0" w:tplc="2EE80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A55650"/>
    <w:multiLevelType w:val="hybridMultilevel"/>
    <w:tmpl w:val="171600C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24F17D0E"/>
    <w:multiLevelType w:val="hybridMultilevel"/>
    <w:tmpl w:val="3C96B92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2B756138"/>
    <w:multiLevelType w:val="hybridMultilevel"/>
    <w:tmpl w:val="773E077E"/>
    <w:lvl w:ilvl="0" w:tplc="3BF0E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F10A28"/>
    <w:multiLevelType w:val="hybridMultilevel"/>
    <w:tmpl w:val="6FAC7C7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31B47EE3"/>
    <w:multiLevelType w:val="hybridMultilevel"/>
    <w:tmpl w:val="190C4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346378D"/>
    <w:multiLevelType w:val="hybridMultilevel"/>
    <w:tmpl w:val="D6FE5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39E00DC"/>
    <w:multiLevelType w:val="hybridMultilevel"/>
    <w:tmpl w:val="64F43DB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43AC4FCE"/>
    <w:multiLevelType w:val="hybridMultilevel"/>
    <w:tmpl w:val="A7CA7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83131B"/>
    <w:multiLevelType w:val="hybridMultilevel"/>
    <w:tmpl w:val="C50AA5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B5E15B7"/>
    <w:multiLevelType w:val="hybridMultilevel"/>
    <w:tmpl w:val="8B0A7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CA0555C"/>
    <w:multiLevelType w:val="hybridMultilevel"/>
    <w:tmpl w:val="327C309E"/>
    <w:lvl w:ilvl="0" w:tplc="614CF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C27C26"/>
    <w:multiLevelType w:val="hybridMultilevel"/>
    <w:tmpl w:val="6E181F48"/>
    <w:lvl w:ilvl="0" w:tplc="417E0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CF21C0"/>
    <w:multiLevelType w:val="hybridMultilevel"/>
    <w:tmpl w:val="FCBA05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0"/>
  </w:num>
  <w:num w:numId="5">
    <w:abstractNumId w:val="11"/>
  </w:num>
  <w:num w:numId="6">
    <w:abstractNumId w:val="12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1"/>
  </w:num>
  <w:num w:numId="12">
    <w:abstractNumId w:val="7"/>
  </w:num>
  <w:num w:numId="13">
    <w:abstractNumId w:val="18"/>
  </w:num>
  <w:num w:numId="14">
    <w:abstractNumId w:val="5"/>
  </w:num>
  <w:num w:numId="15">
    <w:abstractNumId w:val="4"/>
  </w:num>
  <w:num w:numId="16">
    <w:abstractNumId w:val="6"/>
  </w:num>
  <w:num w:numId="17">
    <w:abstractNumId w:val="13"/>
  </w:num>
  <w:num w:numId="18">
    <w:abstractNumId w:val="3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5E"/>
    <w:rsid w:val="000D3177"/>
    <w:rsid w:val="002702B9"/>
    <w:rsid w:val="00376D17"/>
    <w:rsid w:val="004D024D"/>
    <w:rsid w:val="004E4F19"/>
    <w:rsid w:val="00532016"/>
    <w:rsid w:val="005F2FBA"/>
    <w:rsid w:val="00601FC8"/>
    <w:rsid w:val="00634C5E"/>
    <w:rsid w:val="00653109"/>
    <w:rsid w:val="00710BCA"/>
    <w:rsid w:val="007E4539"/>
    <w:rsid w:val="00867F36"/>
    <w:rsid w:val="00912573"/>
    <w:rsid w:val="00995A39"/>
    <w:rsid w:val="009B2ABF"/>
    <w:rsid w:val="00A37CB2"/>
    <w:rsid w:val="00A55738"/>
    <w:rsid w:val="00AA13E4"/>
    <w:rsid w:val="00B66B28"/>
    <w:rsid w:val="00B76C85"/>
    <w:rsid w:val="00C123FB"/>
    <w:rsid w:val="00CB0E23"/>
    <w:rsid w:val="00D464BA"/>
    <w:rsid w:val="00E23C90"/>
    <w:rsid w:val="00E4755B"/>
    <w:rsid w:val="00EC2054"/>
    <w:rsid w:val="00EE1473"/>
    <w:rsid w:val="00EE7E5E"/>
    <w:rsid w:val="00F432BF"/>
    <w:rsid w:val="00F46651"/>
    <w:rsid w:val="00F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5A9B8-D238-4405-B3F8-BEA54A52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7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5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75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754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9B2A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AA13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A13E4"/>
  </w:style>
  <w:style w:type="paragraph" w:styleId="20">
    <w:name w:val="toc 2"/>
    <w:basedOn w:val="a"/>
    <w:next w:val="a"/>
    <w:autoRedefine/>
    <w:uiPriority w:val="39"/>
    <w:unhideWhenUsed/>
    <w:rsid w:val="00AA13E4"/>
    <w:pPr>
      <w:ind w:leftChars="200" w:left="420"/>
    </w:pPr>
  </w:style>
  <w:style w:type="character" w:styleId="a5">
    <w:name w:val="Hyperlink"/>
    <w:basedOn w:val="a0"/>
    <w:uiPriority w:val="99"/>
    <w:unhideWhenUsed/>
    <w:rsid w:val="00AA1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7D39A-DF19-47BE-8FBF-9D12B7D11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82</Words>
  <Characters>473</Characters>
  <Application>Microsoft Office Word</Application>
  <DocSecurity>0</DocSecurity>
  <Lines>3</Lines>
  <Paragraphs>1</Paragraphs>
  <ScaleCrop>false</ScaleCrop>
  <Company>iTianKong.com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liuzhiqiang</cp:lastModifiedBy>
  <cp:revision>4</cp:revision>
  <dcterms:created xsi:type="dcterms:W3CDTF">2017-04-05T09:46:00Z</dcterms:created>
  <dcterms:modified xsi:type="dcterms:W3CDTF">2017-04-05T10:59:00Z</dcterms:modified>
</cp:coreProperties>
</file>