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54E5" w14:textId="375A2B4D" w:rsidR="002F7682" w:rsidRPr="00D544F1" w:rsidRDefault="00723EFA" w:rsidP="004E6C62">
      <w:pPr>
        <w:spacing w:after="120" w:line="36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D544F1">
        <w:rPr>
          <w:rFonts w:ascii="Times New Roman" w:hAnsi="Times New Roman" w:cs="Times New Roman"/>
          <w:b/>
          <w:bCs/>
          <w:u w:val="single"/>
          <w:lang w:val="en-GB"/>
        </w:rPr>
        <w:t xml:space="preserve">Response to </w:t>
      </w:r>
      <w:r w:rsidR="00496BB8">
        <w:rPr>
          <w:rFonts w:ascii="Times New Roman" w:hAnsi="Times New Roman" w:cs="Times New Roman"/>
          <w:b/>
          <w:bCs/>
          <w:u w:val="single"/>
          <w:lang w:val="en-GB"/>
        </w:rPr>
        <w:t>‘</w:t>
      </w:r>
      <w:r w:rsidRPr="00D544F1">
        <w:rPr>
          <w:rFonts w:ascii="Times New Roman" w:hAnsi="Times New Roman" w:cs="Times New Roman"/>
          <w:b/>
          <w:bCs/>
          <w:u w:val="single"/>
          <w:lang w:val="en-GB"/>
        </w:rPr>
        <w:t>The star that stopped</w:t>
      </w:r>
      <w:r w:rsidR="00496BB8">
        <w:rPr>
          <w:rFonts w:ascii="Times New Roman" w:hAnsi="Times New Roman" w:cs="Times New Roman"/>
          <w:b/>
          <w:bCs/>
          <w:u w:val="single"/>
          <w:lang w:val="en-GB"/>
        </w:rPr>
        <w:t>’</w:t>
      </w:r>
      <w:r w:rsidRPr="00D544F1">
        <w:rPr>
          <w:rFonts w:ascii="Times New Roman" w:hAnsi="Times New Roman" w:cs="Times New Roman"/>
          <w:b/>
          <w:bCs/>
          <w:u w:val="single"/>
          <w:lang w:val="en-GB"/>
        </w:rPr>
        <w:t xml:space="preserve"> by Matney</w:t>
      </w:r>
    </w:p>
    <w:p w14:paraId="5E0D2B77" w14:textId="11A0B3E6" w:rsidR="00723EFA" w:rsidRPr="00D544F1" w:rsidRDefault="00723EFA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D544F1">
        <w:rPr>
          <w:rFonts w:ascii="Times New Roman" w:hAnsi="Times New Roman" w:cs="Times New Roman"/>
          <w:lang w:val="en-GB"/>
        </w:rPr>
        <w:t>Aaron Adair</w:t>
      </w:r>
    </w:p>
    <w:p w14:paraId="05D1B878" w14:textId="3D6F610A" w:rsidR="00723EFA" w:rsidRPr="00D544F1" w:rsidRDefault="00723EFA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D544F1">
        <w:rPr>
          <w:rFonts w:ascii="Times New Roman" w:hAnsi="Times New Roman" w:cs="Times New Roman"/>
          <w:lang w:val="en-GB"/>
        </w:rPr>
        <w:t>MIT Department of Physics, Cambridge, MA</w:t>
      </w:r>
    </w:p>
    <w:p w14:paraId="687B7C08" w14:textId="77777777" w:rsidR="00723EFA" w:rsidRPr="00D544F1" w:rsidRDefault="00723EFA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</w:p>
    <w:p w14:paraId="3CD6E5B2" w14:textId="73274A89" w:rsidR="009A19EE" w:rsidRPr="00D544F1" w:rsidRDefault="00723EFA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D544F1">
        <w:rPr>
          <w:rFonts w:ascii="Times New Roman" w:hAnsi="Times New Roman" w:cs="Times New Roman"/>
          <w:lang w:val="en-GB"/>
        </w:rPr>
        <w:t xml:space="preserve">Matney’s work </w:t>
      </w:r>
      <w:r w:rsidR="00637E68" w:rsidRPr="00D544F1">
        <w:rPr>
          <w:rFonts w:ascii="Times New Roman" w:hAnsi="Times New Roman" w:cs="Times New Roman"/>
          <w:lang w:val="en-GB"/>
        </w:rPr>
        <w:t>on</w:t>
      </w:r>
      <w:r w:rsidRPr="00D544F1">
        <w:rPr>
          <w:rFonts w:ascii="Times New Roman" w:hAnsi="Times New Roman" w:cs="Times New Roman"/>
          <w:lang w:val="en-GB"/>
        </w:rPr>
        <w:t xml:space="preserve"> the perennial effort to identify the Star of Bethlehem (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>)</w:t>
      </w:r>
      <w:r w:rsidR="004A0C92" w:rsidRPr="00D544F1">
        <w:rPr>
          <w:rStyle w:val="EndnoteReference"/>
          <w:rFonts w:ascii="Times New Roman" w:hAnsi="Times New Roman" w:cs="Times New Roman"/>
          <w:lang w:val="en-GB"/>
        </w:rPr>
        <w:endnoteReference w:id="1"/>
      </w:r>
      <w:r w:rsidRPr="00D544F1">
        <w:rPr>
          <w:rFonts w:ascii="Times New Roman" w:hAnsi="Times New Roman" w:cs="Times New Roman"/>
          <w:lang w:val="en-GB"/>
        </w:rPr>
        <w:t xml:space="preserve"> with astronomy is intriguing and incorporates numerous primary and scholarly sources. However, </w:t>
      </w:r>
      <w:r w:rsidR="009B422E">
        <w:rPr>
          <w:rFonts w:ascii="Times New Roman" w:hAnsi="Times New Roman" w:cs="Times New Roman"/>
          <w:lang w:val="en-GB"/>
        </w:rPr>
        <w:t>I will highlight</w:t>
      </w:r>
      <w:r w:rsidRPr="00D544F1">
        <w:rPr>
          <w:rFonts w:ascii="Times New Roman" w:hAnsi="Times New Roman" w:cs="Times New Roman"/>
          <w:lang w:val="en-GB"/>
        </w:rPr>
        <w:t xml:space="preserve"> </w:t>
      </w:r>
      <w:r w:rsidR="00847FD0" w:rsidRPr="00D544F1">
        <w:rPr>
          <w:rFonts w:ascii="Times New Roman" w:hAnsi="Times New Roman" w:cs="Times New Roman"/>
          <w:lang w:val="en-GB"/>
        </w:rPr>
        <w:t>three categories</w:t>
      </w:r>
      <w:r w:rsidR="00847FD0" w:rsidRPr="00D544F1">
        <w:rPr>
          <w:rFonts w:ascii="Times New Roman" w:hAnsi="Times New Roman" w:cs="Times New Roman"/>
          <w:lang w:val="en-GB"/>
        </w:rPr>
        <w:t xml:space="preserve"> of </w:t>
      </w:r>
      <w:r w:rsidRPr="00D544F1">
        <w:rPr>
          <w:rFonts w:ascii="Times New Roman" w:hAnsi="Times New Roman" w:cs="Times New Roman"/>
          <w:lang w:val="en-GB"/>
        </w:rPr>
        <w:t>deficiencies: astronomical, philological, historical. I have described the latter t</w:t>
      </w:r>
      <w:r w:rsidR="00637E68" w:rsidRPr="00D544F1">
        <w:rPr>
          <w:rFonts w:ascii="Times New Roman" w:hAnsi="Times New Roman" w:cs="Times New Roman"/>
          <w:lang w:val="en-GB"/>
        </w:rPr>
        <w:t>w</w:t>
      </w:r>
      <w:r w:rsidRPr="00D544F1">
        <w:rPr>
          <w:rFonts w:ascii="Times New Roman" w:hAnsi="Times New Roman" w:cs="Times New Roman"/>
          <w:lang w:val="en-GB"/>
        </w:rPr>
        <w:t>o elsewhere in detail.</w:t>
      </w:r>
      <w:r w:rsidR="009A19EE" w:rsidRPr="00D544F1">
        <w:rPr>
          <w:rStyle w:val="EndnoteReference"/>
          <w:rFonts w:ascii="Times New Roman" w:hAnsi="Times New Roman" w:cs="Times New Roman"/>
          <w:lang w:val="en-GB"/>
        </w:rPr>
        <w:endnoteReference w:id="2"/>
      </w:r>
    </w:p>
    <w:p w14:paraId="764C338A" w14:textId="5C12273E" w:rsidR="009A19EE" w:rsidRPr="00D544F1" w:rsidRDefault="009A19EE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4532DF">
        <w:rPr>
          <w:rFonts w:ascii="Times New Roman" w:hAnsi="Times New Roman" w:cs="Times New Roman"/>
          <w:i/>
          <w:iCs/>
          <w:lang w:val="en-GB"/>
        </w:rPr>
        <w:t>Astronomical</w:t>
      </w:r>
      <w:r w:rsidRPr="00D544F1">
        <w:rPr>
          <w:rFonts w:ascii="Times New Roman" w:hAnsi="Times New Roman" w:cs="Times New Roman"/>
          <w:lang w:val="en-GB"/>
        </w:rPr>
        <w:t>: 1.) The Chinese record does not specify the 5 BCE comet remained in</w:t>
      </w:r>
      <w:r w:rsidR="00204E23">
        <w:rPr>
          <w:rFonts w:ascii="Times New Roman" w:hAnsi="Times New Roman" w:cs="Times New Roman"/>
          <w:lang w:val="en-GB"/>
        </w:rPr>
        <w:t xml:space="preserve"> the asterism</w:t>
      </w:r>
      <w:r w:rsidRPr="00D544F1">
        <w:rPr>
          <w:rFonts w:ascii="Times New Roman" w:hAnsi="Times New Roman" w:cs="Times New Roman"/>
          <w:lang w:val="en-GB"/>
        </w:rPr>
        <w:t xml:space="preserve"> </w:t>
      </w:r>
      <w:r w:rsidRPr="00D544F1">
        <w:rPr>
          <w:rFonts w:ascii="Times New Roman" w:hAnsi="Times New Roman" w:cs="Times New Roman"/>
          <w:i/>
          <w:iCs/>
          <w:lang w:val="en-GB"/>
        </w:rPr>
        <w:t>Ch’ien Niu</w:t>
      </w:r>
      <w:r w:rsidR="00CB767E">
        <w:rPr>
          <w:rFonts w:ascii="Times New Roman" w:hAnsi="Times New Roman" w:cs="Times New Roman"/>
          <w:lang w:val="en-GB"/>
        </w:rPr>
        <w:t xml:space="preserve"> (</w:t>
      </w:r>
      <w:r w:rsidR="00CB767E">
        <w:rPr>
          <w:rFonts w:ascii="Times New Roman" w:hAnsi="Times New Roman" w:cs="Times New Roman" w:hint="eastAsia"/>
        </w:rPr>
        <w:t>牵牛</w:t>
      </w:r>
      <w:r w:rsidR="00CB767E">
        <w:rPr>
          <w:rFonts w:ascii="Times New Roman" w:hAnsi="Times New Roman" w:cs="Times New Roman"/>
          <w:lang w:val="en-GB"/>
        </w:rPr>
        <w:t xml:space="preserve">; </w:t>
      </w:r>
      <w:proofErr w:type="spellStart"/>
      <w:r w:rsidR="00015D92" w:rsidRPr="00015D92">
        <w:rPr>
          <w:rFonts w:ascii="Times New Roman" w:hAnsi="Times New Roman" w:cs="Times New Roman"/>
          <w:i/>
          <w:iCs/>
          <w:lang w:val="en-GB"/>
        </w:rPr>
        <w:t>qiān</w:t>
      </w:r>
      <w:proofErr w:type="spellEnd"/>
      <w:r w:rsidR="00015D92" w:rsidRPr="00015D92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="00015D92" w:rsidRPr="00015D92">
        <w:rPr>
          <w:rFonts w:ascii="Times New Roman" w:hAnsi="Times New Roman" w:cs="Times New Roman"/>
          <w:i/>
          <w:iCs/>
          <w:lang w:val="en-GB"/>
        </w:rPr>
        <w:t>niú</w:t>
      </w:r>
      <w:proofErr w:type="spellEnd"/>
      <w:r w:rsidR="00CB767E">
        <w:rPr>
          <w:rFonts w:ascii="Times New Roman" w:hAnsi="Times New Roman" w:cs="Times New Roman"/>
          <w:lang w:val="en-GB"/>
        </w:rPr>
        <w:t>)</w:t>
      </w:r>
      <w:r w:rsidRPr="00D544F1">
        <w:rPr>
          <w:rFonts w:ascii="Times New Roman" w:hAnsi="Times New Roman" w:cs="Times New Roman"/>
          <w:lang w:val="en-GB"/>
        </w:rPr>
        <w:t xml:space="preserve">; it </w:t>
      </w:r>
      <w:r w:rsidR="00157F00" w:rsidRPr="00D544F1">
        <w:rPr>
          <w:rFonts w:ascii="Times New Roman" w:hAnsi="Times New Roman" w:cs="Times New Roman"/>
          <w:lang w:val="en-GB"/>
        </w:rPr>
        <w:t xml:space="preserve">only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appeared</w:t>
      </w:r>
      <w:r w:rsidR="00496BB8">
        <w:rPr>
          <w:rFonts w:ascii="Times New Roman" w:hAnsi="Times New Roman" w:cs="Times New Roman"/>
          <w:lang w:val="en-GB"/>
        </w:rPr>
        <w:t>’</w:t>
      </w:r>
      <w:r w:rsidR="000A1931" w:rsidRPr="00D544F1">
        <w:rPr>
          <w:rFonts w:ascii="Times New Roman" w:hAnsi="Times New Roman" w:cs="Times New Roman"/>
          <w:lang w:val="en-GB"/>
        </w:rPr>
        <w:t>/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emerged from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 xml:space="preserve"> (</w:t>
      </w:r>
      <w:r w:rsidRPr="00D544F1">
        <w:rPr>
          <w:rFonts w:ascii="Times New Roman" w:hAnsi="Times New Roman" w:cs="Times New Roman"/>
          <w:lang w:val="en-GB"/>
        </w:rPr>
        <w:t>出</w:t>
      </w:r>
      <w:r w:rsidR="00015D92">
        <w:rPr>
          <w:rFonts w:ascii="Times New Roman" w:hAnsi="Times New Roman" w:cs="Times New Roman"/>
          <w:lang w:val="en-GB"/>
        </w:rPr>
        <w:t xml:space="preserve">; </w:t>
      </w:r>
      <w:proofErr w:type="spellStart"/>
      <w:r w:rsidR="00015D92" w:rsidRPr="00015D92">
        <w:rPr>
          <w:rFonts w:ascii="Times New Roman" w:hAnsi="Times New Roman" w:cs="Times New Roman"/>
          <w:i/>
          <w:iCs/>
          <w:lang w:val="en-GB"/>
        </w:rPr>
        <w:t>chū</w:t>
      </w:r>
      <w:proofErr w:type="spellEnd"/>
      <w:r w:rsidRPr="00D544F1">
        <w:rPr>
          <w:rFonts w:ascii="Times New Roman" w:hAnsi="Times New Roman" w:cs="Times New Roman"/>
          <w:lang w:val="en-GB"/>
        </w:rPr>
        <w:t>) there. The record is terse, and Matney overinterprets. 2.) A long-period, inner-solar system, prograde comet with low inclination</w:t>
      </w:r>
      <w:r w:rsidR="000A1931" w:rsidRPr="00D544F1">
        <w:rPr>
          <w:rFonts w:ascii="Times New Roman" w:hAnsi="Times New Roman" w:cs="Times New Roman"/>
          <w:lang w:val="en-GB"/>
        </w:rPr>
        <w:t xml:space="preserve"> (~1.4</w:t>
      </w:r>
      <w:r w:rsidR="000A1931" w:rsidRPr="00D544F1">
        <w:rPr>
          <w:rFonts w:ascii="Times New Roman" w:hAnsi="Times New Roman" w:cs="Times New Roman"/>
          <w:lang w:val="en-GB"/>
        </w:rPr>
        <w:sym w:font="Symbol" w:char="F0B0"/>
      </w:r>
      <w:r w:rsidR="000A1931" w:rsidRPr="00D544F1">
        <w:rPr>
          <w:rFonts w:ascii="Times New Roman" w:hAnsi="Times New Roman" w:cs="Times New Roman"/>
          <w:lang w:val="en-GB"/>
        </w:rPr>
        <w:t>)</w:t>
      </w:r>
      <w:r w:rsidRPr="00D544F1">
        <w:rPr>
          <w:rFonts w:ascii="Times New Roman" w:hAnsi="Times New Roman" w:cs="Times New Roman"/>
          <w:lang w:val="en-GB"/>
        </w:rPr>
        <w:t xml:space="preserve"> is </w:t>
      </w:r>
      <w:proofErr w:type="spellStart"/>
      <w:r w:rsidRPr="00D544F1">
        <w:rPr>
          <w:rFonts w:ascii="Times New Roman" w:hAnsi="Times New Roman" w:cs="Times New Roman"/>
          <w:lang w:val="en-GB"/>
        </w:rPr>
        <w:t>astrophysically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</w:t>
      </w:r>
      <w:r w:rsidR="00496BB8" w:rsidRPr="00D544F1">
        <w:rPr>
          <w:rFonts w:ascii="Times New Roman" w:hAnsi="Times New Roman" w:cs="Times New Roman"/>
          <w:lang w:val="en-GB"/>
        </w:rPr>
        <w:t>unfavourable</w:t>
      </w:r>
      <w:r w:rsidRPr="00D544F1">
        <w:rPr>
          <w:rFonts w:ascii="Times New Roman" w:hAnsi="Times New Roman" w:cs="Times New Roman"/>
          <w:lang w:val="en-GB"/>
        </w:rPr>
        <w:t xml:space="preserve">, as it would likely interact with the other planets, especially with </w:t>
      </w:r>
      <w:r w:rsidR="000A1931" w:rsidRPr="00D544F1">
        <w:rPr>
          <w:rFonts w:ascii="Times New Roman" w:hAnsi="Times New Roman" w:cs="Times New Roman"/>
          <w:lang w:val="en-GB"/>
        </w:rPr>
        <w:t>Matney’s</w:t>
      </w:r>
      <w:r w:rsidRPr="00D544F1">
        <w:rPr>
          <w:rFonts w:ascii="Times New Roman" w:hAnsi="Times New Roman" w:cs="Times New Roman"/>
          <w:lang w:val="en-GB"/>
        </w:rPr>
        <w:t xml:space="preserve"> proposed close approach to the Earth. I </w:t>
      </w:r>
      <w:r w:rsidR="004532DF">
        <w:rPr>
          <w:rFonts w:ascii="Times New Roman" w:hAnsi="Times New Roman" w:cs="Times New Roman"/>
          <w:lang w:val="en-GB"/>
        </w:rPr>
        <w:t>found</w:t>
      </w:r>
      <w:r w:rsidRPr="00D544F1">
        <w:rPr>
          <w:rFonts w:ascii="Times New Roman" w:hAnsi="Times New Roman" w:cs="Times New Roman"/>
          <w:lang w:val="en-GB"/>
        </w:rPr>
        <w:t xml:space="preserve"> no long-term comet</w:t>
      </w:r>
      <w:r w:rsidR="000A1931" w:rsidRPr="00D544F1">
        <w:rPr>
          <w:rFonts w:ascii="Times New Roman" w:hAnsi="Times New Roman" w:cs="Times New Roman"/>
          <w:lang w:val="en-GB"/>
        </w:rPr>
        <w:t>s</w:t>
      </w:r>
      <w:r w:rsidRPr="00D544F1">
        <w:rPr>
          <w:rFonts w:ascii="Times New Roman" w:hAnsi="Times New Roman" w:cs="Times New Roman"/>
          <w:lang w:val="en-GB"/>
        </w:rPr>
        <w:t xml:space="preserve"> with perihelion &lt; 1 AU and inclination between 0</w:t>
      </w:r>
      <w:r w:rsidRPr="00D544F1">
        <w:rPr>
          <w:rFonts w:ascii="Times New Roman" w:hAnsi="Times New Roman" w:cs="Times New Roman"/>
          <w:lang w:val="en-GB"/>
        </w:rPr>
        <w:sym w:font="Symbol" w:char="F0B0"/>
      </w:r>
      <w:r w:rsidRPr="00D544F1">
        <w:rPr>
          <w:rFonts w:ascii="Times New Roman" w:hAnsi="Times New Roman" w:cs="Times New Roman"/>
          <w:lang w:val="en-GB"/>
        </w:rPr>
        <w:t xml:space="preserve"> and 2</w:t>
      </w:r>
      <w:r w:rsidRPr="00D544F1">
        <w:rPr>
          <w:rFonts w:ascii="Times New Roman" w:hAnsi="Times New Roman" w:cs="Times New Roman"/>
          <w:lang w:val="en-GB"/>
        </w:rPr>
        <w:sym w:font="Symbol" w:char="F0B0"/>
      </w:r>
      <w:r w:rsidRPr="00D544F1">
        <w:rPr>
          <w:rFonts w:ascii="Times New Roman" w:hAnsi="Times New Roman" w:cs="Times New Roman"/>
          <w:lang w:val="en-GB"/>
        </w:rPr>
        <w:t xml:space="preserve"> in astronomy databases</w:t>
      </w:r>
      <w:r w:rsidR="002F7DC7">
        <w:rPr>
          <w:rFonts w:ascii="Times New Roman" w:hAnsi="Times New Roman" w:cs="Times New Roman"/>
          <w:lang w:val="en-GB"/>
        </w:rPr>
        <w:t xml:space="preserve"> (i.e., </w:t>
      </w:r>
      <w:r w:rsidR="007E5091">
        <w:rPr>
          <w:rFonts w:ascii="Times New Roman" w:hAnsi="Times New Roman" w:cs="Times New Roman"/>
          <w:lang w:val="en-GB"/>
        </w:rPr>
        <w:t xml:space="preserve">JPL’s </w:t>
      </w:r>
      <w:r w:rsidR="002F7DC7">
        <w:rPr>
          <w:rFonts w:ascii="Times New Roman" w:hAnsi="Times New Roman" w:cs="Times New Roman"/>
          <w:lang w:val="en-GB"/>
        </w:rPr>
        <w:t>SBDB)</w:t>
      </w:r>
      <w:r w:rsidRPr="00D544F1">
        <w:rPr>
          <w:rFonts w:ascii="Times New Roman" w:hAnsi="Times New Roman" w:cs="Times New Roman"/>
          <w:lang w:val="en-GB"/>
        </w:rPr>
        <w:t>.</w:t>
      </w:r>
      <w:r w:rsidR="000A1931" w:rsidRPr="00D544F1">
        <w:rPr>
          <w:rFonts w:ascii="Times New Roman" w:hAnsi="Times New Roman" w:cs="Times New Roman"/>
          <w:lang w:val="en-GB"/>
        </w:rPr>
        <w:t xml:space="preserve"> </w:t>
      </w:r>
      <w:r w:rsidR="002F7DC7">
        <w:rPr>
          <w:rFonts w:ascii="Times New Roman" w:hAnsi="Times New Roman" w:cs="Times New Roman"/>
          <w:lang w:val="en-GB"/>
        </w:rPr>
        <w:t>3.)</w:t>
      </w:r>
      <w:r w:rsidR="007E5091">
        <w:rPr>
          <w:rFonts w:ascii="Times New Roman" w:hAnsi="Times New Roman" w:cs="Times New Roman"/>
          <w:lang w:val="en-GB"/>
        </w:rPr>
        <w:t xml:space="preserve"> </w:t>
      </w:r>
      <w:r w:rsidR="000A1931" w:rsidRPr="00D544F1">
        <w:rPr>
          <w:rFonts w:ascii="Times New Roman" w:hAnsi="Times New Roman" w:cs="Times New Roman"/>
          <w:lang w:val="en-GB"/>
        </w:rPr>
        <w:t xml:space="preserve">The comet </w:t>
      </w:r>
      <w:r w:rsidR="00496BB8">
        <w:rPr>
          <w:rFonts w:ascii="Times New Roman" w:hAnsi="Times New Roman" w:cs="Times New Roman"/>
          <w:lang w:val="en-GB"/>
        </w:rPr>
        <w:t>‘</w:t>
      </w:r>
      <w:r w:rsidR="000A1931" w:rsidRPr="00D544F1">
        <w:rPr>
          <w:rFonts w:ascii="Times New Roman" w:hAnsi="Times New Roman" w:cs="Times New Roman"/>
          <w:lang w:val="en-GB"/>
        </w:rPr>
        <w:t>stops</w:t>
      </w:r>
      <w:r w:rsidR="00496BB8">
        <w:rPr>
          <w:rFonts w:ascii="Times New Roman" w:hAnsi="Times New Roman" w:cs="Times New Roman"/>
          <w:lang w:val="en-GB"/>
        </w:rPr>
        <w:t>’</w:t>
      </w:r>
      <w:r w:rsidR="000A1931" w:rsidRPr="00D544F1">
        <w:rPr>
          <w:rFonts w:ascii="Times New Roman" w:hAnsi="Times New Roman" w:cs="Times New Roman"/>
          <w:lang w:val="en-GB"/>
        </w:rPr>
        <w:t xml:space="preserve"> while next to the Sun in the sky, making the </w:t>
      </w:r>
      <w:r w:rsidR="00ED348A" w:rsidRPr="00D544F1">
        <w:rPr>
          <w:rFonts w:ascii="Times New Roman" w:hAnsi="Times New Roman" w:cs="Times New Roman"/>
          <w:lang w:val="en-GB"/>
        </w:rPr>
        <w:t xml:space="preserve">Magi’s </w:t>
      </w:r>
      <w:r w:rsidR="000A1931" w:rsidRPr="00D544F1">
        <w:rPr>
          <w:rFonts w:ascii="Times New Roman" w:hAnsi="Times New Roman" w:cs="Times New Roman"/>
          <w:lang w:val="en-GB"/>
        </w:rPr>
        <w:t xml:space="preserve">observation impossible. </w:t>
      </w:r>
    </w:p>
    <w:p w14:paraId="739B6509" w14:textId="27E09CC4" w:rsidR="008E116B" w:rsidRPr="00D544F1" w:rsidRDefault="009A19EE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4532DF">
        <w:rPr>
          <w:rFonts w:ascii="Times New Roman" w:hAnsi="Times New Roman" w:cs="Times New Roman"/>
          <w:i/>
          <w:iCs/>
          <w:lang w:val="en-GB"/>
        </w:rPr>
        <w:t>Philological</w:t>
      </w:r>
      <w:r w:rsidRPr="00D544F1">
        <w:rPr>
          <w:rFonts w:ascii="Times New Roman" w:hAnsi="Times New Roman" w:cs="Times New Roman"/>
          <w:lang w:val="en-GB"/>
        </w:rPr>
        <w:t xml:space="preserve">: 1.) Matney is correct that </w:t>
      </w:r>
      <w:r w:rsidRPr="00D544F1">
        <w:rPr>
          <w:rFonts w:ascii="Times New Roman" w:hAnsi="Times New Roman" w:cs="Times New Roman"/>
          <w:lang w:val="en-GB"/>
        </w:rPr>
        <w:t>π</w:t>
      </w:r>
      <w:proofErr w:type="spellStart"/>
      <w:r w:rsidRPr="00D544F1">
        <w:rPr>
          <w:rFonts w:ascii="Times New Roman" w:hAnsi="Times New Roman" w:cs="Times New Roman"/>
          <w:lang w:val="en-GB"/>
        </w:rPr>
        <w:t>ροῆγεν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α</w:t>
      </w:r>
      <w:proofErr w:type="spellStart"/>
      <w:r w:rsidRPr="00D544F1">
        <w:rPr>
          <w:rFonts w:ascii="Times New Roman" w:hAnsi="Times New Roman" w:cs="Times New Roman"/>
          <w:lang w:val="en-GB"/>
        </w:rPr>
        <w:t>ὐτούς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means the Star was moving </w:t>
      </w:r>
      <w:r w:rsidR="004A0C92" w:rsidRPr="00D544F1">
        <w:rPr>
          <w:rFonts w:ascii="Times New Roman" w:hAnsi="Times New Roman" w:cs="Times New Roman"/>
          <w:lang w:val="en-GB"/>
        </w:rPr>
        <w:t>relative</w:t>
      </w:r>
      <w:r w:rsidRPr="00D544F1">
        <w:rPr>
          <w:rFonts w:ascii="Times New Roman" w:hAnsi="Times New Roman" w:cs="Times New Roman"/>
          <w:lang w:val="en-GB"/>
        </w:rPr>
        <w:t xml:space="preserve"> to the Magi; however, he </w:t>
      </w:r>
      <w:r w:rsidR="00375134">
        <w:rPr>
          <w:rFonts w:ascii="Times New Roman" w:hAnsi="Times New Roman" w:cs="Times New Roman"/>
          <w:lang w:val="en-GB"/>
        </w:rPr>
        <w:t>side-steps</w:t>
      </w:r>
      <w:r w:rsidRPr="00D544F1">
        <w:rPr>
          <w:rFonts w:ascii="Times New Roman" w:hAnsi="Times New Roman" w:cs="Times New Roman"/>
          <w:lang w:val="en-GB"/>
        </w:rPr>
        <w:t xml:space="preserve"> the meaning of the verb: the Star is traveling in the direction the Magi are going </w:t>
      </w:r>
      <w:r w:rsidR="007D18D0" w:rsidRPr="00D544F1">
        <w:rPr>
          <w:rFonts w:ascii="Times New Roman" w:hAnsi="Times New Roman" w:cs="Times New Roman"/>
          <w:lang w:val="en-GB"/>
        </w:rPr>
        <w:t>(southernly)</w:t>
      </w:r>
      <w:r w:rsidR="004A0C92" w:rsidRPr="00D544F1">
        <w:rPr>
          <w:rFonts w:ascii="Times New Roman" w:hAnsi="Times New Roman" w:cs="Times New Roman"/>
          <w:lang w:val="en-GB"/>
        </w:rPr>
        <w:t>, and it has the same destination as the Magi</w:t>
      </w:r>
      <w:r w:rsidRPr="00D544F1">
        <w:rPr>
          <w:rFonts w:ascii="Times New Roman" w:hAnsi="Times New Roman" w:cs="Times New Roman"/>
          <w:lang w:val="en-GB"/>
        </w:rPr>
        <w:t xml:space="preserve">. The comet’s motion is confirmed by </w:t>
      </w:r>
      <w:proofErr w:type="spellStart"/>
      <w:r w:rsidRPr="00D544F1">
        <w:rPr>
          <w:rFonts w:ascii="Times New Roman" w:hAnsi="Times New Roman" w:cs="Times New Roman"/>
          <w:lang w:val="en-GB"/>
        </w:rPr>
        <w:t>ἐλθὼν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(aorist participle of </w:t>
      </w:r>
      <w:proofErr w:type="spellStart"/>
      <w:r w:rsidRPr="00D544F1">
        <w:rPr>
          <w:rFonts w:ascii="Times New Roman" w:hAnsi="Times New Roman" w:cs="Times New Roman"/>
          <w:lang w:val="en-GB"/>
        </w:rPr>
        <w:t>ἔρχομ</w:t>
      </w:r>
      <w:proofErr w:type="spellEnd"/>
      <w:r w:rsidRPr="00D544F1">
        <w:rPr>
          <w:rFonts w:ascii="Times New Roman" w:hAnsi="Times New Roman" w:cs="Times New Roman"/>
          <w:lang w:val="en-GB"/>
        </w:rPr>
        <w:t>αι</w:t>
      </w:r>
      <w:r w:rsidRPr="00D544F1">
        <w:rPr>
          <w:rFonts w:ascii="Times New Roman" w:hAnsi="Times New Roman" w:cs="Times New Roman"/>
          <w:lang w:val="en-GB"/>
        </w:rPr>
        <w:t xml:space="preserve">,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to come/go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>), meaning the Star arrived</w:t>
      </w:r>
      <w:r w:rsidR="00A03E31">
        <w:rPr>
          <w:rFonts w:ascii="Times New Roman" w:hAnsi="Times New Roman" w:cs="Times New Roman"/>
          <w:lang w:val="en-GB"/>
        </w:rPr>
        <w:t>;</w:t>
      </w:r>
      <w:r w:rsidRPr="00D544F1">
        <w:rPr>
          <w:rFonts w:ascii="Times New Roman" w:hAnsi="Times New Roman" w:cs="Times New Roman"/>
          <w:lang w:val="en-GB"/>
        </w:rPr>
        <w:t xml:space="preserve"> and by </w:t>
      </w:r>
      <w:proofErr w:type="spellStart"/>
      <w:r w:rsidRPr="00D544F1">
        <w:rPr>
          <w:rFonts w:ascii="Times New Roman" w:hAnsi="Times New Roman" w:cs="Times New Roman"/>
          <w:lang w:val="en-GB"/>
        </w:rPr>
        <w:t>ἕως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(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until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 xml:space="preserve">), meaning it was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leading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 xml:space="preserve"> until it arrived and stop. Matney’s comet does not travel south, and</w:t>
      </w:r>
      <w:r w:rsidR="00292788">
        <w:rPr>
          <w:rFonts w:ascii="Times New Roman" w:hAnsi="Times New Roman" w:cs="Times New Roman"/>
          <w:lang w:val="en-GB"/>
        </w:rPr>
        <w:t>,</w:t>
      </w:r>
      <w:r w:rsidRPr="00D544F1">
        <w:rPr>
          <w:rFonts w:ascii="Times New Roman" w:hAnsi="Times New Roman" w:cs="Times New Roman"/>
          <w:lang w:val="en-GB"/>
        </w:rPr>
        <w:t xml:space="preserve"> if anything</w:t>
      </w:r>
      <w:r w:rsidR="00292788">
        <w:rPr>
          <w:rFonts w:ascii="Times New Roman" w:hAnsi="Times New Roman" w:cs="Times New Roman"/>
          <w:lang w:val="en-GB"/>
        </w:rPr>
        <w:t>,</w:t>
      </w:r>
      <w:r w:rsidRPr="00D544F1">
        <w:rPr>
          <w:rFonts w:ascii="Times New Roman" w:hAnsi="Times New Roman" w:cs="Times New Roman"/>
          <w:lang w:val="en-GB"/>
        </w:rPr>
        <w:t xml:space="preserve"> it moves </w:t>
      </w:r>
      <w:r w:rsidR="00A744E0" w:rsidRPr="00D544F1">
        <w:rPr>
          <w:rFonts w:ascii="Times New Roman" w:hAnsi="Times New Roman" w:cs="Times New Roman"/>
          <w:lang w:val="en-GB"/>
        </w:rPr>
        <w:t xml:space="preserve">the </w:t>
      </w:r>
      <w:r w:rsidR="00A744E0">
        <w:rPr>
          <w:rFonts w:ascii="Times New Roman" w:hAnsi="Times New Roman" w:cs="Times New Roman"/>
          <w:lang w:val="en-GB"/>
        </w:rPr>
        <w:t>opposite</w:t>
      </w:r>
      <w:r w:rsidR="00A744E0" w:rsidRPr="00D544F1">
        <w:rPr>
          <w:rFonts w:ascii="Times New Roman" w:hAnsi="Times New Roman" w:cs="Times New Roman"/>
          <w:lang w:val="en-GB"/>
        </w:rPr>
        <w:t xml:space="preserve"> direction</w:t>
      </w:r>
      <w:r w:rsidR="00292788">
        <w:rPr>
          <w:rFonts w:ascii="Times New Roman" w:hAnsi="Times New Roman" w:cs="Times New Roman"/>
          <w:lang w:val="en-GB"/>
        </w:rPr>
        <w:t>,</w:t>
      </w:r>
      <w:r w:rsidR="00A744E0" w:rsidRPr="00D544F1">
        <w:rPr>
          <w:rFonts w:ascii="Times New Roman" w:hAnsi="Times New Roman" w:cs="Times New Roman"/>
          <w:lang w:val="en-GB"/>
        </w:rPr>
        <w:t xml:space="preserve"> </w:t>
      </w:r>
      <w:r w:rsidRPr="00D544F1">
        <w:rPr>
          <w:rFonts w:ascii="Times New Roman" w:hAnsi="Times New Roman" w:cs="Times New Roman"/>
          <w:lang w:val="en-GB"/>
        </w:rPr>
        <w:t xml:space="preserve">from south towards zenith. </w:t>
      </w:r>
      <w:r w:rsidR="007100D8" w:rsidRPr="00D544F1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="007100D8" w:rsidRPr="00D544F1">
        <w:rPr>
          <w:rFonts w:ascii="Times New Roman" w:hAnsi="Times New Roman" w:cs="Times New Roman"/>
          <w:lang w:val="en-GB"/>
        </w:rPr>
        <w:t>SoB</w:t>
      </w:r>
      <w:proofErr w:type="spellEnd"/>
      <w:r w:rsidR="007100D8" w:rsidRPr="00D544F1">
        <w:rPr>
          <w:rFonts w:ascii="Times New Roman" w:hAnsi="Times New Roman" w:cs="Times New Roman"/>
          <w:lang w:val="en-GB"/>
        </w:rPr>
        <w:t xml:space="preserve"> travels south and then </w:t>
      </w:r>
      <w:proofErr w:type="gramStart"/>
      <w:r w:rsidR="007100D8" w:rsidRPr="00D544F1">
        <w:rPr>
          <w:rFonts w:ascii="Times New Roman" w:hAnsi="Times New Roman" w:cs="Times New Roman"/>
          <w:lang w:val="en-GB"/>
        </w:rPr>
        <w:t>stops</w:t>
      </w:r>
      <w:proofErr w:type="gramEnd"/>
      <w:r w:rsidR="007100D8" w:rsidRPr="00D544F1">
        <w:rPr>
          <w:rFonts w:ascii="Times New Roman" w:hAnsi="Times New Roman" w:cs="Times New Roman"/>
          <w:lang w:val="en-GB"/>
        </w:rPr>
        <w:t xml:space="preserve">. </w:t>
      </w:r>
      <w:r w:rsidRPr="00D544F1">
        <w:rPr>
          <w:rFonts w:ascii="Times New Roman" w:hAnsi="Times New Roman" w:cs="Times New Roman"/>
          <w:lang w:val="en-GB"/>
        </w:rPr>
        <w:t xml:space="preserve">2.) </w:t>
      </w:r>
      <w:r w:rsidRPr="00D544F1">
        <w:rPr>
          <w:rFonts w:ascii="Times New Roman" w:hAnsi="Times New Roman" w:cs="Times New Roman"/>
          <w:lang w:val="en-GB"/>
        </w:rPr>
        <w:t>ἐπ</w:t>
      </w:r>
      <w:proofErr w:type="spellStart"/>
      <w:r w:rsidRPr="00D544F1">
        <w:rPr>
          <w:rFonts w:ascii="Times New Roman" w:hAnsi="Times New Roman" w:cs="Times New Roman"/>
          <w:lang w:val="en-GB"/>
        </w:rPr>
        <w:t>άνω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, followed by the genitive, is used every </w:t>
      </w:r>
      <w:r w:rsidR="00F91042">
        <w:rPr>
          <w:rFonts w:ascii="Times New Roman" w:hAnsi="Times New Roman" w:cs="Times New Roman"/>
          <w:lang w:val="en-GB"/>
        </w:rPr>
        <w:t>time</w:t>
      </w:r>
      <w:r w:rsidRPr="00D544F1">
        <w:rPr>
          <w:rFonts w:ascii="Times New Roman" w:hAnsi="Times New Roman" w:cs="Times New Roman"/>
          <w:lang w:val="en-GB"/>
        </w:rPr>
        <w:t xml:space="preserve"> in Matthew to mean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on top of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 xml:space="preserve"> or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just above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>, never up in the sky above the ground.</w:t>
      </w:r>
      <w:r w:rsidR="00E81E72" w:rsidRPr="00D544F1">
        <w:rPr>
          <w:rFonts w:ascii="Times New Roman" w:hAnsi="Times New Roman" w:cs="Times New Roman"/>
          <w:lang w:val="en-GB"/>
        </w:rPr>
        <w:t xml:space="preserve"> No example exists in the New Testament o</w:t>
      </w:r>
      <w:r w:rsidR="00F67860" w:rsidRPr="00D544F1">
        <w:rPr>
          <w:rFonts w:ascii="Times New Roman" w:hAnsi="Times New Roman" w:cs="Times New Roman"/>
          <w:lang w:val="en-GB"/>
        </w:rPr>
        <w:t>r</w:t>
      </w:r>
      <w:r w:rsidR="00E81E72" w:rsidRPr="00D544F1">
        <w:rPr>
          <w:rFonts w:ascii="Times New Roman" w:hAnsi="Times New Roman" w:cs="Times New Roman"/>
          <w:lang w:val="en-GB"/>
        </w:rPr>
        <w:t xml:space="preserve"> Septuagint (old Greek translation of the Old Testament).</w:t>
      </w:r>
      <w:r w:rsidR="00E81E72" w:rsidRPr="00D544F1">
        <w:rPr>
          <w:rStyle w:val="EndnoteReference"/>
          <w:rFonts w:ascii="Times New Roman" w:hAnsi="Times New Roman" w:cs="Times New Roman"/>
          <w:lang w:val="en-GB"/>
        </w:rPr>
        <w:endnoteReference w:id="3"/>
      </w:r>
      <w:r w:rsidRPr="00D544F1">
        <w:rPr>
          <w:rFonts w:ascii="Times New Roman" w:hAnsi="Times New Roman" w:cs="Times New Roman"/>
          <w:lang w:val="en-GB"/>
        </w:rPr>
        <w:t xml:space="preserve"> No example exists in ancient Greek astronomical/astrological literature, as checked using the database </w:t>
      </w:r>
      <w:r w:rsidRPr="00D544F1">
        <w:rPr>
          <w:rFonts w:ascii="Times New Roman" w:hAnsi="Times New Roman" w:cs="Times New Roman"/>
          <w:i/>
          <w:iCs/>
          <w:lang w:val="en-GB"/>
        </w:rPr>
        <w:t xml:space="preserve">Thesaurus Linguae </w:t>
      </w:r>
      <w:proofErr w:type="spellStart"/>
      <w:r w:rsidRPr="00D544F1">
        <w:rPr>
          <w:rFonts w:ascii="Times New Roman" w:hAnsi="Times New Roman" w:cs="Times New Roman"/>
          <w:i/>
          <w:iCs/>
          <w:lang w:val="en-GB"/>
        </w:rPr>
        <w:t>Graecae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. </w:t>
      </w:r>
      <w:r w:rsidRPr="00D544F1">
        <w:rPr>
          <w:rFonts w:ascii="Times New Roman" w:hAnsi="Times New Roman" w:cs="Times New Roman"/>
          <w:lang w:val="en-GB"/>
        </w:rPr>
        <w:t>Matney’s cited source on ἐπ</w:t>
      </w:r>
      <w:proofErr w:type="spellStart"/>
      <w:r w:rsidRPr="00D544F1">
        <w:rPr>
          <w:rFonts w:ascii="Times New Roman" w:hAnsi="Times New Roman" w:cs="Times New Roman"/>
          <w:lang w:val="en-GB"/>
        </w:rPr>
        <w:t>άνω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</w:t>
      </w:r>
      <w:r w:rsidRPr="00D544F1">
        <w:rPr>
          <w:rFonts w:ascii="Times New Roman" w:hAnsi="Times New Roman" w:cs="Times New Roman"/>
          <w:lang w:val="en-GB"/>
        </w:rPr>
        <w:t>(</w:t>
      </w:r>
      <w:proofErr w:type="spellStart"/>
      <w:r w:rsidRPr="00D544F1">
        <w:rPr>
          <w:rFonts w:ascii="Times New Roman" w:hAnsi="Times New Roman" w:cs="Times New Roman"/>
          <w:lang w:val="en-GB"/>
        </w:rPr>
        <w:t>Heilen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2015: 348) </w:t>
      </w:r>
      <w:r w:rsidRPr="00D544F1">
        <w:rPr>
          <w:rFonts w:ascii="Times New Roman" w:hAnsi="Times New Roman" w:cs="Times New Roman"/>
          <w:lang w:val="en-GB"/>
        </w:rPr>
        <w:t xml:space="preserve">stated the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most probable interpretation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 xml:space="preserve"> is the 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was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hovering just over the house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>.</w:t>
      </w:r>
      <w:r w:rsidRPr="00D544F1">
        <w:rPr>
          <w:rStyle w:val="EndnoteReference"/>
          <w:rFonts w:ascii="Times New Roman" w:hAnsi="Times New Roman" w:cs="Times New Roman"/>
          <w:lang w:val="en-GB"/>
        </w:rPr>
        <w:endnoteReference w:id="4"/>
      </w:r>
      <w:r w:rsidRPr="00D544F1">
        <w:rPr>
          <w:rFonts w:ascii="Times New Roman" w:hAnsi="Times New Roman" w:cs="Times New Roman"/>
          <w:lang w:val="en-GB"/>
        </w:rPr>
        <w:t xml:space="preserve"> </w:t>
      </w:r>
      <w:r w:rsidR="00311267" w:rsidRPr="00D544F1">
        <w:rPr>
          <w:rFonts w:ascii="Times New Roman" w:hAnsi="Times New Roman" w:cs="Times New Roman"/>
          <w:lang w:val="en-GB"/>
        </w:rPr>
        <w:t xml:space="preserve">The preposition used for objects in the sky relative to </w:t>
      </w:r>
      <w:r w:rsidR="00311267" w:rsidRPr="00D544F1">
        <w:rPr>
          <w:rFonts w:ascii="Times New Roman" w:hAnsi="Times New Roman" w:cs="Times New Roman"/>
          <w:lang w:val="en-GB"/>
        </w:rPr>
        <w:t>observers</w:t>
      </w:r>
      <w:r w:rsidR="00311267" w:rsidRPr="00D544F1">
        <w:rPr>
          <w:rFonts w:ascii="Times New Roman" w:hAnsi="Times New Roman" w:cs="Times New Roman"/>
          <w:lang w:val="en-GB"/>
        </w:rPr>
        <w:t xml:space="preserve"> is ὑπ</w:t>
      </w:r>
      <w:proofErr w:type="spellStart"/>
      <w:r w:rsidR="00311267" w:rsidRPr="00D544F1">
        <w:rPr>
          <w:rFonts w:ascii="Times New Roman" w:hAnsi="Times New Roman" w:cs="Times New Roman"/>
          <w:lang w:val="en-GB"/>
        </w:rPr>
        <w:t>έρ</w:t>
      </w:r>
      <w:proofErr w:type="spellEnd"/>
      <w:r w:rsidR="00311267" w:rsidRPr="00D544F1">
        <w:rPr>
          <w:rFonts w:ascii="Times New Roman" w:hAnsi="Times New Roman" w:cs="Times New Roman"/>
          <w:lang w:val="en-GB"/>
        </w:rPr>
        <w:t>.</w:t>
      </w:r>
      <w:r w:rsidR="00311267" w:rsidRPr="00D544F1">
        <w:rPr>
          <w:rFonts w:ascii="Times New Roman" w:hAnsi="Times New Roman" w:cs="Times New Roman"/>
          <w:lang w:val="en-GB"/>
        </w:rPr>
        <w:t xml:space="preserve"> </w:t>
      </w:r>
      <w:r w:rsidRPr="00D544F1">
        <w:rPr>
          <w:rFonts w:ascii="Times New Roman" w:hAnsi="Times New Roman" w:cs="Times New Roman"/>
          <w:lang w:val="en-GB"/>
        </w:rPr>
        <w:t xml:space="preserve">3.) Citation of Origen in </w:t>
      </w:r>
      <w:r w:rsidR="00496BB8" w:rsidRPr="00D544F1">
        <w:rPr>
          <w:rFonts w:ascii="Times New Roman" w:hAnsi="Times New Roman" w:cs="Times New Roman"/>
          <w:lang w:val="en-GB"/>
        </w:rPr>
        <w:t>favour</w:t>
      </w:r>
      <w:r w:rsidRPr="00D544F1">
        <w:rPr>
          <w:rFonts w:ascii="Times New Roman" w:hAnsi="Times New Roman" w:cs="Times New Roman"/>
          <w:lang w:val="en-GB"/>
        </w:rPr>
        <w:t xml:space="preserve"> of a </w:t>
      </w:r>
      <w:r w:rsidRPr="00D544F1">
        <w:rPr>
          <w:rFonts w:ascii="Times New Roman" w:hAnsi="Times New Roman" w:cs="Times New Roman"/>
          <w:lang w:val="en-GB"/>
        </w:rPr>
        <w:lastRenderedPageBreak/>
        <w:t xml:space="preserve">comet as the 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is misguided, because Origen says the 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is only like a comet in terms of newness and </w:t>
      </w:r>
      <w:r w:rsidR="005C3355" w:rsidRPr="00D544F1">
        <w:rPr>
          <w:rFonts w:ascii="Times New Roman" w:hAnsi="Times New Roman" w:cs="Times New Roman"/>
          <w:lang w:val="en-GB"/>
        </w:rPr>
        <w:t>propitiousness</w:t>
      </w:r>
      <w:r w:rsidRPr="00D544F1">
        <w:rPr>
          <w:rFonts w:ascii="Times New Roman" w:hAnsi="Times New Roman" w:cs="Times New Roman"/>
          <w:lang w:val="en-GB"/>
        </w:rPr>
        <w:t xml:space="preserve">, and he says the 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came down </w:t>
      </w:r>
      <w:r w:rsidR="00311267" w:rsidRPr="00D544F1">
        <w:rPr>
          <w:rFonts w:ascii="Times New Roman" w:hAnsi="Times New Roman" w:cs="Times New Roman"/>
          <w:lang w:val="en-GB"/>
        </w:rPr>
        <w:t>to</w:t>
      </w:r>
      <w:r w:rsidRPr="00D544F1">
        <w:rPr>
          <w:rFonts w:ascii="Times New Roman" w:hAnsi="Times New Roman" w:cs="Times New Roman"/>
          <w:lang w:val="en-GB"/>
        </w:rPr>
        <w:t xml:space="preserve"> Jesus in the same way the dove came upon Jesus at his baptism.</w:t>
      </w:r>
      <w:r w:rsidRPr="00D544F1">
        <w:rPr>
          <w:rStyle w:val="EndnoteReference"/>
          <w:rFonts w:ascii="Times New Roman" w:hAnsi="Times New Roman" w:cs="Times New Roman"/>
          <w:lang w:val="en-GB"/>
        </w:rPr>
        <w:endnoteReference w:id="5"/>
      </w:r>
      <w:r w:rsidRPr="00D544F1">
        <w:rPr>
          <w:rFonts w:ascii="Times New Roman" w:hAnsi="Times New Roman" w:cs="Times New Roman"/>
          <w:lang w:val="en-GB"/>
        </w:rPr>
        <w:t xml:space="preserve"> Origen also states there was no prophecy of a comet at </w:t>
      </w:r>
      <w:r w:rsidR="00311267" w:rsidRPr="00D544F1">
        <w:rPr>
          <w:rFonts w:ascii="Times New Roman" w:hAnsi="Times New Roman" w:cs="Times New Roman"/>
          <w:lang w:val="en-GB"/>
        </w:rPr>
        <w:t>a king’s birth</w:t>
      </w:r>
      <w:r w:rsidRPr="00D544F1">
        <w:rPr>
          <w:rFonts w:ascii="Times New Roman" w:hAnsi="Times New Roman" w:cs="Times New Roman"/>
          <w:lang w:val="en-GB"/>
        </w:rPr>
        <w:t>,</w:t>
      </w:r>
      <w:r w:rsidRPr="00D544F1">
        <w:rPr>
          <w:rStyle w:val="EndnoteReference"/>
          <w:rFonts w:ascii="Times New Roman" w:hAnsi="Times New Roman" w:cs="Times New Roman"/>
          <w:lang w:val="en-GB"/>
        </w:rPr>
        <w:endnoteReference w:id="6"/>
      </w:r>
      <w:r w:rsidRPr="00D544F1">
        <w:rPr>
          <w:rFonts w:ascii="Times New Roman" w:hAnsi="Times New Roman" w:cs="Times New Roman"/>
          <w:lang w:val="en-GB"/>
        </w:rPr>
        <w:t xml:space="preserve"> so Matney’s speculations about such a prophecy is contrary to Origen’s testimony. 4.) All ancient and medieval sources understood the text to say the Star moved supernaturally.</w:t>
      </w:r>
      <w:r w:rsidRPr="00D544F1">
        <w:rPr>
          <w:rStyle w:val="EndnoteReference"/>
          <w:rFonts w:ascii="Times New Roman" w:hAnsi="Times New Roman" w:cs="Times New Roman"/>
          <w:lang w:val="en-GB"/>
        </w:rPr>
        <w:endnoteReference w:id="7"/>
      </w:r>
      <w:r w:rsidRPr="00D544F1">
        <w:rPr>
          <w:rFonts w:ascii="Times New Roman" w:hAnsi="Times New Roman" w:cs="Times New Roman"/>
          <w:lang w:val="en-GB"/>
        </w:rPr>
        <w:t xml:space="preserve"> </w:t>
      </w:r>
      <w:r w:rsidR="00956FAD" w:rsidRPr="00D544F1">
        <w:rPr>
          <w:rFonts w:ascii="Times New Roman" w:hAnsi="Times New Roman" w:cs="Times New Roman"/>
          <w:lang w:val="en-GB"/>
        </w:rPr>
        <w:t xml:space="preserve">Matney’s forced reading of the Greek runs contrary to all </w:t>
      </w:r>
      <w:r w:rsidR="00311267" w:rsidRPr="00D544F1">
        <w:rPr>
          <w:rFonts w:ascii="Times New Roman" w:hAnsi="Times New Roman" w:cs="Times New Roman"/>
          <w:lang w:val="en-GB"/>
        </w:rPr>
        <w:t>antique Christian</w:t>
      </w:r>
      <w:r w:rsidR="00311267" w:rsidRPr="00D544F1">
        <w:rPr>
          <w:rFonts w:ascii="Times New Roman" w:hAnsi="Times New Roman" w:cs="Times New Roman"/>
          <w:lang w:val="en-GB"/>
        </w:rPr>
        <w:t xml:space="preserve"> </w:t>
      </w:r>
      <w:r w:rsidR="007735C5" w:rsidRPr="00D544F1">
        <w:rPr>
          <w:rFonts w:ascii="Times New Roman" w:hAnsi="Times New Roman" w:cs="Times New Roman"/>
          <w:lang w:val="en-GB"/>
        </w:rPr>
        <w:t>sources</w:t>
      </w:r>
      <w:r w:rsidR="00956FAD" w:rsidRPr="00D544F1">
        <w:rPr>
          <w:rFonts w:ascii="Times New Roman" w:hAnsi="Times New Roman" w:cs="Times New Roman"/>
          <w:lang w:val="en-GB"/>
        </w:rPr>
        <w:t xml:space="preserve">. </w:t>
      </w:r>
    </w:p>
    <w:p w14:paraId="5F4AC7D6" w14:textId="54B04822" w:rsidR="00956FAD" w:rsidRPr="00D544F1" w:rsidRDefault="00956FAD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  <w:r w:rsidRPr="004532DF">
        <w:rPr>
          <w:rFonts w:ascii="Times New Roman" w:hAnsi="Times New Roman" w:cs="Times New Roman"/>
          <w:i/>
          <w:iCs/>
          <w:lang w:val="en-GB"/>
        </w:rPr>
        <w:t>Historical</w:t>
      </w:r>
      <w:r w:rsidRPr="00D544F1">
        <w:rPr>
          <w:rFonts w:ascii="Times New Roman" w:hAnsi="Times New Roman" w:cs="Times New Roman"/>
          <w:lang w:val="en-GB"/>
        </w:rPr>
        <w:t xml:space="preserve">: Biblical scholars have generally been </w:t>
      </w:r>
      <w:r w:rsidR="00496BB8" w:rsidRPr="00D544F1">
        <w:rPr>
          <w:rFonts w:ascii="Times New Roman" w:hAnsi="Times New Roman" w:cs="Times New Roman"/>
          <w:lang w:val="en-GB"/>
        </w:rPr>
        <w:t>sceptical</w:t>
      </w:r>
      <w:r w:rsidRPr="00D544F1">
        <w:rPr>
          <w:rFonts w:ascii="Times New Roman" w:hAnsi="Times New Roman" w:cs="Times New Roman"/>
          <w:lang w:val="en-GB"/>
        </w:rPr>
        <w:t xml:space="preserve"> of the birth stories of Jesus, not least because of the contradictions between the Gospels of Matthew and Luke. Several reasons can be added to </w:t>
      </w:r>
      <w:r w:rsidR="00496BB8" w:rsidRPr="00D544F1">
        <w:rPr>
          <w:rFonts w:ascii="Times New Roman" w:hAnsi="Times New Roman" w:cs="Times New Roman"/>
          <w:lang w:val="en-GB"/>
        </w:rPr>
        <w:t>scepticism</w:t>
      </w:r>
      <w:r w:rsidR="003F6C01" w:rsidRPr="00D544F1">
        <w:rPr>
          <w:rFonts w:ascii="Times New Roman" w:hAnsi="Times New Roman" w:cs="Times New Roman"/>
          <w:lang w:val="en-GB"/>
        </w:rPr>
        <w:t xml:space="preserve"> of </w:t>
      </w:r>
      <w:r w:rsidRPr="00D544F1">
        <w:rPr>
          <w:rFonts w:ascii="Times New Roman" w:hAnsi="Times New Roman" w:cs="Times New Roman"/>
          <w:lang w:val="en-GB"/>
        </w:rPr>
        <w:t xml:space="preserve">the </w:t>
      </w:r>
      <w:proofErr w:type="spellStart"/>
      <w:r w:rsidRPr="00D544F1">
        <w:rPr>
          <w:rFonts w:ascii="Times New Roman" w:hAnsi="Times New Roman" w:cs="Times New Roman"/>
          <w:lang w:val="en-GB"/>
        </w:rPr>
        <w:t>SoB</w:t>
      </w:r>
      <w:proofErr w:type="spellEnd"/>
      <w:r w:rsidRPr="00D544F1">
        <w:rPr>
          <w:rFonts w:ascii="Times New Roman" w:hAnsi="Times New Roman" w:cs="Times New Roman"/>
          <w:lang w:val="en-GB"/>
        </w:rPr>
        <w:t xml:space="preserve"> pericope</w:t>
      </w:r>
      <w:r w:rsidR="007D18D0" w:rsidRPr="00D544F1">
        <w:rPr>
          <w:rFonts w:ascii="Times New Roman" w:hAnsi="Times New Roman" w:cs="Times New Roman"/>
          <w:lang w:val="en-GB"/>
        </w:rPr>
        <w:t xml:space="preserve"> specifically</w:t>
      </w:r>
      <w:r w:rsidRPr="00D544F1">
        <w:rPr>
          <w:rFonts w:ascii="Times New Roman" w:hAnsi="Times New Roman" w:cs="Times New Roman"/>
          <w:lang w:val="en-GB"/>
        </w:rPr>
        <w:t xml:space="preserve">. 1.) </w:t>
      </w:r>
      <w:r w:rsidR="00D50509" w:rsidRPr="00D544F1">
        <w:rPr>
          <w:rFonts w:ascii="Times New Roman" w:hAnsi="Times New Roman" w:cs="Times New Roman"/>
          <w:lang w:val="en-GB"/>
        </w:rPr>
        <w:t>First-century e</w:t>
      </w:r>
      <w:r w:rsidR="003F6C01" w:rsidRPr="00D544F1">
        <w:rPr>
          <w:rFonts w:ascii="Times New Roman" w:hAnsi="Times New Roman" w:cs="Times New Roman"/>
          <w:lang w:val="en-GB"/>
        </w:rPr>
        <w:t xml:space="preserve">astern </w:t>
      </w:r>
      <w:r w:rsidRPr="00D544F1">
        <w:rPr>
          <w:rFonts w:ascii="Times New Roman" w:hAnsi="Times New Roman" w:cs="Times New Roman"/>
          <w:lang w:val="en-GB"/>
        </w:rPr>
        <w:t>Magi</w:t>
      </w:r>
      <w:r w:rsidR="00D50509" w:rsidRPr="00D544F1">
        <w:rPr>
          <w:rFonts w:ascii="Times New Roman" w:hAnsi="Times New Roman" w:cs="Times New Roman"/>
          <w:lang w:val="en-GB"/>
        </w:rPr>
        <w:t xml:space="preserve"> (</w:t>
      </w:r>
      <w:r w:rsidRPr="00D544F1">
        <w:rPr>
          <w:rFonts w:ascii="Times New Roman" w:hAnsi="Times New Roman" w:cs="Times New Roman"/>
          <w:lang w:val="en-GB"/>
        </w:rPr>
        <w:t>Zoroastrian priests</w:t>
      </w:r>
      <w:r w:rsidR="00D50509" w:rsidRPr="00D544F1">
        <w:rPr>
          <w:rFonts w:ascii="Times New Roman" w:hAnsi="Times New Roman" w:cs="Times New Roman"/>
          <w:lang w:val="en-GB"/>
        </w:rPr>
        <w:t>)</w:t>
      </w:r>
      <w:r w:rsidRPr="00D544F1">
        <w:rPr>
          <w:rFonts w:ascii="Times New Roman" w:hAnsi="Times New Roman" w:cs="Times New Roman"/>
          <w:lang w:val="en-GB"/>
        </w:rPr>
        <w:t xml:space="preserve"> were not astrologers, and they viewed moving and changing stars (i.e., planets, comets) as corrupted by Ahriman/A</w:t>
      </w:r>
      <w:r w:rsidRPr="00D544F1">
        <w:rPr>
          <w:rFonts w:ascii="Times New Roman" w:hAnsi="Times New Roman" w:cs="Times New Roman"/>
          <w:lang w:val="en-GB"/>
        </w:rPr>
        <w:t xml:space="preserve">ngra </w:t>
      </w:r>
      <w:r w:rsidRPr="00D544F1">
        <w:rPr>
          <w:rFonts w:ascii="Times New Roman" w:hAnsi="Times New Roman" w:cs="Times New Roman"/>
          <w:lang w:val="en-GB"/>
        </w:rPr>
        <w:t>M</w:t>
      </w:r>
      <w:r w:rsidRPr="00D544F1">
        <w:rPr>
          <w:rFonts w:ascii="Times New Roman" w:hAnsi="Times New Roman" w:cs="Times New Roman"/>
          <w:lang w:val="en-GB"/>
        </w:rPr>
        <w:t>ainyu</w:t>
      </w:r>
      <w:r w:rsidRPr="00D544F1">
        <w:rPr>
          <w:rFonts w:ascii="Times New Roman" w:hAnsi="Times New Roman" w:cs="Times New Roman"/>
          <w:lang w:val="en-GB"/>
        </w:rPr>
        <w:t xml:space="preserve">, the </w:t>
      </w:r>
      <w:r w:rsidR="006E3BEE" w:rsidRPr="00D544F1">
        <w:rPr>
          <w:rFonts w:ascii="Times New Roman" w:hAnsi="Times New Roman" w:cs="Times New Roman"/>
          <w:lang w:val="en-GB"/>
        </w:rPr>
        <w:t>Zoroastrian</w:t>
      </w:r>
      <w:r w:rsidR="006E3BEE">
        <w:rPr>
          <w:rFonts w:ascii="Times New Roman" w:hAnsi="Times New Roman" w:cs="Times New Roman"/>
          <w:lang w:val="en-GB"/>
        </w:rPr>
        <w:t xml:space="preserve"> </w:t>
      </w:r>
      <w:r w:rsidR="00496BB8">
        <w:rPr>
          <w:rFonts w:ascii="Times New Roman" w:hAnsi="Times New Roman" w:cs="Times New Roman"/>
          <w:lang w:val="en-GB"/>
        </w:rPr>
        <w:t>‘</w:t>
      </w:r>
      <w:r w:rsidRPr="00D544F1">
        <w:rPr>
          <w:rFonts w:ascii="Times New Roman" w:hAnsi="Times New Roman" w:cs="Times New Roman"/>
          <w:lang w:val="en-GB"/>
        </w:rPr>
        <w:t>devil</w:t>
      </w:r>
      <w:r w:rsidR="00496BB8">
        <w:rPr>
          <w:rFonts w:ascii="Times New Roman" w:hAnsi="Times New Roman" w:cs="Times New Roman"/>
          <w:lang w:val="en-GB"/>
        </w:rPr>
        <w:t>’</w:t>
      </w:r>
      <w:r w:rsidRPr="00D544F1">
        <w:rPr>
          <w:rFonts w:ascii="Times New Roman" w:hAnsi="Times New Roman" w:cs="Times New Roman"/>
          <w:lang w:val="en-GB"/>
        </w:rPr>
        <w:t>.</w:t>
      </w:r>
      <w:r w:rsidR="00E81E72" w:rsidRPr="00D544F1">
        <w:rPr>
          <w:rFonts w:ascii="Times New Roman" w:hAnsi="Times New Roman" w:cs="Times New Roman"/>
          <w:lang w:val="en-GB"/>
        </w:rPr>
        <w:t xml:space="preserve"> 2.) Zoroastrians would not worship a Jewish king/messiah</w:t>
      </w:r>
      <w:r w:rsidR="003F4E29">
        <w:rPr>
          <w:rFonts w:ascii="Times New Roman" w:hAnsi="Times New Roman" w:cs="Times New Roman"/>
          <w:lang w:val="en-GB"/>
        </w:rPr>
        <w:t xml:space="preserve"> and </w:t>
      </w:r>
      <w:r w:rsidR="003F4E29" w:rsidRPr="00D544F1">
        <w:rPr>
          <w:rFonts w:ascii="Times New Roman" w:hAnsi="Times New Roman" w:cs="Times New Roman"/>
          <w:lang w:val="en-GB"/>
        </w:rPr>
        <w:t>did not memorialize a Christian pilgrimage</w:t>
      </w:r>
      <w:r w:rsidR="00E81E72" w:rsidRPr="00D544F1">
        <w:rPr>
          <w:rFonts w:ascii="Times New Roman" w:hAnsi="Times New Roman" w:cs="Times New Roman"/>
          <w:lang w:val="en-GB"/>
        </w:rPr>
        <w:t xml:space="preserve">. They had their own messianic figure, and </w:t>
      </w:r>
      <w:r w:rsidR="00EE240E" w:rsidRPr="00D544F1">
        <w:rPr>
          <w:rFonts w:ascii="Times New Roman" w:hAnsi="Times New Roman" w:cs="Times New Roman"/>
          <w:lang w:val="en-GB"/>
        </w:rPr>
        <w:t xml:space="preserve">later </w:t>
      </w:r>
      <w:r w:rsidR="00E81E72" w:rsidRPr="00D544F1">
        <w:rPr>
          <w:rFonts w:ascii="Times New Roman" w:hAnsi="Times New Roman" w:cs="Times New Roman"/>
          <w:lang w:val="en-GB"/>
        </w:rPr>
        <w:t>inscriptions show magi persecuted Jews and Christians.</w:t>
      </w:r>
      <w:r w:rsidR="003F6C01" w:rsidRPr="00D544F1">
        <w:rPr>
          <w:rFonts w:ascii="Times New Roman" w:hAnsi="Times New Roman" w:cs="Times New Roman"/>
          <w:lang w:val="en-GB"/>
        </w:rPr>
        <w:t xml:space="preserve"> </w:t>
      </w:r>
      <w:r w:rsidR="00E81E72" w:rsidRPr="00D544F1">
        <w:rPr>
          <w:rFonts w:ascii="Times New Roman" w:hAnsi="Times New Roman" w:cs="Times New Roman"/>
          <w:lang w:val="en-GB"/>
        </w:rPr>
        <w:t>3</w:t>
      </w:r>
      <w:r w:rsidR="009A19EE" w:rsidRPr="00D544F1">
        <w:rPr>
          <w:rFonts w:ascii="Times New Roman" w:hAnsi="Times New Roman" w:cs="Times New Roman"/>
          <w:lang w:val="en-GB"/>
        </w:rPr>
        <w:t xml:space="preserve">.) Persian Magi coming to Judea to declare another man/child king would usurp not just </w:t>
      </w:r>
      <w:r w:rsidR="001F1735" w:rsidRPr="00D544F1">
        <w:rPr>
          <w:rFonts w:ascii="Times New Roman" w:hAnsi="Times New Roman" w:cs="Times New Roman"/>
          <w:lang w:val="en-GB"/>
        </w:rPr>
        <w:t>Herod</w:t>
      </w:r>
      <w:r w:rsidR="001F1735">
        <w:rPr>
          <w:rFonts w:ascii="Times New Roman" w:hAnsi="Times New Roman" w:cs="Times New Roman"/>
          <w:lang w:val="en-GB"/>
        </w:rPr>
        <w:t xml:space="preserve">’s </w:t>
      </w:r>
      <w:r w:rsidR="009A19EE" w:rsidRPr="00D544F1">
        <w:rPr>
          <w:rFonts w:ascii="Times New Roman" w:hAnsi="Times New Roman" w:cs="Times New Roman"/>
          <w:lang w:val="en-GB"/>
        </w:rPr>
        <w:t>authority, but also Caesar Augustus</w:t>
      </w:r>
      <w:r w:rsidR="001F1735">
        <w:rPr>
          <w:rFonts w:ascii="Times New Roman" w:hAnsi="Times New Roman" w:cs="Times New Roman"/>
          <w:lang w:val="en-GB"/>
        </w:rPr>
        <w:t>’</w:t>
      </w:r>
      <w:r w:rsidR="009A19EE" w:rsidRPr="00D544F1">
        <w:rPr>
          <w:rFonts w:ascii="Times New Roman" w:hAnsi="Times New Roman" w:cs="Times New Roman"/>
          <w:lang w:val="en-GB"/>
        </w:rPr>
        <w:t xml:space="preserve">, who provided Herod’s </w:t>
      </w:r>
      <w:r w:rsidR="000002D5" w:rsidRPr="000002D5">
        <w:rPr>
          <w:rFonts w:ascii="Times New Roman" w:hAnsi="Times New Roman" w:cs="Times New Roman"/>
          <w:lang w:val="en-GB"/>
        </w:rPr>
        <w:t>power</w:t>
      </w:r>
      <w:r w:rsidR="009A19EE" w:rsidRPr="00D544F1">
        <w:rPr>
          <w:rFonts w:ascii="Times New Roman" w:hAnsi="Times New Roman" w:cs="Times New Roman"/>
          <w:lang w:val="en-GB"/>
        </w:rPr>
        <w:t xml:space="preserve"> </w:t>
      </w:r>
      <w:r w:rsidR="000002D5">
        <w:rPr>
          <w:rFonts w:ascii="Times New Roman" w:hAnsi="Times New Roman" w:cs="Times New Roman"/>
          <w:lang w:val="en-GB"/>
        </w:rPr>
        <w:t>as</w:t>
      </w:r>
      <w:r w:rsidR="009A19EE" w:rsidRPr="00D544F1">
        <w:rPr>
          <w:rFonts w:ascii="Times New Roman" w:hAnsi="Times New Roman" w:cs="Times New Roman"/>
          <w:lang w:val="en-GB"/>
        </w:rPr>
        <w:t xml:space="preserve"> </w:t>
      </w:r>
      <w:r w:rsidR="000002D5">
        <w:rPr>
          <w:rFonts w:ascii="Times New Roman" w:hAnsi="Times New Roman" w:cs="Times New Roman"/>
          <w:lang w:val="en-GB"/>
        </w:rPr>
        <w:t>a</w:t>
      </w:r>
      <w:r w:rsidR="009A19EE" w:rsidRPr="00D544F1">
        <w:rPr>
          <w:rFonts w:ascii="Times New Roman" w:hAnsi="Times New Roman" w:cs="Times New Roman"/>
          <w:lang w:val="en-GB"/>
        </w:rPr>
        <w:t xml:space="preserve"> Roman client </w:t>
      </w:r>
      <w:r w:rsidR="000002D5">
        <w:rPr>
          <w:rFonts w:ascii="Times New Roman" w:hAnsi="Times New Roman" w:cs="Times New Roman"/>
          <w:lang w:val="en-GB"/>
        </w:rPr>
        <w:t>king</w:t>
      </w:r>
      <w:r w:rsidR="009A19EE" w:rsidRPr="00D544F1">
        <w:rPr>
          <w:rFonts w:ascii="Times New Roman" w:hAnsi="Times New Roman" w:cs="Times New Roman"/>
          <w:lang w:val="en-GB"/>
        </w:rPr>
        <w:t xml:space="preserve">. Having different kings declared by two empires would lead to diplomatic friction or war, such as happened with the border-country of Armenia. If the </w:t>
      </w:r>
      <w:proofErr w:type="spellStart"/>
      <w:r w:rsidR="007402AE" w:rsidRPr="00D544F1">
        <w:rPr>
          <w:rFonts w:ascii="Times New Roman" w:hAnsi="Times New Roman" w:cs="Times New Roman"/>
          <w:lang w:val="en-GB"/>
        </w:rPr>
        <w:t>SoB</w:t>
      </w:r>
      <w:proofErr w:type="spellEnd"/>
      <w:r w:rsidR="009A19EE" w:rsidRPr="00D544F1">
        <w:rPr>
          <w:rFonts w:ascii="Times New Roman" w:hAnsi="Times New Roman" w:cs="Times New Roman"/>
          <w:lang w:val="en-GB"/>
        </w:rPr>
        <w:t xml:space="preserve"> story were true, it would have existed independent of the Gospel.</w:t>
      </w:r>
      <w:r w:rsidR="00157F00" w:rsidRPr="00D544F1">
        <w:rPr>
          <w:rFonts w:ascii="Times New Roman" w:hAnsi="Times New Roman" w:cs="Times New Roman"/>
          <w:lang w:val="en-GB"/>
        </w:rPr>
        <w:t xml:space="preserve"> </w:t>
      </w:r>
      <w:r w:rsidR="007402AE" w:rsidRPr="00D544F1">
        <w:rPr>
          <w:rFonts w:ascii="Times New Roman" w:hAnsi="Times New Roman" w:cs="Times New Roman"/>
          <w:lang w:val="en-GB"/>
        </w:rPr>
        <w:t>Instead, t</w:t>
      </w:r>
      <w:r w:rsidR="00157F00" w:rsidRPr="00D544F1">
        <w:rPr>
          <w:rFonts w:ascii="Times New Roman" w:hAnsi="Times New Roman" w:cs="Times New Roman"/>
          <w:lang w:val="en-GB"/>
        </w:rPr>
        <w:t xml:space="preserve">he </w:t>
      </w:r>
      <w:proofErr w:type="spellStart"/>
      <w:r w:rsidR="00157F00" w:rsidRPr="00D544F1">
        <w:rPr>
          <w:rFonts w:ascii="Times New Roman" w:hAnsi="Times New Roman" w:cs="Times New Roman"/>
          <w:lang w:val="en-GB"/>
        </w:rPr>
        <w:t>SoB</w:t>
      </w:r>
      <w:proofErr w:type="spellEnd"/>
      <w:r w:rsidR="00157F00" w:rsidRPr="00D544F1">
        <w:rPr>
          <w:rFonts w:ascii="Times New Roman" w:hAnsi="Times New Roman" w:cs="Times New Roman"/>
          <w:lang w:val="en-GB"/>
        </w:rPr>
        <w:t xml:space="preserve"> is </w:t>
      </w:r>
      <w:r w:rsidR="009E1610">
        <w:rPr>
          <w:rFonts w:ascii="Times New Roman" w:hAnsi="Times New Roman" w:cs="Times New Roman"/>
          <w:lang w:val="en-GB"/>
        </w:rPr>
        <w:t xml:space="preserve">Matthew’s </w:t>
      </w:r>
      <w:r w:rsidR="00157F00" w:rsidRPr="00D544F1">
        <w:rPr>
          <w:rFonts w:ascii="Times New Roman" w:hAnsi="Times New Roman" w:cs="Times New Roman"/>
          <w:lang w:val="en-GB"/>
        </w:rPr>
        <w:t>supernatural fiction.</w:t>
      </w:r>
    </w:p>
    <w:p w14:paraId="23AB29B5" w14:textId="77777777" w:rsidR="000A1931" w:rsidRPr="00D544F1" w:rsidRDefault="000A1931" w:rsidP="004E6C62">
      <w:pPr>
        <w:spacing w:after="120" w:line="360" w:lineRule="auto"/>
        <w:rPr>
          <w:rFonts w:ascii="Times New Roman" w:hAnsi="Times New Roman" w:cs="Times New Roman"/>
          <w:lang w:val="en-GB"/>
        </w:rPr>
      </w:pPr>
    </w:p>
    <w:sectPr w:rsidR="000A1931" w:rsidRPr="00D544F1"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A0B2" w14:textId="77777777" w:rsidR="00064D06" w:rsidRDefault="00064D06" w:rsidP="008E116B">
      <w:pPr>
        <w:spacing w:after="0" w:line="240" w:lineRule="auto"/>
      </w:pPr>
      <w:r>
        <w:separator/>
      </w:r>
    </w:p>
  </w:endnote>
  <w:endnote w:type="continuationSeparator" w:id="0">
    <w:p w14:paraId="06385279" w14:textId="77777777" w:rsidR="00064D06" w:rsidRDefault="00064D06" w:rsidP="008E116B">
      <w:pPr>
        <w:spacing w:after="0" w:line="240" w:lineRule="auto"/>
      </w:pPr>
      <w:r>
        <w:continuationSeparator/>
      </w:r>
    </w:p>
  </w:endnote>
  <w:endnote w:id="1">
    <w:p w14:paraId="5282FCAF" w14:textId="612FE2AB" w:rsidR="004A0C92" w:rsidRPr="00CA2F55" w:rsidRDefault="004A0C92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</w:t>
      </w:r>
      <w:r w:rsidR="00B51AC2" w:rsidRPr="00CA2F55">
        <w:rPr>
          <w:rFonts w:ascii="Times New Roman" w:hAnsi="Times New Roman" w:cs="Times New Roman"/>
          <w:lang w:val="en-GB"/>
        </w:rPr>
        <w:t>P</w:t>
      </w:r>
      <w:r w:rsidR="00B51AC2" w:rsidRPr="00CA2F55">
        <w:rPr>
          <w:rFonts w:ascii="Times New Roman" w:hAnsi="Times New Roman" w:cs="Times New Roman"/>
          <w:lang w:val="en-GB"/>
        </w:rPr>
        <w:t>lanetarians</w:t>
      </w:r>
      <w:r w:rsidR="00B51AC2" w:rsidRPr="00CA2F55">
        <w:rPr>
          <w:rFonts w:ascii="Times New Roman" w:hAnsi="Times New Roman" w:cs="Times New Roman"/>
          <w:lang w:val="en-GB"/>
        </w:rPr>
        <w:t xml:space="preserve"> commonly refer</w:t>
      </w:r>
      <w:r w:rsidRPr="00CA2F55">
        <w:rPr>
          <w:rFonts w:ascii="Times New Roman" w:hAnsi="Times New Roman" w:cs="Times New Roman"/>
          <w:lang w:val="en-GB"/>
        </w:rPr>
        <w:t xml:space="preserve"> to the Star as the </w:t>
      </w:r>
      <w:proofErr w:type="spellStart"/>
      <w:r w:rsidRPr="00CA2F55">
        <w:rPr>
          <w:rFonts w:ascii="Times New Roman" w:hAnsi="Times New Roman" w:cs="Times New Roman"/>
          <w:lang w:val="en-GB"/>
        </w:rPr>
        <w:t>SoB</w:t>
      </w:r>
      <w:proofErr w:type="spellEnd"/>
      <w:r w:rsidRPr="00CA2F55">
        <w:rPr>
          <w:rFonts w:ascii="Times New Roman" w:hAnsi="Times New Roman" w:cs="Times New Roman"/>
          <w:lang w:val="en-GB"/>
        </w:rPr>
        <w:t>.</w:t>
      </w:r>
    </w:p>
  </w:endnote>
  <w:endnote w:id="2">
    <w:p w14:paraId="11E6A7A8" w14:textId="33A81561" w:rsidR="009A19EE" w:rsidRPr="00CA2F55" w:rsidRDefault="009A19EE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A. Adair, </w:t>
      </w:r>
      <w:r w:rsidRPr="00CA2F55">
        <w:rPr>
          <w:rFonts w:ascii="Times New Roman" w:hAnsi="Times New Roman" w:cs="Times New Roman"/>
          <w:i/>
          <w:iCs/>
          <w:lang w:val="en-GB"/>
        </w:rPr>
        <w:t xml:space="preserve">The Star of Bethlehem: A </w:t>
      </w:r>
      <w:proofErr w:type="spellStart"/>
      <w:r w:rsidRPr="00CA2F55">
        <w:rPr>
          <w:rFonts w:ascii="Times New Roman" w:hAnsi="Times New Roman" w:cs="Times New Roman"/>
          <w:i/>
          <w:iCs/>
          <w:lang w:val="en-GB"/>
        </w:rPr>
        <w:t>Skeptical</w:t>
      </w:r>
      <w:proofErr w:type="spellEnd"/>
      <w:r w:rsidRPr="00CA2F55">
        <w:rPr>
          <w:rFonts w:ascii="Times New Roman" w:hAnsi="Times New Roman" w:cs="Times New Roman"/>
          <w:i/>
          <w:iCs/>
          <w:lang w:val="en-GB"/>
        </w:rPr>
        <w:t xml:space="preserve"> View</w:t>
      </w:r>
      <w:r w:rsidRPr="00CA2F55">
        <w:rPr>
          <w:rFonts w:ascii="Times New Roman" w:hAnsi="Times New Roman" w:cs="Times New Roman"/>
          <w:lang w:val="en-GB"/>
        </w:rPr>
        <w:t xml:space="preserve"> (</w:t>
      </w:r>
      <w:r w:rsidRPr="00CA2F55">
        <w:rPr>
          <w:rFonts w:ascii="Times New Roman" w:hAnsi="Times New Roman" w:cs="Times New Roman"/>
          <w:lang w:val="en-GB"/>
        </w:rPr>
        <w:t>Fareham: Onus Books, 2013</w:t>
      </w:r>
      <w:r w:rsidRPr="00CA2F55">
        <w:rPr>
          <w:rFonts w:ascii="Times New Roman" w:hAnsi="Times New Roman" w:cs="Times New Roman"/>
          <w:lang w:val="en-GB"/>
        </w:rPr>
        <w:t>).</w:t>
      </w:r>
    </w:p>
  </w:endnote>
  <w:endnote w:id="3">
    <w:p w14:paraId="460A0C9C" w14:textId="7E23697D" w:rsidR="00E81E72" w:rsidRPr="00CA2F55" w:rsidRDefault="00E81E72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Matney cites Gen</w:t>
      </w:r>
      <w:r w:rsidRPr="00CA2F55">
        <w:rPr>
          <w:rFonts w:ascii="Times New Roman" w:hAnsi="Times New Roman" w:cs="Times New Roman"/>
          <w:lang w:val="en-GB"/>
        </w:rPr>
        <w:t xml:space="preserve"> 1:2,7</w:t>
      </w:r>
      <w:r w:rsidR="00503DAF" w:rsidRPr="00CA2F55">
        <w:rPr>
          <w:rFonts w:ascii="Times New Roman" w:hAnsi="Times New Roman" w:cs="Times New Roman"/>
          <w:lang w:val="en-GB"/>
        </w:rPr>
        <w:t>;</w:t>
      </w:r>
      <w:r w:rsidRPr="00CA2F55">
        <w:rPr>
          <w:rFonts w:ascii="Times New Roman" w:hAnsi="Times New Roman" w:cs="Times New Roman"/>
          <w:lang w:val="en-GB"/>
        </w:rPr>
        <w:t xml:space="preserve"> Ps</w:t>
      </w:r>
      <w:r w:rsidRPr="00CA2F55">
        <w:rPr>
          <w:rFonts w:ascii="Times New Roman" w:hAnsi="Times New Roman" w:cs="Times New Roman"/>
          <w:lang w:val="en-GB"/>
        </w:rPr>
        <w:t xml:space="preserve"> 108:4</w:t>
      </w:r>
      <w:r w:rsidR="00503DAF" w:rsidRPr="00CA2F55">
        <w:rPr>
          <w:rFonts w:ascii="Times New Roman" w:hAnsi="Times New Roman" w:cs="Times New Roman"/>
          <w:lang w:val="en-GB"/>
        </w:rPr>
        <w:t>;</w:t>
      </w:r>
      <w:r w:rsidRPr="00CA2F55">
        <w:rPr>
          <w:rFonts w:ascii="Times New Roman" w:hAnsi="Times New Roman" w:cs="Times New Roman"/>
          <w:lang w:val="en-GB"/>
        </w:rPr>
        <w:t xml:space="preserve"> </w:t>
      </w:r>
      <w:r w:rsidRPr="00CA2F55">
        <w:rPr>
          <w:rFonts w:ascii="Times New Roman" w:hAnsi="Times New Roman" w:cs="Times New Roman"/>
          <w:lang w:val="en-GB"/>
        </w:rPr>
        <w:t>Isa</w:t>
      </w:r>
      <w:r w:rsidRPr="00CA2F55">
        <w:rPr>
          <w:rFonts w:ascii="Times New Roman" w:hAnsi="Times New Roman" w:cs="Times New Roman"/>
          <w:lang w:val="en-GB"/>
        </w:rPr>
        <w:t xml:space="preserve"> 14:13,14</w:t>
      </w:r>
      <w:r w:rsidR="00503DAF" w:rsidRPr="00CA2F55">
        <w:rPr>
          <w:rFonts w:ascii="Times New Roman" w:hAnsi="Times New Roman" w:cs="Times New Roman"/>
          <w:lang w:val="en-GB"/>
        </w:rPr>
        <w:t>;</w:t>
      </w:r>
      <w:r w:rsidRPr="00CA2F55">
        <w:rPr>
          <w:rFonts w:ascii="Times New Roman" w:hAnsi="Times New Roman" w:cs="Times New Roman"/>
          <w:lang w:val="en-GB"/>
        </w:rPr>
        <w:t xml:space="preserve"> but Genesis</w:t>
      </w:r>
      <w:r w:rsidR="001A7EBE" w:rsidRPr="00CA2F55">
        <w:rPr>
          <w:rFonts w:ascii="Times New Roman" w:hAnsi="Times New Roman" w:cs="Times New Roman"/>
          <w:lang w:val="en-GB"/>
        </w:rPr>
        <w:t xml:space="preserve"> 1</w:t>
      </w:r>
      <w:r w:rsidRPr="00CA2F55">
        <w:rPr>
          <w:rFonts w:ascii="Times New Roman" w:hAnsi="Times New Roman" w:cs="Times New Roman"/>
          <w:lang w:val="en-GB"/>
        </w:rPr>
        <w:t xml:space="preserve"> is </w:t>
      </w:r>
      <w:r w:rsidR="001A7EBE" w:rsidRPr="00CA2F55">
        <w:rPr>
          <w:rFonts w:ascii="Times New Roman" w:hAnsi="Times New Roman" w:cs="Times New Roman"/>
          <w:lang w:val="en-GB"/>
        </w:rPr>
        <w:t xml:space="preserve">about </w:t>
      </w:r>
      <w:r w:rsidRPr="00CA2F55">
        <w:rPr>
          <w:rFonts w:ascii="Times New Roman" w:hAnsi="Times New Roman" w:cs="Times New Roman"/>
          <w:lang w:val="en-GB"/>
        </w:rPr>
        <w:t xml:space="preserve">God’s spirit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>above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 xml:space="preserve"> primordial waters</w:t>
      </w:r>
      <w:r w:rsidR="001A7EBE" w:rsidRPr="00CA2F55">
        <w:rPr>
          <w:rFonts w:ascii="Times New Roman" w:hAnsi="Times New Roman" w:cs="Times New Roman"/>
          <w:lang w:val="en-GB"/>
        </w:rPr>
        <w:t xml:space="preserve"> and water</w:t>
      </w:r>
      <w:r w:rsidR="00D22893" w:rsidRPr="00CA2F55">
        <w:rPr>
          <w:rFonts w:ascii="Times New Roman" w:hAnsi="Times New Roman" w:cs="Times New Roman"/>
          <w:lang w:val="en-GB"/>
        </w:rPr>
        <w:t>s</w:t>
      </w:r>
      <w:r w:rsidR="001A7EBE" w:rsidRPr="00CA2F55">
        <w:rPr>
          <w:rFonts w:ascii="Times New Roman" w:hAnsi="Times New Roman" w:cs="Times New Roman"/>
          <w:lang w:val="en-GB"/>
        </w:rPr>
        <w:t xml:space="preserve"> over the firmament</w:t>
      </w:r>
      <w:r w:rsidRPr="00CA2F55">
        <w:rPr>
          <w:rFonts w:ascii="Times New Roman" w:hAnsi="Times New Roman" w:cs="Times New Roman"/>
          <w:lang w:val="en-GB"/>
        </w:rPr>
        <w:t xml:space="preserve">, Ps 108 is about God’s love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>above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 xml:space="preserve"> the heavens, and Isa 14 is about a boastful king becoming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>above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 xml:space="preserve"> the stars. </w:t>
      </w:r>
      <w:r w:rsidR="001A7EBE" w:rsidRPr="00CA2F55">
        <w:rPr>
          <w:rFonts w:ascii="Times New Roman" w:hAnsi="Times New Roman" w:cs="Times New Roman"/>
          <w:lang w:val="en-GB"/>
        </w:rPr>
        <w:t>At best, these are objects above something in the sky. In n</w:t>
      </w:r>
      <w:r w:rsidRPr="00CA2F55">
        <w:rPr>
          <w:rFonts w:ascii="Times New Roman" w:hAnsi="Times New Roman" w:cs="Times New Roman"/>
          <w:lang w:val="en-GB"/>
        </w:rPr>
        <w:t xml:space="preserve">o case is something in the sky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>above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 xml:space="preserve"> something on the ground.</w:t>
      </w:r>
    </w:p>
  </w:endnote>
  <w:endnote w:id="4">
    <w:p w14:paraId="226D7FF3" w14:textId="6FC8BAA0" w:rsidR="009A19EE" w:rsidRPr="00CA2F55" w:rsidRDefault="009A19EE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Similarly, A. </w:t>
      </w:r>
      <w:proofErr w:type="spellStart"/>
      <w:r w:rsidRPr="00CA2F55">
        <w:rPr>
          <w:rFonts w:ascii="Times New Roman" w:hAnsi="Times New Roman" w:cs="Times New Roman"/>
          <w:lang w:val="en-GB"/>
        </w:rPr>
        <w:t>Panaino</w:t>
      </w:r>
      <w:proofErr w:type="spellEnd"/>
      <w:r w:rsidRPr="00CA2F55">
        <w:rPr>
          <w:rFonts w:ascii="Times New Roman" w:hAnsi="Times New Roman" w:cs="Times New Roman"/>
          <w:lang w:val="en-GB"/>
        </w:rPr>
        <w:t xml:space="preserve">,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>Pre-Islamic Iranian Astral Mythology, Astrology, and the Star</w:t>
      </w:r>
      <w:r w:rsidRPr="00CA2F55">
        <w:rPr>
          <w:rFonts w:ascii="Times New Roman" w:hAnsi="Times New Roman" w:cs="Times New Roman"/>
          <w:lang w:val="en-GB"/>
        </w:rPr>
        <w:t xml:space="preserve"> </w:t>
      </w:r>
      <w:r w:rsidRPr="00CA2F55">
        <w:rPr>
          <w:rFonts w:ascii="Times New Roman" w:hAnsi="Times New Roman" w:cs="Times New Roman"/>
          <w:lang w:val="en-GB"/>
        </w:rPr>
        <w:t>of Bethlehem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>,</w:t>
      </w:r>
      <w:r w:rsidR="00496BB8" w:rsidRPr="00CA2F55">
        <w:rPr>
          <w:rFonts w:ascii="Times New Roman" w:hAnsi="Times New Roman" w:cs="Times New Roman"/>
          <w:lang w:val="en-GB"/>
        </w:rPr>
        <w:t xml:space="preserve"> </w:t>
      </w:r>
      <w:r w:rsidRPr="00CA2F55">
        <w:rPr>
          <w:rFonts w:ascii="Times New Roman" w:hAnsi="Times New Roman" w:cs="Times New Roman"/>
          <w:lang w:val="en-GB"/>
        </w:rPr>
        <w:t xml:space="preserve">P. </w:t>
      </w:r>
      <w:r w:rsidRPr="00CA2F55">
        <w:rPr>
          <w:rFonts w:ascii="Times New Roman" w:hAnsi="Times New Roman" w:cs="Times New Roman"/>
          <w:lang w:val="en-GB"/>
        </w:rPr>
        <w:t>Barthel</w:t>
      </w:r>
      <w:r w:rsidRPr="00CA2F55">
        <w:rPr>
          <w:rFonts w:ascii="Times New Roman" w:hAnsi="Times New Roman" w:cs="Times New Roman"/>
          <w:lang w:val="en-GB"/>
        </w:rPr>
        <w:t xml:space="preserve"> </w:t>
      </w:r>
      <w:r w:rsidRPr="00CA2F55">
        <w:rPr>
          <w:rFonts w:ascii="Times New Roman" w:hAnsi="Times New Roman" w:cs="Times New Roman"/>
          <w:lang w:val="en-GB"/>
        </w:rPr>
        <w:t xml:space="preserve">&amp; </w:t>
      </w:r>
      <w:r w:rsidRPr="00CA2F55">
        <w:rPr>
          <w:rFonts w:ascii="Times New Roman" w:hAnsi="Times New Roman" w:cs="Times New Roman"/>
          <w:lang w:val="en-GB"/>
        </w:rPr>
        <w:t xml:space="preserve">G. </w:t>
      </w:r>
      <w:r w:rsidRPr="00CA2F55">
        <w:rPr>
          <w:rFonts w:ascii="Times New Roman" w:hAnsi="Times New Roman" w:cs="Times New Roman"/>
          <w:lang w:val="en-GB"/>
        </w:rPr>
        <w:t xml:space="preserve">van Kooten (eds.), </w:t>
      </w:r>
      <w:r w:rsidRPr="00CA2F55">
        <w:rPr>
          <w:rFonts w:ascii="Times New Roman" w:hAnsi="Times New Roman" w:cs="Times New Roman"/>
          <w:i/>
          <w:iCs/>
          <w:lang w:val="en-GB"/>
        </w:rPr>
        <w:t>The Star of Bethlehem</w:t>
      </w:r>
      <w:r w:rsidRPr="00CA2F55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CA2F55">
        <w:rPr>
          <w:rFonts w:ascii="Times New Roman" w:hAnsi="Times New Roman" w:cs="Times New Roman"/>
          <w:i/>
          <w:iCs/>
          <w:lang w:val="en-GB"/>
        </w:rPr>
        <w:t>and the Magi</w:t>
      </w:r>
      <w:r w:rsidRPr="00CA2F55">
        <w:rPr>
          <w:rFonts w:ascii="Times New Roman" w:hAnsi="Times New Roman" w:cs="Times New Roman"/>
          <w:lang w:val="en-GB"/>
        </w:rPr>
        <w:t xml:space="preserve"> (Leiden: </w:t>
      </w:r>
      <w:r w:rsidRPr="00CA2F55">
        <w:rPr>
          <w:rFonts w:ascii="Times New Roman" w:hAnsi="Times New Roman" w:cs="Times New Roman"/>
          <w:lang w:val="en-GB"/>
        </w:rPr>
        <w:t>Brill, 2015</w:t>
      </w:r>
      <w:r w:rsidRPr="00CA2F55">
        <w:rPr>
          <w:rFonts w:ascii="Times New Roman" w:hAnsi="Times New Roman" w:cs="Times New Roman"/>
          <w:lang w:val="en-GB"/>
        </w:rPr>
        <w:t xml:space="preserve">), </w:t>
      </w:r>
      <w:r w:rsidR="00F91042">
        <w:rPr>
          <w:rFonts w:ascii="Times New Roman" w:hAnsi="Times New Roman" w:cs="Times New Roman"/>
          <w:lang w:val="en-GB"/>
        </w:rPr>
        <w:t xml:space="preserve">p. </w:t>
      </w:r>
      <w:r w:rsidRPr="00CA2F55">
        <w:rPr>
          <w:rFonts w:ascii="Times New Roman" w:hAnsi="Times New Roman" w:cs="Times New Roman"/>
          <w:lang w:val="en-GB"/>
        </w:rPr>
        <w:t>253.</w:t>
      </w:r>
    </w:p>
  </w:endnote>
  <w:endnote w:id="5">
    <w:p w14:paraId="443F9843" w14:textId="710B794F" w:rsidR="009A19EE" w:rsidRPr="00CA2F55" w:rsidRDefault="009A19EE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Origen, </w:t>
      </w:r>
      <w:r w:rsidRPr="00CA2F55">
        <w:rPr>
          <w:rFonts w:ascii="Times New Roman" w:hAnsi="Times New Roman" w:cs="Times New Roman"/>
          <w:i/>
          <w:iCs/>
          <w:lang w:val="en-GB"/>
        </w:rPr>
        <w:t>Homilies on Numbers</w:t>
      </w:r>
      <w:r w:rsidRPr="00CA2F55">
        <w:rPr>
          <w:rFonts w:ascii="Times New Roman" w:hAnsi="Times New Roman" w:cs="Times New Roman"/>
          <w:lang w:val="en-GB"/>
        </w:rPr>
        <w:t xml:space="preserve"> 18.4.2.</w:t>
      </w:r>
      <w:r w:rsidR="005C3355" w:rsidRPr="00CA2F55">
        <w:rPr>
          <w:rFonts w:ascii="Times New Roman" w:hAnsi="Times New Roman" w:cs="Times New Roman"/>
          <w:lang w:val="en-GB"/>
        </w:rPr>
        <w:t xml:space="preserve"> Matney refer</w:t>
      </w:r>
      <w:r w:rsidR="00CF47EF" w:rsidRPr="00CA2F55">
        <w:rPr>
          <w:rFonts w:ascii="Times New Roman" w:hAnsi="Times New Roman" w:cs="Times New Roman"/>
          <w:lang w:val="en-GB"/>
        </w:rPr>
        <w:t>s</w:t>
      </w:r>
      <w:r w:rsidR="005C3355" w:rsidRPr="00CA2F55">
        <w:rPr>
          <w:rFonts w:ascii="Times New Roman" w:hAnsi="Times New Roman" w:cs="Times New Roman"/>
          <w:lang w:val="en-GB"/>
        </w:rPr>
        <w:t xml:space="preserve"> to Origen as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="005C3355" w:rsidRPr="00CA2F55">
        <w:rPr>
          <w:rFonts w:ascii="Times New Roman" w:hAnsi="Times New Roman" w:cs="Times New Roman"/>
          <w:lang w:val="en-GB"/>
        </w:rPr>
        <w:t>an expert in Greek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="005C3355" w:rsidRPr="00CA2F55">
        <w:rPr>
          <w:rFonts w:ascii="Times New Roman" w:hAnsi="Times New Roman" w:cs="Times New Roman"/>
          <w:lang w:val="en-GB"/>
        </w:rPr>
        <w:t xml:space="preserve">, so Origen’s </w:t>
      </w:r>
      <w:r w:rsidR="009B4B00" w:rsidRPr="00CA2F55">
        <w:rPr>
          <w:rFonts w:ascii="Times New Roman" w:hAnsi="Times New Roman" w:cs="Times New Roman"/>
          <w:lang w:val="en-GB"/>
        </w:rPr>
        <w:t>conclusion</w:t>
      </w:r>
      <w:r w:rsidR="005C3355" w:rsidRPr="00CA2F55">
        <w:rPr>
          <w:rFonts w:ascii="Times New Roman" w:hAnsi="Times New Roman" w:cs="Times New Roman"/>
          <w:lang w:val="en-GB"/>
        </w:rPr>
        <w:t xml:space="preserve"> should not be ignored.</w:t>
      </w:r>
    </w:p>
  </w:endnote>
  <w:endnote w:id="6">
    <w:p w14:paraId="5FA4F2A7" w14:textId="5B17BF77" w:rsidR="009A19EE" w:rsidRPr="00CA2F55" w:rsidRDefault="009A19EE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Origen, </w:t>
      </w:r>
      <w:r w:rsidRPr="00CA2F55">
        <w:rPr>
          <w:rFonts w:ascii="Times New Roman" w:hAnsi="Times New Roman" w:cs="Times New Roman"/>
          <w:i/>
          <w:iCs/>
          <w:lang w:val="en-GB"/>
        </w:rPr>
        <w:t>Contra Celsum</w:t>
      </w:r>
      <w:r w:rsidRPr="00CA2F55">
        <w:rPr>
          <w:rFonts w:ascii="Times New Roman" w:hAnsi="Times New Roman" w:cs="Times New Roman"/>
          <w:lang w:val="en-GB"/>
        </w:rPr>
        <w:t xml:space="preserve"> 1.59.</w:t>
      </w:r>
    </w:p>
  </w:endnote>
  <w:endnote w:id="7">
    <w:p w14:paraId="42DE1C78" w14:textId="15047518" w:rsidR="009A19EE" w:rsidRPr="00CA2F55" w:rsidRDefault="009A19EE" w:rsidP="004E6C62">
      <w:pPr>
        <w:pStyle w:val="EndnoteText"/>
        <w:spacing w:line="360" w:lineRule="auto"/>
        <w:rPr>
          <w:rFonts w:ascii="Times New Roman" w:hAnsi="Times New Roman" w:cs="Times New Roman"/>
          <w:lang w:val="en-GB"/>
        </w:rPr>
      </w:pPr>
      <w:r w:rsidRPr="00CA2F55">
        <w:rPr>
          <w:rStyle w:val="EndnoteReference"/>
          <w:rFonts w:ascii="Times New Roman" w:hAnsi="Times New Roman" w:cs="Times New Roman"/>
          <w:lang w:val="en-GB"/>
        </w:rPr>
        <w:endnoteRef/>
      </w:r>
      <w:r w:rsidRPr="00CA2F55">
        <w:rPr>
          <w:rFonts w:ascii="Times New Roman" w:hAnsi="Times New Roman" w:cs="Times New Roman"/>
          <w:lang w:val="en-GB"/>
        </w:rPr>
        <w:t xml:space="preserve"> A. Adair, </w:t>
      </w:r>
      <w:r w:rsidR="00496BB8" w:rsidRPr="00CA2F55">
        <w:rPr>
          <w:rFonts w:ascii="Times New Roman" w:hAnsi="Times New Roman" w:cs="Times New Roman"/>
          <w:lang w:val="en-GB"/>
        </w:rPr>
        <w:t>‘</w:t>
      </w:r>
      <w:r w:rsidRPr="00CA2F55">
        <w:rPr>
          <w:rFonts w:ascii="Times New Roman" w:hAnsi="Times New Roman" w:cs="Times New Roman"/>
          <w:lang w:val="en-GB"/>
        </w:rPr>
        <w:t xml:space="preserve">The </w:t>
      </w:r>
      <w:r w:rsidRPr="00CA2F55">
        <w:rPr>
          <w:rFonts w:ascii="Times New Roman" w:hAnsi="Times New Roman" w:cs="Times New Roman"/>
          <w:lang w:val="en-GB"/>
        </w:rPr>
        <w:t>S</w:t>
      </w:r>
      <w:r w:rsidRPr="00CA2F55">
        <w:rPr>
          <w:rFonts w:ascii="Times New Roman" w:hAnsi="Times New Roman" w:cs="Times New Roman"/>
          <w:lang w:val="en-GB"/>
        </w:rPr>
        <w:t xml:space="preserve">tar of Christ in the </w:t>
      </w:r>
      <w:r w:rsidRPr="00CA2F55">
        <w:rPr>
          <w:rFonts w:ascii="Times New Roman" w:hAnsi="Times New Roman" w:cs="Times New Roman"/>
          <w:lang w:val="en-GB"/>
        </w:rPr>
        <w:t>L</w:t>
      </w:r>
      <w:r w:rsidRPr="00CA2F55">
        <w:rPr>
          <w:rFonts w:ascii="Times New Roman" w:hAnsi="Times New Roman" w:cs="Times New Roman"/>
          <w:lang w:val="en-GB"/>
        </w:rPr>
        <w:t xml:space="preserve">ight of </w:t>
      </w:r>
      <w:r w:rsidRPr="00CA2F55">
        <w:rPr>
          <w:rFonts w:ascii="Times New Roman" w:hAnsi="Times New Roman" w:cs="Times New Roman"/>
          <w:lang w:val="en-GB"/>
        </w:rPr>
        <w:t>A</w:t>
      </w:r>
      <w:r w:rsidRPr="00CA2F55">
        <w:rPr>
          <w:rFonts w:ascii="Times New Roman" w:hAnsi="Times New Roman" w:cs="Times New Roman"/>
          <w:lang w:val="en-GB"/>
        </w:rPr>
        <w:t>stronomy</w:t>
      </w:r>
      <w:r w:rsidR="00496BB8" w:rsidRPr="00CA2F55">
        <w:rPr>
          <w:rFonts w:ascii="Times New Roman" w:hAnsi="Times New Roman" w:cs="Times New Roman"/>
          <w:lang w:val="en-GB"/>
        </w:rPr>
        <w:t>’</w:t>
      </w:r>
      <w:r w:rsidRPr="00CA2F55">
        <w:rPr>
          <w:rFonts w:ascii="Times New Roman" w:hAnsi="Times New Roman" w:cs="Times New Roman"/>
          <w:lang w:val="en-GB"/>
        </w:rPr>
        <w:t xml:space="preserve">, </w:t>
      </w:r>
      <w:r w:rsidRPr="00CA2F55">
        <w:rPr>
          <w:rFonts w:ascii="Times New Roman" w:hAnsi="Times New Roman" w:cs="Times New Roman"/>
          <w:i/>
          <w:iCs/>
          <w:lang w:val="en-GB"/>
        </w:rPr>
        <w:t>Zygon</w:t>
      </w:r>
      <w:r w:rsidRPr="00CA2F55">
        <w:rPr>
          <w:rFonts w:ascii="Times New Roman" w:hAnsi="Times New Roman" w:cs="Times New Roman"/>
          <w:lang w:val="en-GB"/>
        </w:rPr>
        <w:t xml:space="preserve"> 47</w:t>
      </w:r>
      <w:r w:rsidRPr="00CA2F55">
        <w:rPr>
          <w:rFonts w:ascii="Times New Roman" w:hAnsi="Times New Roman" w:cs="Times New Roman"/>
          <w:lang w:val="en-GB"/>
        </w:rPr>
        <w:t xml:space="preserve">, </w:t>
      </w:r>
      <w:r w:rsidRPr="00CA2F55">
        <w:rPr>
          <w:rFonts w:ascii="Times New Roman" w:hAnsi="Times New Roman" w:cs="Times New Roman"/>
          <w:lang w:val="en-GB"/>
        </w:rPr>
        <w:t>1</w:t>
      </w:r>
      <w:r w:rsidRPr="00CA2F55">
        <w:rPr>
          <w:rFonts w:ascii="Times New Roman" w:hAnsi="Times New Roman" w:cs="Times New Roman"/>
          <w:lang w:val="en-GB"/>
        </w:rPr>
        <w:t xml:space="preserve"> (2012):</w:t>
      </w:r>
      <w:r w:rsidRPr="00CA2F55">
        <w:rPr>
          <w:rFonts w:ascii="Times New Roman" w:hAnsi="Times New Roman" w:cs="Times New Roman"/>
          <w:lang w:val="en-GB"/>
        </w:rPr>
        <w:t xml:space="preserve"> </w:t>
      </w:r>
      <w:r w:rsidR="00F91042">
        <w:rPr>
          <w:rFonts w:ascii="Times New Roman" w:hAnsi="Times New Roman" w:cs="Times New Roman"/>
          <w:lang w:val="en-GB"/>
        </w:rPr>
        <w:t xml:space="preserve">pp. </w:t>
      </w:r>
      <w:r w:rsidRPr="00CA2F55">
        <w:rPr>
          <w:rFonts w:ascii="Times New Roman" w:hAnsi="Times New Roman" w:cs="Times New Roman"/>
          <w:lang w:val="en-GB"/>
        </w:rPr>
        <w:t>7</w:t>
      </w:r>
      <w:r w:rsidRPr="00CA2F55">
        <w:rPr>
          <w:rFonts w:ascii="Times New Roman" w:hAnsi="Times New Roman" w:cs="Times New Roman"/>
          <w:lang w:val="en-GB"/>
        </w:rPr>
        <w:t>–</w:t>
      </w:r>
      <w:r w:rsidRPr="00CA2F55">
        <w:rPr>
          <w:rFonts w:ascii="Times New Roman" w:hAnsi="Times New Roman" w:cs="Times New Roman"/>
          <w:lang w:val="en-GB"/>
        </w:rPr>
        <w:t>29.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1C983" w14:textId="77777777" w:rsidR="00064D06" w:rsidRDefault="00064D06" w:rsidP="008E116B">
      <w:pPr>
        <w:spacing w:after="0" w:line="240" w:lineRule="auto"/>
      </w:pPr>
      <w:r>
        <w:separator/>
      </w:r>
    </w:p>
  </w:footnote>
  <w:footnote w:type="continuationSeparator" w:id="0">
    <w:p w14:paraId="44637EC7" w14:textId="77777777" w:rsidR="00064D06" w:rsidRDefault="00064D06" w:rsidP="008E11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51"/>
    <w:rsid w:val="000002D5"/>
    <w:rsid w:val="00013FA6"/>
    <w:rsid w:val="00015D92"/>
    <w:rsid w:val="00064D06"/>
    <w:rsid w:val="000A1931"/>
    <w:rsid w:val="00112A97"/>
    <w:rsid w:val="00113758"/>
    <w:rsid w:val="00131E51"/>
    <w:rsid w:val="00157F00"/>
    <w:rsid w:val="001A7EBE"/>
    <w:rsid w:val="001F1735"/>
    <w:rsid w:val="00204E23"/>
    <w:rsid w:val="00292788"/>
    <w:rsid w:val="00295F39"/>
    <w:rsid w:val="002F7682"/>
    <w:rsid w:val="002F7DC7"/>
    <w:rsid w:val="00311267"/>
    <w:rsid w:val="00375134"/>
    <w:rsid w:val="003E2AF3"/>
    <w:rsid w:val="003F4E29"/>
    <w:rsid w:val="003F6C01"/>
    <w:rsid w:val="004532DF"/>
    <w:rsid w:val="00493B65"/>
    <w:rsid w:val="00496BB8"/>
    <w:rsid w:val="004A0C92"/>
    <w:rsid w:val="004A736B"/>
    <w:rsid w:val="004E6C62"/>
    <w:rsid w:val="00503DAF"/>
    <w:rsid w:val="005C3355"/>
    <w:rsid w:val="005C5300"/>
    <w:rsid w:val="00625711"/>
    <w:rsid w:val="00637E68"/>
    <w:rsid w:val="006E3BEE"/>
    <w:rsid w:val="007100D8"/>
    <w:rsid w:val="00723EFA"/>
    <w:rsid w:val="007402AE"/>
    <w:rsid w:val="007735C5"/>
    <w:rsid w:val="007A3195"/>
    <w:rsid w:val="007C4490"/>
    <w:rsid w:val="007D18D0"/>
    <w:rsid w:val="007E5091"/>
    <w:rsid w:val="00847FD0"/>
    <w:rsid w:val="008D1A94"/>
    <w:rsid w:val="008E116B"/>
    <w:rsid w:val="00956FAD"/>
    <w:rsid w:val="009A19EE"/>
    <w:rsid w:val="009B422E"/>
    <w:rsid w:val="009B4B00"/>
    <w:rsid w:val="009E1610"/>
    <w:rsid w:val="00A03E31"/>
    <w:rsid w:val="00A40421"/>
    <w:rsid w:val="00A744E0"/>
    <w:rsid w:val="00AD0542"/>
    <w:rsid w:val="00B51AC2"/>
    <w:rsid w:val="00B933B2"/>
    <w:rsid w:val="00CA2F55"/>
    <w:rsid w:val="00CB767E"/>
    <w:rsid w:val="00CF47EF"/>
    <w:rsid w:val="00D22893"/>
    <w:rsid w:val="00D50509"/>
    <w:rsid w:val="00D544F1"/>
    <w:rsid w:val="00E70A89"/>
    <w:rsid w:val="00E81E72"/>
    <w:rsid w:val="00E96E65"/>
    <w:rsid w:val="00ED348A"/>
    <w:rsid w:val="00EE240E"/>
    <w:rsid w:val="00F201EF"/>
    <w:rsid w:val="00F67860"/>
    <w:rsid w:val="00F87819"/>
    <w:rsid w:val="00F9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D04C8"/>
  <w15:chartTrackingRefBased/>
  <w15:docId w15:val="{FAC9A5FE-71B5-7B42-8638-7CA08FBA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51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11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11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116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A19E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A19E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A19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26C769-518A-1A48-99A1-CF50539DC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Adair</dc:creator>
  <cp:keywords/>
  <dc:description/>
  <cp:lastModifiedBy>Aaron Adair</cp:lastModifiedBy>
  <cp:revision>3</cp:revision>
  <cp:lastPrinted>2025-12-21T03:46:00Z</cp:lastPrinted>
  <dcterms:created xsi:type="dcterms:W3CDTF">2025-12-21T05:16:00Z</dcterms:created>
  <dcterms:modified xsi:type="dcterms:W3CDTF">2025-12-21T05:16:00Z</dcterms:modified>
</cp:coreProperties>
</file>