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Plan</w:t>
      </w:r>
      <w:r>
        <w:t xml:space="preserve"> </w:t>
      </w:r>
      <w:r>
        <w:t xml:space="preserve">(SAP)</w:t>
      </w:r>
      <w:r>
        <w:t xml:space="preserve"> </w:t>
      </w:r>
      <w:r>
        <w:t xml:space="preserve">Template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 Information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CRU/Department/Division/Center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IRB Number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Investigators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Investigator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Collaborative Lead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Co-authors (if known)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Biostatistician(s)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Biostatistics Supervisor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Biostatistician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 Matter Expert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Original Creation 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 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Folder Location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Goal(s)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 Deadline(s)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Effort Estimate (optional)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24" w:name="study-overview"/>
    <w:p>
      <w:pPr>
        <w:pStyle w:val="Heading1"/>
      </w:pPr>
      <w:r>
        <w:t xml:space="preserve">1 Study Overview</w:t>
      </w:r>
    </w:p>
    <w:bookmarkStart w:id="20" w:name="study-aims"/>
    <w:p>
      <w:pPr>
        <w:pStyle w:val="Heading3"/>
      </w:pPr>
      <w:r>
        <w:rPr>
          <w:iCs/>
          <w:i/>
        </w:rPr>
        <w:t xml:space="preserve">1.1 Study Aims</w:t>
      </w:r>
    </w:p>
    <w:bookmarkEnd w:id="20"/>
    <w:bookmarkStart w:id="21" w:name="study-hypotheses"/>
    <w:p>
      <w:pPr>
        <w:pStyle w:val="Heading3"/>
      </w:pPr>
      <w:r>
        <w:rPr>
          <w:iCs/>
          <w:i/>
        </w:rPr>
        <w:t xml:space="preserve">1.2 Study Hypotheses</w:t>
      </w:r>
    </w:p>
    <w:bookmarkEnd w:id="21"/>
    <w:bookmarkStart w:id="22" w:name="primary-hypotheses"/>
    <w:p>
      <w:pPr>
        <w:pStyle w:val="Heading3"/>
      </w:pPr>
      <w:r>
        <w:rPr>
          <w:iCs/>
          <w:i/>
        </w:rPr>
        <w:t xml:space="preserve">1.2.1 Primary Hypotheses</w:t>
      </w:r>
    </w:p>
    <w:bookmarkEnd w:id="22"/>
    <w:bookmarkStart w:id="23" w:name="secondary-hypotheses"/>
    <w:p>
      <w:pPr>
        <w:pStyle w:val="Heading3"/>
      </w:pPr>
      <w:r>
        <w:rPr>
          <w:iCs/>
          <w:i/>
        </w:rPr>
        <w:t xml:space="preserve">1.2.2 Secondary Hypotheses</w:t>
      </w:r>
    </w:p>
    <w:bookmarkEnd w:id="23"/>
    <w:bookmarkEnd w:id="24"/>
    <w:bookmarkStart w:id="28" w:name="study-population"/>
    <w:p>
      <w:pPr>
        <w:pStyle w:val="Heading1"/>
      </w:pPr>
      <w:r>
        <w:t xml:space="preserve">2 Study Population</w:t>
      </w:r>
    </w:p>
    <w:bookmarkStart w:id="25" w:name="inclusion-criteria"/>
    <w:p>
      <w:pPr>
        <w:pStyle w:val="Heading3"/>
      </w:pPr>
      <w:r>
        <w:rPr>
          <w:iCs/>
          <w:i/>
        </w:rPr>
        <w:t xml:space="preserve">2.1 Inclusion Criteria</w:t>
      </w:r>
    </w:p>
    <w:bookmarkEnd w:id="25"/>
    <w:bookmarkStart w:id="26" w:name="exclusion-criteria"/>
    <w:p>
      <w:pPr>
        <w:pStyle w:val="Heading3"/>
      </w:pPr>
      <w:r>
        <w:rPr>
          <w:iCs/>
          <w:i/>
        </w:rPr>
        <w:t xml:space="preserve">2.2 Exclusion Criteria</w:t>
      </w:r>
    </w:p>
    <w:bookmarkEnd w:id="26"/>
    <w:bookmarkStart w:id="27" w:name="data-acquisition"/>
    <w:p>
      <w:pPr>
        <w:pStyle w:val="Heading3"/>
      </w:pPr>
      <w:r>
        <w:rPr>
          <w:iCs/>
          <w:i/>
        </w:rPr>
        <w:t xml:space="preserve">2.3 Data Acquisition</w:t>
      </w:r>
    </w:p>
    <w:p>
      <w:pPr>
        <w:pStyle w:val="FirstParagraph"/>
      </w:pPr>
      <w:r>
        <w:t xml:space="preserve">This is an example of the information that could be provided in this section:</w:t>
      </w:r>
    </w:p>
    <w:p>
      <w:pPr>
        <w:pStyle w:val="BodyText"/>
      </w:pPr>
      <w:r>
        <w:t xml:space="preserve">|——————————————————————|</w:t>
      </w:r>
      <w:r>
        <w:t xml:space="preserve"> </w:t>
      </w:r>
      <w:r>
        <w:t xml:space="preserve">Study design</w:t>
      </w:r>
      <w:r>
        <w:br/>
      </w:r>
      <w:r>
        <w:t xml:space="preserve">Data source/how the data were collected</w:t>
      </w:r>
      <w:r>
        <w:t xml:space="preserve"> </w:t>
      </w:r>
      <w:r>
        <w:t xml:space="preserve">Contact information for team member responsible for data collection/acquisition</w:t>
      </w:r>
      <w:r>
        <w:t xml:space="preserve"> </w:t>
      </w:r>
      <w:r>
        <w:t xml:space="preserve">Date or version (if downloaded, provide date)</w:t>
      </w:r>
      <w:r>
        <w:br/>
      </w:r>
      <w:r>
        <w:t xml:space="preserve">Data transfer method and date</w:t>
      </w:r>
      <w:r>
        <w:br/>
      </w:r>
      <w:r>
        <w:t xml:space="preserve">Where dataset is stored</w:t>
      </w:r>
      <w:r>
        <w:t xml:space="preserve"> </w:t>
      </w:r>
      <w:r>
        <w:t xml:space="preserve">——————————————————————-</w:t>
      </w:r>
    </w:p>
    <w:bookmarkEnd w:id="27"/>
    <w:bookmarkEnd w:id="28"/>
    <w:bookmarkStart w:id="32" w:name="X1f2395cd9712b4146034498e2c8c08808d79c84"/>
    <w:p>
      <w:pPr>
        <w:pStyle w:val="Heading1"/>
      </w:pPr>
      <w:r>
        <w:t xml:space="preserve">3 3 Outcomes, Exposures, and Additional Variables of Interest</w:t>
      </w:r>
    </w:p>
    <w:bookmarkStart w:id="29" w:name="primary-outcomes"/>
    <w:p>
      <w:pPr>
        <w:pStyle w:val="Heading3"/>
      </w:pPr>
      <w:r>
        <w:rPr>
          <w:iCs/>
          <w:i/>
        </w:rPr>
        <w:t xml:space="preserve">3.1 Primary Outcome(s)</w:t>
      </w:r>
    </w:p>
    <w:p>
      <w:pPr>
        <w:pStyle w:val="FirstParagraph"/>
      </w:pPr>
      <w:r>
        <w:t xml:space="preserve">You should only have 1-2 primary outcomes and the rest should be secondary. A table with the following headers could be helpful.</w:t>
      </w:r>
    </w:p>
    <w:p>
      <w:pPr>
        <w:numPr>
          <w:ilvl w:val="0"/>
          <w:numId w:val="1001"/>
        </w:numPr>
        <w:pStyle w:val="Compact"/>
      </w:pPr>
      <w:r>
        <w:t xml:space="preserve">Outcome</w:t>
      </w:r>
    </w:p>
    <w:p>
      <w:pPr>
        <w:numPr>
          <w:ilvl w:val="0"/>
          <w:numId w:val="1001"/>
        </w:numPr>
        <w:pStyle w:val="Compact"/>
      </w:pPr>
      <w:r>
        <w:t xml:space="preserve">Description</w:t>
      </w:r>
    </w:p>
    <w:p>
      <w:pPr>
        <w:numPr>
          <w:ilvl w:val="0"/>
          <w:numId w:val="1001"/>
        </w:numPr>
        <w:pStyle w:val="Compact"/>
      </w:pPr>
      <w:r>
        <w:t xml:space="preserve">Variables and Source</w:t>
      </w:r>
    </w:p>
    <w:p>
      <w:pPr>
        <w:numPr>
          <w:ilvl w:val="0"/>
          <w:numId w:val="1001"/>
        </w:numPr>
        <w:pStyle w:val="Compact"/>
      </w:pPr>
      <w:r>
        <w:t xml:space="preserve">Specifications</w:t>
      </w:r>
    </w:p>
    <w:p>
      <w:pPr>
        <w:numPr>
          <w:ilvl w:val="1"/>
          <w:numId w:val="1002"/>
        </w:numPr>
        <w:pStyle w:val="Compact"/>
      </w:pPr>
      <w:r>
        <w:t xml:space="preserve">e.g., how is it coded?</w:t>
      </w:r>
    </w:p>
    <w:bookmarkEnd w:id="29"/>
    <w:bookmarkStart w:id="30" w:name="secondary-outcomes"/>
    <w:p>
      <w:pPr>
        <w:pStyle w:val="Heading3"/>
      </w:pPr>
      <w:r>
        <w:rPr>
          <w:iCs/>
          <w:i/>
        </w:rPr>
        <w:t xml:space="preserve">3.2 Secondary Outcome(s)</w:t>
      </w:r>
    </w:p>
    <w:p>
      <w:pPr>
        <w:numPr>
          <w:ilvl w:val="0"/>
          <w:numId w:val="1003"/>
        </w:numPr>
        <w:pStyle w:val="Compact"/>
      </w:pPr>
      <w:r>
        <w:t xml:space="preserve">Outcome</w:t>
      </w:r>
    </w:p>
    <w:p>
      <w:pPr>
        <w:numPr>
          <w:ilvl w:val="0"/>
          <w:numId w:val="1003"/>
        </w:numPr>
        <w:pStyle w:val="Compact"/>
      </w:pPr>
      <w:r>
        <w:t xml:space="preserve">Description</w:t>
      </w:r>
    </w:p>
    <w:p>
      <w:pPr>
        <w:numPr>
          <w:ilvl w:val="0"/>
          <w:numId w:val="1003"/>
        </w:numPr>
        <w:pStyle w:val="Compact"/>
      </w:pPr>
      <w:r>
        <w:t xml:space="preserve">Variables and Source</w:t>
      </w:r>
    </w:p>
    <w:p>
      <w:pPr>
        <w:numPr>
          <w:ilvl w:val="0"/>
          <w:numId w:val="1003"/>
        </w:numPr>
        <w:pStyle w:val="Compact"/>
      </w:pPr>
      <w:r>
        <w:t xml:space="preserve">Specifications</w:t>
      </w:r>
    </w:p>
    <w:p>
      <w:pPr>
        <w:numPr>
          <w:ilvl w:val="1"/>
          <w:numId w:val="1004"/>
        </w:numPr>
        <w:pStyle w:val="Compact"/>
      </w:pPr>
      <w:r>
        <w:t xml:space="preserve">e.g., how is it coded?</w:t>
      </w:r>
    </w:p>
    <w:bookmarkEnd w:id="30"/>
    <w:bookmarkStart w:id="31" w:name="additional-variables-of-interest"/>
    <w:p>
      <w:pPr>
        <w:pStyle w:val="Heading3"/>
      </w:pPr>
      <w:r>
        <w:rPr>
          <w:iCs/>
          <w:i/>
        </w:rPr>
        <w:t xml:space="preserve">3.3 Additional Variables of Interest</w:t>
      </w:r>
    </w:p>
    <w:p>
      <w:pPr>
        <w:pStyle w:val="FirstParagraph"/>
      </w:pPr>
      <w:r>
        <w:t xml:space="preserve">This is optional but generally this would be all your covariates of interest. If there are any variables that need special calculations etc. include them here or in a data dictionary that is an appendix to this SAP which you can reference here.</w:t>
      </w:r>
    </w:p>
    <w:p>
      <w:pPr>
        <w:numPr>
          <w:ilvl w:val="0"/>
          <w:numId w:val="1005"/>
        </w:numPr>
        <w:pStyle w:val="Compact"/>
      </w:pPr>
      <w:r>
        <w:t xml:space="preserve">Variable</w:t>
      </w:r>
    </w:p>
    <w:p>
      <w:pPr>
        <w:numPr>
          <w:ilvl w:val="0"/>
          <w:numId w:val="1005"/>
        </w:numPr>
        <w:pStyle w:val="Compact"/>
      </w:pPr>
      <w:r>
        <w:t xml:space="preserve">Description</w:t>
      </w:r>
    </w:p>
    <w:p>
      <w:pPr>
        <w:numPr>
          <w:ilvl w:val="0"/>
          <w:numId w:val="1005"/>
        </w:numPr>
        <w:pStyle w:val="Compact"/>
      </w:pPr>
      <w:r>
        <w:t xml:space="preserve">Variables and Source</w:t>
      </w:r>
    </w:p>
    <w:p>
      <w:pPr>
        <w:numPr>
          <w:ilvl w:val="0"/>
          <w:numId w:val="1005"/>
        </w:numPr>
        <w:pStyle w:val="Compact"/>
      </w:pPr>
      <w:r>
        <w:t xml:space="preserve">Specifications</w:t>
      </w:r>
    </w:p>
    <w:p>
      <w:pPr>
        <w:numPr>
          <w:ilvl w:val="1"/>
          <w:numId w:val="1006"/>
        </w:numPr>
        <w:pStyle w:val="Compact"/>
      </w:pPr>
      <w:r>
        <w:t xml:space="preserve">e.g., how is it coded?</w:t>
      </w:r>
    </w:p>
    <w:bookmarkEnd w:id="31"/>
    <w:bookmarkEnd w:id="32"/>
    <w:bookmarkStart w:id="35" w:name="statistical-analysis-plan"/>
    <w:p>
      <w:pPr>
        <w:pStyle w:val="Heading1"/>
      </w:pPr>
      <w:r>
        <w:t xml:space="preserve">4 Statistical Analysis Plan</w:t>
      </w:r>
    </w:p>
    <w:bookmarkStart w:id="33" w:name="analysis-plans-for-aim-1"/>
    <w:p>
      <w:pPr>
        <w:pStyle w:val="Heading3"/>
      </w:pPr>
      <w:r>
        <w:rPr>
          <w:iCs/>
          <w:i/>
        </w:rPr>
        <w:t xml:space="preserve">4.1 Analysis Plans for Aim 1</w:t>
      </w:r>
    </w:p>
    <w:bookmarkEnd w:id="33"/>
    <w:bookmarkStart w:id="34" w:name="analysis-plans-for-aim-2"/>
    <w:p>
      <w:pPr>
        <w:pStyle w:val="Heading3"/>
      </w:pPr>
      <w:r>
        <w:rPr>
          <w:iCs/>
          <w:i/>
        </w:rPr>
        <w:t xml:space="preserve">4.2 Analysis Plans for Aim 2</w:t>
      </w:r>
    </w:p>
    <w:bookmarkEnd w:id="34"/>
    <w:bookmarkEnd w:id="35"/>
    <w:bookmarkStart w:id="39" w:name="results"/>
    <w:p>
      <w:pPr>
        <w:pStyle w:val="Heading1"/>
      </w:pPr>
      <w:r>
        <w:t xml:space="preserve">5 Results</w:t>
      </w:r>
    </w:p>
    <w:bookmarkStart w:id="36" w:name="X4ffee2f8a23225cef7ca03f2a75005f435c8773"/>
    <w:p>
      <w:pPr>
        <w:pStyle w:val="Heading3"/>
      </w:pPr>
      <w:r>
        <w:rPr>
          <w:iCs/>
          <w:i/>
        </w:rPr>
        <w:t xml:space="preserve">5.1 Demographic and Clinical Characteristics (</w:t>
      </w:r>
      <w:r>
        <w:rPr>
          <w:iCs/>
          <w:i/>
        </w:rPr>
        <w:t xml:space="preserve">“</w:t>
      </w:r>
      <w:r>
        <w:rPr>
          <w:iCs/>
          <w:i/>
        </w:rPr>
        <w:t xml:space="preserve">Table 1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</w:p>
    <w:bookmarkEnd w:id="36"/>
    <w:bookmarkStart w:id="37" w:name="analysis-plans-for-aim-1-1"/>
    <w:p>
      <w:pPr>
        <w:pStyle w:val="Heading3"/>
      </w:pPr>
      <w:r>
        <w:rPr>
          <w:iCs/>
          <w:i/>
        </w:rPr>
        <w:t xml:space="preserve">5.2 Analysis Plans for Aim 1</w:t>
      </w:r>
    </w:p>
    <w:bookmarkEnd w:id="37"/>
    <w:bookmarkStart w:id="38" w:name="analysis-plans-for-aim-2-1"/>
    <w:p>
      <w:pPr>
        <w:pStyle w:val="Heading3"/>
      </w:pPr>
      <w:r>
        <w:rPr>
          <w:iCs/>
          <w:i/>
        </w:rPr>
        <w:t xml:space="preserve">5.3 Analysis Plans for Aim 2</w:t>
      </w:r>
    </w:p>
    <w:bookmarkEnd w:id="38"/>
    <w:bookmarkEnd w:id="39"/>
    <w:bookmarkStart w:id="40" w:name="limitations"/>
    <w:p>
      <w:pPr>
        <w:pStyle w:val="Heading1"/>
      </w:pPr>
      <w:r>
        <w:t xml:space="preserve">6 Limitations</w:t>
      </w:r>
    </w:p>
    <w:p>
      <w:pPr>
        <w:pStyle w:val="FirstParagraph"/>
      </w:pPr>
      <w:r>
        <w:t xml:space="preserve">All design and analysis limitations (this will grow as you do the study and should be included in the report)</w:t>
      </w:r>
    </w:p>
    <w:bookmarkEnd w:id="40"/>
    <w:bookmarkStart w:id="41" w:name="addendum-for-additional-analyses"/>
    <w:p>
      <w:pPr>
        <w:pStyle w:val="Heading1"/>
      </w:pPr>
      <w:r>
        <w:t xml:space="preserve">7 Addendum for Additional Analyses</w:t>
      </w:r>
    </w:p>
    <w:p>
      <w:pPr>
        <w:pStyle w:val="FirstParagraph"/>
      </w:pPr>
      <w:r>
        <w:t xml:space="preserve">[insert if applicable]</w:t>
      </w:r>
    </w:p>
    <w:p>
      <w:pPr>
        <w:pStyle w:val="BodyText"/>
      </w:pPr>
      <w:r>
        <w:t xml:space="preserve">All post-hoc analyses should be described here. If minor changes are made to the main analysis (e.g. adding a covariate to the model), this can be changed in the main analysis section above and a note should be added to the activity log.</w:t>
      </w:r>
    </w:p>
    <w:bookmarkEnd w:id="41"/>
    <w:bookmarkStart w:id="42" w:name="appendix"/>
    <w:p>
      <w:pPr>
        <w:pStyle w:val="Heading1"/>
      </w:pPr>
      <w:r>
        <w:t xml:space="preserve">8 Appendix</w:t>
      </w:r>
    </w:p>
    <w:p>
      <w:pPr>
        <w:pStyle w:val="FirstParagraph"/>
      </w:pPr>
      <w:r>
        <w:t xml:space="preserve">This section can be used to include table shells, example figures, or anything else that does not belong in the body of the SAP but you feel should be included.</w:t>
      </w:r>
    </w:p>
    <w:bookmarkEnd w:id="42"/>
    <w:bookmarkStart w:id="43" w:name="references"/>
    <w:p>
      <w:pPr>
        <w:pStyle w:val="Heading1"/>
      </w:pPr>
      <w:r>
        <w:t xml:space="preserve">9 References</w:t>
      </w:r>
    </w:p>
    <w:p>
      <w:pPr>
        <w:pStyle w:val="FirstParagraph"/>
      </w:pPr>
      <w:r>
        <w:t xml:space="preserve">If needed, this section can included citations to statistical methods, programming software (including R packages), and/or relevant clinical literature.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Plan (SAP) Template</dc:title>
  <dc:creator/>
  <cp:keywords/>
  <dcterms:created xsi:type="dcterms:W3CDTF">2024-04-08T14:49:50Z</dcterms:created>
  <dcterms:modified xsi:type="dcterms:W3CDTF">2024-04-08T14:49:50Z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