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6F3A" w:rsidRDefault="00B56F3A" w:rsidP="00B56F3A">
      <w:pPr>
        <w:jc w:val="center"/>
      </w:pPr>
      <w:r>
        <w:rPr>
          <w:noProof/>
        </w:rPr>
        <w:drawing>
          <wp:inline distT="0" distB="0" distL="0" distR="0" wp14:anchorId="6E48174A" wp14:editId="5EB25C34">
            <wp:extent cx="3562350" cy="1171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F8338.tmp"/>
                    <pic:cNvPicPr/>
                  </pic:nvPicPr>
                  <pic:blipFill>
                    <a:blip r:embed="rId6">
                      <a:extLst>
                        <a:ext uri="{28A0092B-C50C-407E-A947-70E740481C1C}">
                          <a14:useLocalDpi xmlns:a14="http://schemas.microsoft.com/office/drawing/2010/main" val="0"/>
                        </a:ext>
                      </a:extLst>
                    </a:blip>
                    <a:stretch>
                      <a:fillRect/>
                    </a:stretch>
                  </pic:blipFill>
                  <pic:spPr>
                    <a:xfrm>
                      <a:off x="0" y="0"/>
                      <a:ext cx="3562350" cy="1171575"/>
                    </a:xfrm>
                    <a:prstGeom prst="rect">
                      <a:avLst/>
                    </a:prstGeom>
                  </pic:spPr>
                </pic:pic>
              </a:graphicData>
            </a:graphic>
          </wp:inline>
        </w:drawing>
      </w:r>
    </w:p>
    <w:p w:rsidR="00B2056F" w:rsidRPr="00B2056F" w:rsidRDefault="00B2056F" w:rsidP="00B2056F">
      <w:pPr>
        <w:jc w:val="center"/>
        <w:rPr>
          <w:b/>
          <w:sz w:val="28"/>
        </w:rPr>
      </w:pPr>
      <w:r w:rsidRPr="00B2056F">
        <w:rPr>
          <w:b/>
          <w:sz w:val="28"/>
        </w:rPr>
        <w:t>NET320-Database Systems</w:t>
      </w:r>
    </w:p>
    <w:p w:rsidR="00B56F3A" w:rsidRPr="00B2056F" w:rsidRDefault="00B2056F" w:rsidP="00B2056F">
      <w:pPr>
        <w:jc w:val="center"/>
        <w:rPr>
          <w:b/>
          <w:sz w:val="28"/>
        </w:rPr>
      </w:pPr>
      <w:r w:rsidRPr="00B2056F">
        <w:rPr>
          <w:b/>
          <w:sz w:val="28"/>
        </w:rPr>
        <w:t>SWS213-Database Design</w:t>
      </w:r>
    </w:p>
    <w:p w:rsidR="00B56F3A" w:rsidRDefault="00B56F3A" w:rsidP="00B56F3A">
      <w:pPr>
        <w:jc w:val="center"/>
        <w:rPr>
          <w:b/>
          <w:sz w:val="24"/>
        </w:rPr>
      </w:pPr>
    </w:p>
    <w:p w:rsidR="00B56F3A" w:rsidRDefault="00B56F3A" w:rsidP="00B56F3A">
      <w:pPr>
        <w:jc w:val="center"/>
        <w:rPr>
          <w:b/>
          <w:sz w:val="24"/>
        </w:rPr>
      </w:pPr>
      <w:r>
        <w:rPr>
          <w:b/>
          <w:sz w:val="24"/>
        </w:rPr>
        <w:t>Lab 2</w:t>
      </w:r>
      <w:r w:rsidR="009014DA">
        <w:rPr>
          <w:b/>
          <w:sz w:val="24"/>
        </w:rPr>
        <w:t>a</w:t>
      </w:r>
    </w:p>
    <w:p w:rsidR="0012643F" w:rsidRDefault="00B56F3A" w:rsidP="00B56F3A">
      <w:pPr>
        <w:jc w:val="center"/>
        <w:rPr>
          <w:b/>
          <w:sz w:val="32"/>
          <w:lang w:val="en-CA"/>
        </w:rPr>
      </w:pPr>
      <w:r w:rsidRPr="00B56F3A">
        <w:rPr>
          <w:b/>
          <w:sz w:val="32"/>
          <w:lang w:val="en-CA"/>
        </w:rPr>
        <w:t>Workbench</w:t>
      </w:r>
      <w:r w:rsidR="00C85AB5">
        <w:rPr>
          <w:b/>
          <w:sz w:val="32"/>
          <w:lang w:val="en-CA"/>
        </w:rPr>
        <w:t xml:space="preserve"> Administration</w:t>
      </w:r>
    </w:p>
    <w:p w:rsidR="0012643F" w:rsidRDefault="0012643F">
      <w:pPr>
        <w:rPr>
          <w:b/>
          <w:sz w:val="32"/>
          <w:lang w:val="en-CA"/>
        </w:rPr>
      </w:pPr>
      <w:r>
        <w:rPr>
          <w:b/>
          <w:sz w:val="32"/>
          <w:lang w:val="en-CA"/>
        </w:rPr>
        <w:br w:type="page"/>
      </w:r>
    </w:p>
    <w:p w:rsidR="00005517" w:rsidRDefault="00005517" w:rsidP="00005517">
      <w:pPr>
        <w:pStyle w:val="Heading2"/>
      </w:pPr>
      <w:r w:rsidRPr="00005517">
        <w:lastRenderedPageBreak/>
        <w:t>Objective</w:t>
      </w:r>
    </w:p>
    <w:p w:rsidR="00260049" w:rsidRDefault="00005517" w:rsidP="00260049">
      <w:pPr>
        <w:jc w:val="both"/>
      </w:pPr>
      <w:r>
        <w:t>The objective of this lab is to have hands on experience with MySQL Workbench.</w:t>
      </w:r>
      <w:r w:rsidR="00260049">
        <w:t xml:space="preserve">  After the completion of lab, students should be able to create a model of database.</w:t>
      </w:r>
      <w:bookmarkStart w:id="0" w:name="_GoBack"/>
      <w:bookmarkEnd w:id="0"/>
    </w:p>
    <w:p w:rsidR="00005517" w:rsidRPr="00005517" w:rsidRDefault="00005517" w:rsidP="00005517">
      <w:pPr>
        <w:pStyle w:val="Heading2"/>
      </w:pPr>
      <w:r>
        <w:t>Background</w:t>
      </w:r>
    </w:p>
    <w:p w:rsidR="0012643F" w:rsidRPr="00FC5925" w:rsidRDefault="0012643F" w:rsidP="0012643F">
      <w:pPr>
        <w:jc w:val="both"/>
        <w:rPr>
          <w:rFonts w:cstheme="minorHAnsi"/>
        </w:rPr>
      </w:pPr>
      <w:r w:rsidRPr="00FC5925">
        <w:rPr>
          <w:rFonts w:cstheme="minorHAnsi"/>
        </w:rPr>
        <w:t>MySQL Workbench provides a graphical tool for working with MySQL Servers and databases. MySQL</w:t>
      </w:r>
      <w:r>
        <w:rPr>
          <w:rFonts w:cstheme="minorHAnsi"/>
        </w:rPr>
        <w:t xml:space="preserve"> </w:t>
      </w:r>
      <w:r w:rsidRPr="00FC5925">
        <w:rPr>
          <w:rFonts w:cstheme="minorHAnsi"/>
        </w:rPr>
        <w:t>Workbench fully supports MySQL Server versions 5.1 and above.</w:t>
      </w:r>
    </w:p>
    <w:p w:rsidR="0012643F" w:rsidRDefault="0012643F" w:rsidP="0012643F">
      <w:pPr>
        <w:jc w:val="both"/>
        <w:rPr>
          <w:rFonts w:cstheme="minorHAnsi"/>
        </w:rPr>
      </w:pPr>
      <w:r w:rsidRPr="00FC5925">
        <w:rPr>
          <w:rFonts w:cstheme="minorHAnsi"/>
        </w:rPr>
        <w:t>MySQL Workbench provides three main areas of functionality:</w:t>
      </w:r>
    </w:p>
    <w:p w:rsidR="0012643F" w:rsidRPr="00FC5925" w:rsidRDefault="0012643F" w:rsidP="0012643F">
      <w:pPr>
        <w:jc w:val="both"/>
        <w:rPr>
          <w:rFonts w:cstheme="minorHAnsi"/>
        </w:rPr>
      </w:pPr>
      <w:r w:rsidRPr="00FC5925">
        <w:rPr>
          <w:rFonts w:cstheme="minorHAnsi"/>
        </w:rPr>
        <w:t xml:space="preserve">• </w:t>
      </w:r>
      <w:r w:rsidRPr="004563B7">
        <w:rPr>
          <w:rFonts w:cstheme="minorHAnsi"/>
          <w:b/>
          <w:bCs/>
        </w:rPr>
        <w:t>SQL Development:</w:t>
      </w:r>
      <w:r w:rsidRPr="00FC5925">
        <w:rPr>
          <w:rFonts w:cstheme="minorHAnsi"/>
        </w:rPr>
        <w:t xml:space="preserve"> Enables you to create and manage connections to database servers. As well as</w:t>
      </w:r>
      <w:r>
        <w:rPr>
          <w:rFonts w:cstheme="minorHAnsi"/>
        </w:rPr>
        <w:t xml:space="preserve"> </w:t>
      </w:r>
      <w:r w:rsidRPr="00FC5925">
        <w:rPr>
          <w:rFonts w:cstheme="minorHAnsi"/>
        </w:rPr>
        <w:t>enabling you to configure connection parameters, MySQL Workbench provides the capability to execute</w:t>
      </w:r>
      <w:r>
        <w:rPr>
          <w:rFonts w:cstheme="minorHAnsi"/>
        </w:rPr>
        <w:t xml:space="preserve"> </w:t>
      </w:r>
      <w:r w:rsidRPr="00FC5925">
        <w:rPr>
          <w:rFonts w:cstheme="minorHAnsi"/>
        </w:rPr>
        <w:t>SQL queries on the database connections using the built-in SQL Editor. This functionality replaces that</w:t>
      </w:r>
      <w:r>
        <w:rPr>
          <w:rFonts w:cstheme="minorHAnsi"/>
        </w:rPr>
        <w:t xml:space="preserve"> </w:t>
      </w:r>
      <w:r w:rsidRPr="00FC5925">
        <w:rPr>
          <w:rFonts w:cstheme="minorHAnsi"/>
        </w:rPr>
        <w:t>previously provided by the Query Browser standalone application.</w:t>
      </w:r>
    </w:p>
    <w:p w:rsidR="0012643F" w:rsidRPr="00FC5925" w:rsidRDefault="0012643F" w:rsidP="0012643F">
      <w:pPr>
        <w:jc w:val="both"/>
        <w:rPr>
          <w:rFonts w:cstheme="minorHAnsi"/>
        </w:rPr>
      </w:pPr>
      <w:r w:rsidRPr="00FC5925">
        <w:rPr>
          <w:rFonts w:cstheme="minorHAnsi"/>
        </w:rPr>
        <w:t xml:space="preserve">• </w:t>
      </w:r>
      <w:r w:rsidRPr="004563B7">
        <w:rPr>
          <w:rFonts w:cstheme="minorHAnsi"/>
          <w:b/>
          <w:bCs/>
        </w:rPr>
        <w:t>Data Modeling:</w:t>
      </w:r>
      <w:r w:rsidRPr="00FC5925">
        <w:rPr>
          <w:rFonts w:cstheme="minorHAnsi"/>
        </w:rPr>
        <w:t xml:space="preserve"> Enables you to create models of your database schema graphically, reverse and</w:t>
      </w:r>
      <w:r>
        <w:rPr>
          <w:rFonts w:cstheme="minorHAnsi"/>
        </w:rPr>
        <w:t xml:space="preserve"> </w:t>
      </w:r>
      <w:r w:rsidRPr="00FC5925">
        <w:rPr>
          <w:rFonts w:cstheme="minorHAnsi"/>
        </w:rPr>
        <w:t>forward engineer between a schema and a live database, and edit all aspects of your database using</w:t>
      </w:r>
      <w:r>
        <w:rPr>
          <w:rFonts w:cstheme="minorHAnsi"/>
        </w:rPr>
        <w:t xml:space="preserve"> </w:t>
      </w:r>
      <w:r w:rsidRPr="00FC5925">
        <w:rPr>
          <w:rFonts w:cstheme="minorHAnsi"/>
        </w:rPr>
        <w:t>the comprehensive Table Editor. The Table Editor provides easy-to-use facilities for editing Tables,</w:t>
      </w:r>
      <w:r>
        <w:rPr>
          <w:rFonts w:cstheme="minorHAnsi"/>
        </w:rPr>
        <w:t xml:space="preserve"> </w:t>
      </w:r>
      <w:r w:rsidRPr="00FC5925">
        <w:rPr>
          <w:rFonts w:cstheme="minorHAnsi"/>
        </w:rPr>
        <w:t>Columns, Indexes, Triggers, Partitioning, Options, Inserts and Privileges, Routines and Views.</w:t>
      </w:r>
    </w:p>
    <w:p w:rsidR="0012643F" w:rsidRDefault="0012643F" w:rsidP="0012643F">
      <w:pPr>
        <w:jc w:val="both"/>
        <w:rPr>
          <w:rFonts w:cstheme="minorHAnsi"/>
        </w:rPr>
      </w:pPr>
      <w:r w:rsidRPr="00FC5925">
        <w:rPr>
          <w:rFonts w:cstheme="minorHAnsi"/>
        </w:rPr>
        <w:t xml:space="preserve">• </w:t>
      </w:r>
      <w:r w:rsidRPr="004563B7">
        <w:rPr>
          <w:rFonts w:cstheme="minorHAnsi"/>
          <w:b/>
          <w:bCs/>
        </w:rPr>
        <w:t>Server Administration:</w:t>
      </w:r>
      <w:r w:rsidRPr="00FC5925">
        <w:rPr>
          <w:rFonts w:cstheme="minorHAnsi"/>
        </w:rPr>
        <w:t xml:space="preserve"> Enables you to create and administer server instances.</w:t>
      </w:r>
      <w:r>
        <w:rPr>
          <w:rFonts w:cstheme="minorHAnsi"/>
        </w:rPr>
        <w:t xml:space="preserve"> </w:t>
      </w:r>
    </w:p>
    <w:p w:rsidR="0012643F" w:rsidRDefault="0012643F" w:rsidP="0012643F">
      <w:pPr>
        <w:jc w:val="both"/>
        <w:rPr>
          <w:rFonts w:cstheme="minorHAnsi"/>
        </w:rPr>
      </w:pPr>
      <w:r w:rsidRPr="00FC5925">
        <w:rPr>
          <w:rFonts w:cstheme="minorHAnsi"/>
        </w:rPr>
        <w:t>MySQL Workbench is available in two editions, the Community Edition and the Standard Edition. The</w:t>
      </w:r>
      <w:r>
        <w:rPr>
          <w:rFonts w:cstheme="minorHAnsi"/>
        </w:rPr>
        <w:t xml:space="preserve"> </w:t>
      </w:r>
      <w:r w:rsidRPr="00FC5925">
        <w:rPr>
          <w:rFonts w:cstheme="minorHAnsi"/>
        </w:rPr>
        <w:t>Community Edition is available free of charge. The Standard Edition provides additional Enterprise</w:t>
      </w:r>
      <w:r>
        <w:rPr>
          <w:rFonts w:cstheme="minorHAnsi"/>
        </w:rPr>
        <w:t xml:space="preserve"> </w:t>
      </w:r>
      <w:r w:rsidRPr="00FC5925">
        <w:rPr>
          <w:rFonts w:cstheme="minorHAnsi"/>
        </w:rPr>
        <w:t>features, such as database documentation generation, at low cost.</w:t>
      </w:r>
    </w:p>
    <w:p w:rsidR="0012643F" w:rsidRDefault="00005517" w:rsidP="00005517">
      <w:pPr>
        <w:pStyle w:val="Heading2"/>
      </w:pPr>
      <w:r>
        <w:t>Software Required</w:t>
      </w:r>
    </w:p>
    <w:p w:rsidR="0099485E" w:rsidRDefault="00005517" w:rsidP="0012643F">
      <w:pPr>
        <w:jc w:val="both"/>
        <w:rPr>
          <w:rFonts w:cstheme="minorHAnsi"/>
        </w:rPr>
      </w:pPr>
      <w:r>
        <w:rPr>
          <w:rFonts w:cstheme="minorHAnsi"/>
        </w:rPr>
        <w:t>MySQL WorkBench</w:t>
      </w:r>
    </w:p>
    <w:p w:rsidR="0099485E" w:rsidRDefault="0099485E" w:rsidP="0012643F">
      <w:pPr>
        <w:jc w:val="both"/>
        <w:rPr>
          <w:rFonts w:cstheme="minorHAnsi"/>
        </w:rPr>
      </w:pPr>
    </w:p>
    <w:p w:rsidR="0099485E" w:rsidRDefault="0099485E" w:rsidP="0012643F">
      <w:pPr>
        <w:jc w:val="both"/>
        <w:rPr>
          <w:rFonts w:cstheme="minorHAnsi"/>
        </w:rPr>
      </w:pPr>
    </w:p>
    <w:p w:rsidR="0099485E" w:rsidRDefault="0099485E" w:rsidP="0012643F">
      <w:pPr>
        <w:jc w:val="both"/>
        <w:rPr>
          <w:rFonts w:cstheme="minorHAnsi"/>
        </w:rPr>
      </w:pPr>
    </w:p>
    <w:p w:rsidR="0099485E" w:rsidRDefault="0099485E" w:rsidP="0012643F">
      <w:pPr>
        <w:jc w:val="both"/>
        <w:rPr>
          <w:rFonts w:cstheme="minorHAnsi"/>
        </w:rPr>
      </w:pPr>
    </w:p>
    <w:p w:rsidR="0099485E" w:rsidRDefault="0099485E" w:rsidP="0012643F">
      <w:pPr>
        <w:jc w:val="both"/>
        <w:rPr>
          <w:rFonts w:cstheme="minorHAnsi"/>
        </w:rPr>
      </w:pPr>
    </w:p>
    <w:p w:rsidR="0099485E" w:rsidRDefault="0099485E" w:rsidP="0012643F">
      <w:pPr>
        <w:jc w:val="both"/>
        <w:rPr>
          <w:rFonts w:cstheme="minorHAnsi"/>
        </w:rPr>
      </w:pPr>
    </w:p>
    <w:p w:rsidR="00005517" w:rsidRDefault="00005517">
      <w:pPr>
        <w:rPr>
          <w:rFonts w:cstheme="minorHAnsi"/>
        </w:rPr>
      </w:pPr>
      <w:r>
        <w:rPr>
          <w:rFonts w:cstheme="minorHAnsi"/>
        </w:rPr>
        <w:br w:type="page"/>
      </w:r>
    </w:p>
    <w:p w:rsidR="0012643F" w:rsidRDefault="0012643F" w:rsidP="0012643F">
      <w:pPr>
        <w:jc w:val="center"/>
        <w:rPr>
          <w:rFonts w:cstheme="minorHAnsi"/>
          <w:b/>
          <w:bCs/>
          <w:sz w:val="24"/>
          <w:u w:val="single"/>
        </w:rPr>
      </w:pPr>
      <w:r w:rsidRPr="0099485E">
        <w:rPr>
          <w:rFonts w:cstheme="minorHAnsi"/>
          <w:b/>
          <w:bCs/>
          <w:sz w:val="24"/>
          <w:u w:val="single"/>
        </w:rPr>
        <w:lastRenderedPageBreak/>
        <w:t>Administering the Workbench</w:t>
      </w:r>
    </w:p>
    <w:p w:rsidR="0099485E" w:rsidRPr="0099485E" w:rsidRDefault="0099485E" w:rsidP="0012643F">
      <w:pPr>
        <w:jc w:val="center"/>
        <w:rPr>
          <w:rFonts w:cstheme="minorHAnsi"/>
          <w:b/>
          <w:bCs/>
          <w:sz w:val="24"/>
          <w:u w:val="single"/>
        </w:rPr>
      </w:pPr>
    </w:p>
    <w:p w:rsidR="0012643F" w:rsidRDefault="0012643F" w:rsidP="0012643F">
      <w:pPr>
        <w:pStyle w:val="ListParagraph"/>
        <w:numPr>
          <w:ilvl w:val="0"/>
          <w:numId w:val="1"/>
        </w:numPr>
        <w:rPr>
          <w:rFonts w:asciiTheme="minorHAnsi" w:hAnsiTheme="minorHAnsi" w:cstheme="minorHAnsi"/>
        </w:rPr>
      </w:pPr>
      <w:r>
        <w:rPr>
          <w:rFonts w:asciiTheme="minorHAnsi" w:hAnsiTheme="minorHAnsi" w:cstheme="minorHAnsi"/>
        </w:rPr>
        <w:t>Open up the MySQL Workbench from Start, Programs, MySQL.</w:t>
      </w:r>
    </w:p>
    <w:p w:rsidR="0099485E" w:rsidRDefault="0099485E" w:rsidP="0099485E">
      <w:pPr>
        <w:pStyle w:val="ListParagraph"/>
        <w:rPr>
          <w:rFonts w:asciiTheme="minorHAnsi" w:hAnsiTheme="minorHAnsi" w:cstheme="minorHAnsi"/>
        </w:rPr>
      </w:pPr>
    </w:p>
    <w:p w:rsidR="0099485E" w:rsidRDefault="0099485E" w:rsidP="0099485E">
      <w:pPr>
        <w:pStyle w:val="ListParagraph"/>
        <w:rPr>
          <w:rFonts w:asciiTheme="minorHAnsi" w:hAnsiTheme="minorHAnsi" w:cstheme="minorHAnsi"/>
        </w:rPr>
      </w:pPr>
    </w:p>
    <w:p w:rsidR="0012643F" w:rsidRDefault="0012643F" w:rsidP="0012643F">
      <w:pPr>
        <w:pStyle w:val="ListParagraph"/>
        <w:numPr>
          <w:ilvl w:val="0"/>
          <w:numId w:val="1"/>
        </w:numPr>
        <w:rPr>
          <w:rFonts w:asciiTheme="minorHAnsi" w:hAnsiTheme="minorHAnsi" w:cstheme="minorHAnsi"/>
        </w:rPr>
      </w:pPr>
      <w:r>
        <w:rPr>
          <w:rFonts w:asciiTheme="minorHAnsi" w:hAnsiTheme="minorHAnsi" w:cstheme="minorHAnsi"/>
        </w:rPr>
        <w:t xml:space="preserve">Double click on ‘’ Local instance MySQL”. </w:t>
      </w:r>
    </w:p>
    <w:p w:rsidR="0012643F" w:rsidRDefault="0012643F" w:rsidP="0012643F">
      <w:pPr>
        <w:pStyle w:val="ListParagraph"/>
        <w:jc w:val="center"/>
        <w:rPr>
          <w:rFonts w:asciiTheme="minorHAnsi" w:hAnsiTheme="minorHAnsi" w:cstheme="minorHAnsi"/>
        </w:rPr>
      </w:pPr>
      <w:r>
        <w:rPr>
          <w:rFonts w:asciiTheme="minorHAnsi" w:hAnsiTheme="minorHAnsi" w:cstheme="minorHAnsi"/>
          <w:noProof/>
        </w:rPr>
        <w:drawing>
          <wp:inline distT="0" distB="0" distL="0" distR="0" wp14:anchorId="0312563A" wp14:editId="718292D0">
            <wp:extent cx="3076575" cy="2390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6575" cy="2390775"/>
                    </a:xfrm>
                    <a:prstGeom prst="rect">
                      <a:avLst/>
                    </a:prstGeom>
                    <a:noFill/>
                    <a:ln>
                      <a:noFill/>
                    </a:ln>
                  </pic:spPr>
                </pic:pic>
              </a:graphicData>
            </a:graphic>
          </wp:inline>
        </w:drawing>
      </w:r>
    </w:p>
    <w:p w:rsidR="0012643F" w:rsidRDefault="0012643F" w:rsidP="0099485E">
      <w:pPr>
        <w:rPr>
          <w:rFonts w:cstheme="minorHAnsi"/>
        </w:rPr>
      </w:pPr>
    </w:p>
    <w:p w:rsidR="0099485E" w:rsidRPr="00F6782D" w:rsidRDefault="0099485E" w:rsidP="0099485E">
      <w:pPr>
        <w:rPr>
          <w:rFonts w:cstheme="minorHAnsi"/>
        </w:rPr>
      </w:pPr>
    </w:p>
    <w:p w:rsidR="0012643F" w:rsidRDefault="0012643F" w:rsidP="0012643F">
      <w:pPr>
        <w:pStyle w:val="ListParagraph"/>
        <w:numPr>
          <w:ilvl w:val="0"/>
          <w:numId w:val="1"/>
        </w:numPr>
        <w:rPr>
          <w:rFonts w:asciiTheme="minorHAnsi" w:hAnsiTheme="minorHAnsi" w:cstheme="minorHAnsi"/>
        </w:rPr>
      </w:pPr>
      <w:r>
        <w:rPr>
          <w:rFonts w:asciiTheme="minorHAnsi" w:hAnsiTheme="minorHAnsi" w:cstheme="minorHAnsi"/>
        </w:rPr>
        <w:t>Enter the password as ‘password’ and click on ‘OK’.</w:t>
      </w:r>
    </w:p>
    <w:p w:rsidR="0012643F" w:rsidRDefault="0012643F" w:rsidP="0012643F">
      <w:pPr>
        <w:pStyle w:val="ListParagraph"/>
        <w:jc w:val="center"/>
        <w:rPr>
          <w:rFonts w:asciiTheme="minorHAnsi" w:hAnsiTheme="minorHAnsi" w:cstheme="minorHAnsi"/>
        </w:rPr>
      </w:pPr>
      <w:r>
        <w:rPr>
          <w:rFonts w:asciiTheme="minorHAnsi" w:hAnsiTheme="minorHAnsi" w:cstheme="minorHAnsi"/>
          <w:noProof/>
        </w:rPr>
        <w:drawing>
          <wp:inline distT="0" distB="0" distL="0" distR="0" wp14:anchorId="13169840" wp14:editId="64DB8E90">
            <wp:extent cx="3419475" cy="17388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9475" cy="1738857"/>
                    </a:xfrm>
                    <a:prstGeom prst="rect">
                      <a:avLst/>
                    </a:prstGeom>
                    <a:noFill/>
                    <a:ln>
                      <a:noFill/>
                    </a:ln>
                  </pic:spPr>
                </pic:pic>
              </a:graphicData>
            </a:graphic>
          </wp:inline>
        </w:drawing>
      </w:r>
    </w:p>
    <w:p w:rsidR="0099485E" w:rsidRDefault="0099485E" w:rsidP="0012643F">
      <w:pPr>
        <w:pStyle w:val="ListParagraph"/>
        <w:jc w:val="center"/>
        <w:rPr>
          <w:rFonts w:asciiTheme="minorHAnsi" w:hAnsiTheme="minorHAnsi" w:cstheme="minorHAnsi"/>
        </w:rPr>
      </w:pPr>
    </w:p>
    <w:p w:rsidR="0099485E" w:rsidRDefault="0099485E" w:rsidP="0012643F">
      <w:pPr>
        <w:pStyle w:val="ListParagraph"/>
        <w:jc w:val="center"/>
        <w:rPr>
          <w:rFonts w:asciiTheme="minorHAnsi" w:hAnsiTheme="minorHAnsi" w:cstheme="minorHAnsi"/>
        </w:rPr>
      </w:pPr>
    </w:p>
    <w:p w:rsidR="0099485E" w:rsidRDefault="0099485E" w:rsidP="0012643F">
      <w:pPr>
        <w:pStyle w:val="ListParagraph"/>
        <w:jc w:val="center"/>
        <w:rPr>
          <w:rFonts w:asciiTheme="minorHAnsi" w:hAnsiTheme="minorHAnsi" w:cstheme="minorHAnsi"/>
        </w:rPr>
      </w:pPr>
    </w:p>
    <w:p w:rsidR="0099485E" w:rsidRDefault="0099485E" w:rsidP="0012643F">
      <w:pPr>
        <w:pStyle w:val="ListParagraph"/>
        <w:jc w:val="center"/>
        <w:rPr>
          <w:rFonts w:asciiTheme="minorHAnsi" w:hAnsiTheme="minorHAnsi" w:cstheme="minorHAnsi"/>
        </w:rPr>
      </w:pPr>
    </w:p>
    <w:p w:rsidR="0099485E" w:rsidRDefault="0099485E" w:rsidP="0012643F">
      <w:pPr>
        <w:pStyle w:val="ListParagraph"/>
        <w:jc w:val="center"/>
        <w:rPr>
          <w:rFonts w:asciiTheme="minorHAnsi" w:hAnsiTheme="minorHAnsi" w:cstheme="minorHAnsi"/>
        </w:rPr>
      </w:pPr>
    </w:p>
    <w:p w:rsidR="0099485E" w:rsidRDefault="0099485E" w:rsidP="0012643F">
      <w:pPr>
        <w:pStyle w:val="ListParagraph"/>
        <w:jc w:val="center"/>
        <w:rPr>
          <w:rFonts w:asciiTheme="minorHAnsi" w:hAnsiTheme="minorHAnsi" w:cstheme="minorHAnsi"/>
        </w:rPr>
      </w:pPr>
    </w:p>
    <w:p w:rsidR="0099485E" w:rsidRDefault="0099485E" w:rsidP="0012643F">
      <w:pPr>
        <w:pStyle w:val="ListParagraph"/>
        <w:jc w:val="center"/>
        <w:rPr>
          <w:rFonts w:asciiTheme="minorHAnsi" w:hAnsiTheme="minorHAnsi" w:cstheme="minorHAnsi"/>
        </w:rPr>
      </w:pPr>
    </w:p>
    <w:p w:rsidR="0099485E" w:rsidRDefault="0099485E" w:rsidP="0012643F">
      <w:pPr>
        <w:pStyle w:val="ListParagraph"/>
        <w:jc w:val="center"/>
        <w:rPr>
          <w:rFonts w:asciiTheme="minorHAnsi" w:hAnsiTheme="minorHAnsi" w:cstheme="minorHAnsi"/>
        </w:rPr>
      </w:pPr>
    </w:p>
    <w:p w:rsidR="0099485E" w:rsidRDefault="0099485E" w:rsidP="0012643F">
      <w:pPr>
        <w:pStyle w:val="ListParagraph"/>
        <w:jc w:val="center"/>
        <w:rPr>
          <w:rFonts w:asciiTheme="minorHAnsi" w:hAnsiTheme="minorHAnsi" w:cstheme="minorHAnsi"/>
        </w:rPr>
      </w:pPr>
    </w:p>
    <w:p w:rsidR="0012643F" w:rsidRDefault="0012643F" w:rsidP="0012643F">
      <w:pPr>
        <w:pStyle w:val="ListParagraph"/>
        <w:numPr>
          <w:ilvl w:val="0"/>
          <w:numId w:val="1"/>
        </w:numPr>
        <w:rPr>
          <w:rFonts w:asciiTheme="minorHAnsi" w:hAnsiTheme="minorHAnsi" w:cstheme="minorHAnsi"/>
        </w:rPr>
      </w:pPr>
      <w:r>
        <w:rPr>
          <w:rFonts w:asciiTheme="minorHAnsi" w:hAnsiTheme="minorHAnsi" w:cstheme="minorHAnsi"/>
        </w:rPr>
        <w:lastRenderedPageBreak/>
        <w:t>Under the ‘Management’ click on the ‘Server Status’.</w:t>
      </w:r>
    </w:p>
    <w:p w:rsidR="0012643F" w:rsidRDefault="0012643F" w:rsidP="0012643F">
      <w:pPr>
        <w:pStyle w:val="ListParagraph"/>
        <w:jc w:val="center"/>
        <w:rPr>
          <w:rFonts w:asciiTheme="minorHAnsi" w:hAnsiTheme="minorHAnsi" w:cstheme="minorHAnsi"/>
        </w:rPr>
      </w:pPr>
      <w:r>
        <w:rPr>
          <w:rFonts w:asciiTheme="minorHAnsi" w:hAnsiTheme="minorHAnsi" w:cstheme="minorHAnsi"/>
          <w:noProof/>
        </w:rPr>
        <w:drawing>
          <wp:inline distT="0" distB="0" distL="0" distR="0" wp14:anchorId="4CFF9945" wp14:editId="04A7CADB">
            <wp:extent cx="3514725" cy="30946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725" cy="3094673"/>
                    </a:xfrm>
                    <a:prstGeom prst="rect">
                      <a:avLst/>
                    </a:prstGeom>
                    <a:noFill/>
                    <a:ln>
                      <a:noFill/>
                    </a:ln>
                  </pic:spPr>
                </pic:pic>
              </a:graphicData>
            </a:graphic>
          </wp:inline>
        </w:drawing>
      </w:r>
    </w:p>
    <w:p w:rsidR="0012643F" w:rsidRDefault="0012643F" w:rsidP="0012643F">
      <w:pPr>
        <w:pStyle w:val="ListParagraph"/>
        <w:numPr>
          <w:ilvl w:val="0"/>
          <w:numId w:val="1"/>
        </w:numPr>
        <w:rPr>
          <w:rFonts w:asciiTheme="minorHAnsi" w:hAnsiTheme="minorHAnsi" w:cstheme="minorHAnsi"/>
        </w:rPr>
      </w:pPr>
      <w:r>
        <w:rPr>
          <w:rFonts w:asciiTheme="minorHAnsi" w:hAnsiTheme="minorHAnsi" w:cstheme="minorHAnsi"/>
        </w:rPr>
        <w:t>If prompted for a password, enter password as ‘password’.</w:t>
      </w:r>
    </w:p>
    <w:p w:rsidR="0012643F" w:rsidRDefault="0012643F" w:rsidP="0012643F">
      <w:pPr>
        <w:pStyle w:val="ListParagraph"/>
        <w:numPr>
          <w:ilvl w:val="0"/>
          <w:numId w:val="1"/>
        </w:numPr>
        <w:rPr>
          <w:rFonts w:asciiTheme="minorHAnsi" w:hAnsiTheme="minorHAnsi" w:cstheme="minorHAnsi"/>
        </w:rPr>
      </w:pPr>
      <w:r>
        <w:rPr>
          <w:rFonts w:asciiTheme="minorHAnsi" w:hAnsiTheme="minorHAnsi" w:cstheme="minorHAnsi"/>
        </w:rPr>
        <w:t>Check the server status. Server status should be running.</w:t>
      </w:r>
    </w:p>
    <w:p w:rsidR="0012643F" w:rsidRDefault="0012643F" w:rsidP="0012643F">
      <w:pPr>
        <w:pStyle w:val="ListParagraph"/>
        <w:rPr>
          <w:rFonts w:asciiTheme="minorHAnsi" w:hAnsiTheme="minorHAnsi" w:cstheme="minorHAnsi"/>
        </w:rPr>
      </w:pPr>
      <w:r>
        <w:rPr>
          <w:rFonts w:asciiTheme="minorHAnsi" w:hAnsiTheme="minorHAnsi" w:cstheme="minorHAnsi"/>
          <w:noProof/>
        </w:rPr>
        <w:drawing>
          <wp:inline distT="0" distB="0" distL="0" distR="0" wp14:anchorId="1464BF9C" wp14:editId="78178C59">
            <wp:extent cx="5486400"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00300"/>
                    </a:xfrm>
                    <a:prstGeom prst="rect">
                      <a:avLst/>
                    </a:prstGeom>
                    <a:noFill/>
                    <a:ln>
                      <a:noFill/>
                    </a:ln>
                  </pic:spPr>
                </pic:pic>
              </a:graphicData>
            </a:graphic>
          </wp:inline>
        </w:drawing>
      </w:r>
    </w:p>
    <w:p w:rsidR="0099485E" w:rsidRDefault="0099485E" w:rsidP="0012643F">
      <w:pPr>
        <w:pStyle w:val="ListParagraph"/>
        <w:rPr>
          <w:rFonts w:asciiTheme="minorHAnsi" w:hAnsiTheme="minorHAnsi" w:cstheme="minorHAnsi"/>
        </w:rPr>
      </w:pPr>
    </w:p>
    <w:p w:rsidR="0099485E" w:rsidRDefault="0099485E" w:rsidP="0012643F">
      <w:pPr>
        <w:pStyle w:val="ListParagraph"/>
        <w:rPr>
          <w:rFonts w:asciiTheme="minorHAnsi" w:hAnsiTheme="minorHAnsi" w:cstheme="minorHAnsi"/>
        </w:rPr>
      </w:pPr>
    </w:p>
    <w:p w:rsidR="0099485E" w:rsidRDefault="0099485E" w:rsidP="0012643F">
      <w:pPr>
        <w:pStyle w:val="ListParagraph"/>
        <w:rPr>
          <w:rFonts w:asciiTheme="minorHAnsi" w:hAnsiTheme="minorHAnsi" w:cstheme="minorHAnsi"/>
        </w:rPr>
      </w:pPr>
    </w:p>
    <w:p w:rsidR="0099485E" w:rsidRDefault="0099485E" w:rsidP="0012643F">
      <w:pPr>
        <w:pStyle w:val="ListParagraph"/>
        <w:rPr>
          <w:rFonts w:asciiTheme="minorHAnsi" w:hAnsiTheme="minorHAnsi" w:cstheme="minorHAnsi"/>
        </w:rPr>
      </w:pPr>
    </w:p>
    <w:p w:rsidR="0099485E" w:rsidRDefault="0099485E" w:rsidP="0012643F">
      <w:pPr>
        <w:pStyle w:val="ListParagraph"/>
        <w:rPr>
          <w:rFonts w:asciiTheme="minorHAnsi" w:hAnsiTheme="minorHAnsi" w:cstheme="minorHAnsi"/>
        </w:rPr>
      </w:pPr>
    </w:p>
    <w:p w:rsidR="0099485E" w:rsidRDefault="0099485E" w:rsidP="0012643F">
      <w:pPr>
        <w:pStyle w:val="ListParagraph"/>
        <w:rPr>
          <w:rFonts w:asciiTheme="minorHAnsi" w:hAnsiTheme="minorHAnsi" w:cstheme="minorHAnsi"/>
        </w:rPr>
      </w:pPr>
    </w:p>
    <w:p w:rsidR="0099485E" w:rsidRDefault="0099485E" w:rsidP="0012643F">
      <w:pPr>
        <w:pStyle w:val="ListParagraph"/>
        <w:rPr>
          <w:rFonts w:asciiTheme="minorHAnsi" w:hAnsiTheme="minorHAnsi" w:cstheme="minorHAnsi"/>
        </w:rPr>
      </w:pPr>
    </w:p>
    <w:p w:rsidR="0099485E" w:rsidRDefault="0099485E" w:rsidP="0012643F">
      <w:pPr>
        <w:pStyle w:val="ListParagraph"/>
        <w:rPr>
          <w:rFonts w:asciiTheme="minorHAnsi" w:hAnsiTheme="minorHAnsi" w:cstheme="minorHAnsi"/>
        </w:rPr>
      </w:pPr>
    </w:p>
    <w:p w:rsidR="0099485E" w:rsidRDefault="0099485E" w:rsidP="0012643F">
      <w:pPr>
        <w:pStyle w:val="ListParagraph"/>
        <w:rPr>
          <w:rFonts w:asciiTheme="minorHAnsi" w:hAnsiTheme="minorHAnsi" w:cstheme="minorHAnsi"/>
        </w:rPr>
      </w:pPr>
    </w:p>
    <w:p w:rsidR="0099485E" w:rsidRDefault="0099485E" w:rsidP="0012643F">
      <w:pPr>
        <w:pStyle w:val="ListParagraph"/>
        <w:rPr>
          <w:rFonts w:asciiTheme="minorHAnsi" w:hAnsiTheme="minorHAnsi" w:cstheme="minorHAnsi"/>
        </w:rPr>
      </w:pPr>
    </w:p>
    <w:p w:rsidR="0099485E" w:rsidRDefault="0099485E" w:rsidP="0012643F">
      <w:pPr>
        <w:pStyle w:val="ListParagraph"/>
        <w:rPr>
          <w:rFonts w:asciiTheme="minorHAnsi" w:hAnsiTheme="minorHAnsi" w:cstheme="minorHAnsi"/>
        </w:rPr>
      </w:pPr>
    </w:p>
    <w:p w:rsidR="0012643F" w:rsidRPr="001B4517" w:rsidRDefault="0012643F" w:rsidP="0012643F">
      <w:pPr>
        <w:pStyle w:val="ListParagraph"/>
        <w:numPr>
          <w:ilvl w:val="0"/>
          <w:numId w:val="1"/>
        </w:numPr>
        <w:rPr>
          <w:rFonts w:asciiTheme="minorHAnsi" w:hAnsiTheme="minorHAnsi" w:cstheme="minorHAnsi"/>
          <w:b/>
          <w:bCs/>
        </w:rPr>
      </w:pPr>
      <w:r w:rsidRPr="001B4517">
        <w:rPr>
          <w:rFonts w:asciiTheme="minorHAnsi" w:hAnsiTheme="minorHAnsi" w:cstheme="minorHAnsi"/>
          <w:b/>
          <w:bCs/>
        </w:rPr>
        <w:lastRenderedPageBreak/>
        <w:t>Startup / Shutdown MySQL Server.</w:t>
      </w:r>
    </w:p>
    <w:p w:rsidR="0012643F" w:rsidRDefault="0012643F" w:rsidP="0012643F">
      <w:pPr>
        <w:pStyle w:val="ListParagraph"/>
        <w:jc w:val="both"/>
        <w:rPr>
          <w:rFonts w:asciiTheme="minorHAnsi" w:hAnsiTheme="minorHAnsi" w:cstheme="minorHAnsi"/>
        </w:rPr>
      </w:pPr>
      <w:r w:rsidRPr="001B4517">
        <w:rPr>
          <w:rFonts w:asciiTheme="minorHAnsi" w:hAnsiTheme="minorHAnsi" w:cstheme="minorHAnsi"/>
        </w:rPr>
        <w:t>Under Instance click on 'Startup/ Shutdown', check the database server instance status.</w:t>
      </w:r>
      <w:r>
        <w:rPr>
          <w:rFonts w:asciiTheme="minorHAnsi" w:hAnsiTheme="minorHAnsi" w:cstheme="minorHAnsi"/>
        </w:rPr>
        <w:t xml:space="preserve"> </w:t>
      </w:r>
      <w:r w:rsidRPr="001B4517">
        <w:rPr>
          <w:rFonts w:asciiTheme="minorHAnsi" w:hAnsiTheme="minorHAnsi" w:cstheme="minorHAnsi"/>
        </w:rPr>
        <w:t>If you wish to stop the server instance, you can do that by clicking 'Stop Server'.</w:t>
      </w:r>
    </w:p>
    <w:p w:rsidR="0012643F" w:rsidRDefault="0012643F" w:rsidP="0012643F">
      <w:pPr>
        <w:pStyle w:val="ListParagraph"/>
        <w:jc w:val="center"/>
        <w:rPr>
          <w:rFonts w:asciiTheme="minorHAnsi" w:hAnsiTheme="minorHAnsi" w:cstheme="minorHAnsi"/>
        </w:rPr>
      </w:pPr>
      <w:r>
        <w:rPr>
          <w:rFonts w:asciiTheme="minorHAnsi" w:hAnsiTheme="minorHAnsi" w:cstheme="minorHAnsi"/>
          <w:noProof/>
        </w:rPr>
        <w:drawing>
          <wp:inline distT="0" distB="0" distL="0" distR="0" wp14:anchorId="66415E09" wp14:editId="74C171E8">
            <wp:extent cx="4495800" cy="27630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2763044"/>
                    </a:xfrm>
                    <a:prstGeom prst="rect">
                      <a:avLst/>
                    </a:prstGeom>
                    <a:noFill/>
                    <a:ln>
                      <a:noFill/>
                    </a:ln>
                  </pic:spPr>
                </pic:pic>
              </a:graphicData>
            </a:graphic>
          </wp:inline>
        </w:drawing>
      </w:r>
    </w:p>
    <w:p w:rsidR="0012643F" w:rsidRDefault="0012643F" w:rsidP="0012643F">
      <w:pPr>
        <w:pStyle w:val="ListParagraph"/>
        <w:rPr>
          <w:rFonts w:asciiTheme="minorHAnsi" w:hAnsiTheme="minorHAnsi" w:cstheme="minorHAnsi"/>
        </w:rPr>
      </w:pPr>
    </w:p>
    <w:p w:rsidR="0012643F" w:rsidRDefault="0012643F" w:rsidP="0012643F">
      <w:pPr>
        <w:pStyle w:val="ListParagraph"/>
        <w:numPr>
          <w:ilvl w:val="0"/>
          <w:numId w:val="1"/>
        </w:numPr>
        <w:rPr>
          <w:rFonts w:asciiTheme="minorHAnsi" w:hAnsiTheme="minorHAnsi" w:cstheme="minorHAnsi"/>
        </w:rPr>
      </w:pPr>
      <w:r>
        <w:rPr>
          <w:rFonts w:asciiTheme="minorHAnsi" w:hAnsiTheme="minorHAnsi" w:cstheme="minorHAnsi"/>
        </w:rPr>
        <w:t>If you wish to start the server again, you can do that by clicking  ‘Start Server’.</w:t>
      </w:r>
    </w:p>
    <w:p w:rsidR="0012643F" w:rsidRDefault="0012643F" w:rsidP="0012643F">
      <w:pPr>
        <w:pStyle w:val="ListParagraph"/>
        <w:jc w:val="center"/>
        <w:rPr>
          <w:rFonts w:asciiTheme="minorHAnsi" w:hAnsiTheme="minorHAnsi" w:cstheme="minorHAnsi"/>
        </w:rPr>
      </w:pPr>
      <w:r>
        <w:rPr>
          <w:rFonts w:asciiTheme="minorHAnsi" w:hAnsiTheme="minorHAnsi" w:cstheme="minorHAnsi"/>
          <w:noProof/>
        </w:rPr>
        <w:drawing>
          <wp:inline distT="0" distB="0" distL="0" distR="0" wp14:anchorId="0EC53397" wp14:editId="3E58D629">
            <wp:extent cx="5486400" cy="3686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86175"/>
                    </a:xfrm>
                    <a:prstGeom prst="rect">
                      <a:avLst/>
                    </a:prstGeom>
                    <a:noFill/>
                    <a:ln>
                      <a:noFill/>
                    </a:ln>
                  </pic:spPr>
                </pic:pic>
              </a:graphicData>
            </a:graphic>
          </wp:inline>
        </w:drawing>
      </w:r>
    </w:p>
    <w:p w:rsidR="0012643F" w:rsidRDefault="0012643F" w:rsidP="0012643F">
      <w:pPr>
        <w:rPr>
          <w:rFonts w:cstheme="minorHAnsi"/>
        </w:rPr>
      </w:pPr>
      <w:r>
        <w:rPr>
          <w:rFonts w:cstheme="minorHAnsi"/>
        </w:rPr>
        <w:br w:type="page"/>
      </w:r>
    </w:p>
    <w:p w:rsidR="0012643F" w:rsidRPr="0046616F" w:rsidRDefault="0012643F" w:rsidP="0012643F">
      <w:pPr>
        <w:jc w:val="center"/>
        <w:rPr>
          <w:rFonts w:cstheme="minorHAnsi"/>
          <w:b/>
          <w:bCs/>
          <w:sz w:val="28"/>
          <w:szCs w:val="28"/>
          <w:u w:val="single"/>
        </w:rPr>
      </w:pPr>
      <w:r w:rsidRPr="0046616F">
        <w:rPr>
          <w:rFonts w:cstheme="minorHAnsi"/>
          <w:b/>
          <w:bCs/>
          <w:sz w:val="28"/>
          <w:szCs w:val="28"/>
          <w:u w:val="single"/>
        </w:rPr>
        <w:lastRenderedPageBreak/>
        <w:t>Creating a Model</w:t>
      </w:r>
    </w:p>
    <w:p w:rsidR="0012643F" w:rsidRPr="0046616F" w:rsidRDefault="0012643F" w:rsidP="0012643F">
      <w:pPr>
        <w:autoSpaceDE w:val="0"/>
        <w:autoSpaceDN w:val="0"/>
        <w:adjustRightInd w:val="0"/>
        <w:jc w:val="both"/>
        <w:rPr>
          <w:rFonts w:cstheme="minorHAnsi"/>
        </w:rPr>
      </w:pPr>
      <w:r w:rsidRPr="0046616F">
        <w:rPr>
          <w:rFonts w:cstheme="minorHAnsi"/>
        </w:rPr>
        <w:t>In this section, you will learn how to create a new database model, create a table, create an EER Diagram of your model, and then forward engineer your model to the live database server.</w:t>
      </w:r>
    </w:p>
    <w:p w:rsidR="0012643F" w:rsidRPr="0046616F" w:rsidRDefault="0012643F" w:rsidP="0012643F">
      <w:pPr>
        <w:pStyle w:val="ListParagraph"/>
        <w:numPr>
          <w:ilvl w:val="0"/>
          <w:numId w:val="2"/>
        </w:numPr>
        <w:autoSpaceDE w:val="0"/>
        <w:autoSpaceDN w:val="0"/>
        <w:adjustRightInd w:val="0"/>
        <w:jc w:val="both"/>
        <w:rPr>
          <w:rFonts w:asciiTheme="minorHAnsi" w:hAnsiTheme="minorHAnsi" w:cstheme="minorHAnsi"/>
        </w:rPr>
      </w:pPr>
      <w:r w:rsidRPr="0046616F">
        <w:rPr>
          <w:rFonts w:asciiTheme="minorHAnsi" w:hAnsiTheme="minorHAnsi" w:cstheme="minorHAnsi"/>
        </w:rPr>
        <w:t>From the MySQL home page click on ‘</w:t>
      </w:r>
      <w:r w:rsidRPr="0046616F">
        <w:rPr>
          <w:rFonts w:asciiTheme="minorHAnsi" w:hAnsiTheme="minorHAnsi" w:cstheme="minorHAnsi"/>
          <w:noProof/>
        </w:rPr>
        <w:drawing>
          <wp:inline distT="0" distB="0" distL="0" distR="0" wp14:anchorId="7BEA4605" wp14:editId="658D22C7">
            <wp:extent cx="136859" cy="123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859" cy="123825"/>
                    </a:xfrm>
                    <a:prstGeom prst="rect">
                      <a:avLst/>
                    </a:prstGeom>
                    <a:noFill/>
                    <a:ln>
                      <a:noFill/>
                    </a:ln>
                  </pic:spPr>
                </pic:pic>
              </a:graphicData>
            </a:graphic>
          </wp:inline>
        </w:drawing>
      </w:r>
      <w:r w:rsidRPr="0046616F">
        <w:rPr>
          <w:rFonts w:asciiTheme="minorHAnsi" w:hAnsiTheme="minorHAnsi" w:cstheme="minorHAnsi"/>
        </w:rPr>
        <w:t>’ for creating a new model.</w:t>
      </w:r>
    </w:p>
    <w:p w:rsidR="0012643F" w:rsidRDefault="0012643F" w:rsidP="0012643F">
      <w:pPr>
        <w:pStyle w:val="ListParagraph"/>
        <w:autoSpaceDE w:val="0"/>
        <w:autoSpaceDN w:val="0"/>
        <w:adjustRightInd w:val="0"/>
        <w:jc w:val="center"/>
        <w:rPr>
          <w:rFonts w:asciiTheme="minorHAnsi" w:hAnsiTheme="minorHAnsi" w:cstheme="minorHAnsi"/>
        </w:rPr>
      </w:pPr>
      <w:r w:rsidRPr="0046616F">
        <w:rPr>
          <w:rFonts w:asciiTheme="minorHAnsi" w:hAnsiTheme="minorHAnsi" w:cstheme="minorHAnsi"/>
          <w:noProof/>
        </w:rPr>
        <w:drawing>
          <wp:inline distT="0" distB="0" distL="0" distR="0" wp14:anchorId="1E233413" wp14:editId="4791752C">
            <wp:extent cx="1590675" cy="17035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1311" cy="1704243"/>
                    </a:xfrm>
                    <a:prstGeom prst="rect">
                      <a:avLst/>
                    </a:prstGeom>
                    <a:noFill/>
                    <a:ln>
                      <a:noFill/>
                    </a:ln>
                  </pic:spPr>
                </pic:pic>
              </a:graphicData>
            </a:graphic>
          </wp:inline>
        </w:drawing>
      </w:r>
    </w:p>
    <w:p w:rsidR="0012643F" w:rsidRPr="001377F9" w:rsidRDefault="0012643F" w:rsidP="0012643F">
      <w:pPr>
        <w:pStyle w:val="ListParagraph"/>
        <w:numPr>
          <w:ilvl w:val="0"/>
          <w:numId w:val="3"/>
        </w:numPr>
        <w:autoSpaceDE w:val="0"/>
        <w:autoSpaceDN w:val="0"/>
        <w:adjustRightInd w:val="0"/>
        <w:jc w:val="both"/>
        <w:rPr>
          <w:rFonts w:asciiTheme="minorHAnsi" w:hAnsiTheme="minorHAnsi" w:cstheme="minorHAnsi"/>
          <w:color w:val="000000" w:themeColor="text1"/>
        </w:rPr>
      </w:pPr>
      <w:r w:rsidRPr="001377F9">
        <w:rPr>
          <w:rFonts w:asciiTheme="minorHAnsi" w:hAnsiTheme="minorHAnsi" w:cstheme="minorHAnsi"/>
          <w:color w:val="000000" w:themeColor="text1"/>
        </w:rPr>
        <w:t xml:space="preserve">On the Physical Schemata toolbar, click the button + to add a new schema. This will create a new schema and display a tabsheet for the schema. </w:t>
      </w:r>
    </w:p>
    <w:p w:rsidR="0012643F" w:rsidRDefault="0012643F" w:rsidP="0012643F">
      <w:pPr>
        <w:pStyle w:val="ListParagraph"/>
        <w:autoSpaceDE w:val="0"/>
        <w:autoSpaceDN w:val="0"/>
        <w:adjustRightInd w:val="0"/>
        <w:jc w:val="both"/>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rPr>
        <w:drawing>
          <wp:inline distT="0" distB="0" distL="0" distR="0" wp14:anchorId="5AD74278" wp14:editId="0F1DEC82">
            <wp:extent cx="5038725" cy="18314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725" cy="1831467"/>
                    </a:xfrm>
                    <a:prstGeom prst="rect">
                      <a:avLst/>
                    </a:prstGeom>
                    <a:noFill/>
                    <a:ln>
                      <a:noFill/>
                    </a:ln>
                  </pic:spPr>
                </pic:pic>
              </a:graphicData>
            </a:graphic>
          </wp:inline>
        </w:drawing>
      </w:r>
    </w:p>
    <w:p w:rsidR="0012643F" w:rsidRPr="001377F9" w:rsidRDefault="0012643F" w:rsidP="0012643F">
      <w:pPr>
        <w:pStyle w:val="ListParagraph"/>
        <w:numPr>
          <w:ilvl w:val="0"/>
          <w:numId w:val="3"/>
        </w:numPr>
        <w:autoSpaceDE w:val="0"/>
        <w:autoSpaceDN w:val="0"/>
        <w:adjustRightInd w:val="0"/>
        <w:jc w:val="both"/>
        <w:rPr>
          <w:rFonts w:asciiTheme="minorHAnsi" w:hAnsiTheme="minorHAnsi" w:cstheme="minorHAnsi"/>
          <w:color w:val="000000" w:themeColor="text1"/>
        </w:rPr>
      </w:pPr>
      <w:r w:rsidRPr="001377F9">
        <w:rPr>
          <w:rFonts w:asciiTheme="minorHAnsi" w:hAnsiTheme="minorHAnsi" w:cstheme="minorHAnsi"/>
          <w:color w:val="000000" w:themeColor="text1"/>
        </w:rPr>
        <w:t>In the tabsheet, change the name of the schema to “</w:t>
      </w:r>
      <w:r w:rsidRPr="001377F9">
        <w:rPr>
          <w:rFonts w:asciiTheme="minorHAnsi" w:hAnsiTheme="minorHAnsi" w:cstheme="minorHAnsi"/>
          <w:b/>
          <w:bCs/>
          <w:color w:val="000000" w:themeColor="text1"/>
        </w:rPr>
        <w:t>dvd_collection</w:t>
      </w:r>
      <w:r w:rsidRPr="001377F9">
        <w:rPr>
          <w:rFonts w:asciiTheme="minorHAnsi" w:hAnsiTheme="minorHAnsi" w:cstheme="minorHAnsi"/>
          <w:color w:val="000000" w:themeColor="text1"/>
        </w:rPr>
        <w:t xml:space="preserve">”, by typing into the field called </w:t>
      </w:r>
      <w:r w:rsidRPr="001377F9">
        <w:rPr>
          <w:rFonts w:asciiTheme="minorHAnsi" w:hAnsiTheme="minorHAnsi" w:cstheme="minorHAnsi"/>
          <w:b/>
          <w:bCs/>
          <w:color w:val="000000" w:themeColor="text1"/>
        </w:rPr>
        <w:t>Name</w:t>
      </w:r>
      <w:r w:rsidRPr="001377F9">
        <w:rPr>
          <w:rFonts w:asciiTheme="minorHAnsi" w:hAnsiTheme="minorHAnsi" w:cstheme="minorHAnsi"/>
          <w:color w:val="000000" w:themeColor="text1"/>
        </w:rPr>
        <w:t>. Ensure that this change is reflected on the Physical Schemata tab. Now you are ready to add a table to your schema.</w:t>
      </w:r>
    </w:p>
    <w:p w:rsidR="0012643F" w:rsidRDefault="0012643F" w:rsidP="0012643F">
      <w:pPr>
        <w:pStyle w:val="ListParagraph"/>
        <w:autoSpaceDE w:val="0"/>
        <w:autoSpaceDN w:val="0"/>
        <w:adjustRightInd w:val="0"/>
        <w:jc w:val="center"/>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rPr>
        <w:drawing>
          <wp:inline distT="0" distB="0" distL="0" distR="0" wp14:anchorId="17F78F72" wp14:editId="0F46BC7E">
            <wp:extent cx="3171825" cy="26542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1825" cy="2654201"/>
                    </a:xfrm>
                    <a:prstGeom prst="rect">
                      <a:avLst/>
                    </a:prstGeom>
                    <a:noFill/>
                    <a:ln>
                      <a:noFill/>
                    </a:ln>
                  </pic:spPr>
                </pic:pic>
              </a:graphicData>
            </a:graphic>
          </wp:inline>
        </w:drawing>
      </w:r>
    </w:p>
    <w:p w:rsidR="0012643F" w:rsidRPr="00C162B5" w:rsidRDefault="0012643F" w:rsidP="0012643F">
      <w:pPr>
        <w:pStyle w:val="ListParagraph"/>
        <w:numPr>
          <w:ilvl w:val="0"/>
          <w:numId w:val="3"/>
        </w:numPr>
        <w:autoSpaceDE w:val="0"/>
        <w:autoSpaceDN w:val="0"/>
        <w:adjustRightInd w:val="0"/>
        <w:rPr>
          <w:rFonts w:asciiTheme="minorHAnsi" w:hAnsiTheme="minorHAnsi" w:cstheme="minorHAnsi"/>
          <w:color w:val="000000" w:themeColor="text1"/>
        </w:rPr>
      </w:pPr>
      <w:r w:rsidRPr="00C162B5">
        <w:rPr>
          <w:rFonts w:asciiTheme="minorHAnsi" w:hAnsiTheme="minorHAnsi" w:cstheme="minorHAnsi"/>
        </w:rPr>
        <w:lastRenderedPageBreak/>
        <w:t xml:space="preserve"> In the Physical Schemata section, double-click </w:t>
      </w:r>
      <w:r w:rsidRPr="00C162B5">
        <w:rPr>
          <w:rFonts w:asciiTheme="minorHAnsi" w:hAnsiTheme="minorHAnsi" w:cstheme="minorHAnsi"/>
          <w:b/>
          <w:bCs/>
        </w:rPr>
        <w:t>Add Table.</w:t>
      </w:r>
    </w:p>
    <w:p w:rsidR="0012643F" w:rsidRDefault="0012643F" w:rsidP="0012643F">
      <w:pPr>
        <w:pStyle w:val="ListParagraph"/>
        <w:autoSpaceDE w:val="0"/>
        <w:autoSpaceDN w:val="0"/>
        <w:adjustRightInd w:val="0"/>
        <w:jc w:val="center"/>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rPr>
        <w:drawing>
          <wp:inline distT="0" distB="0" distL="0" distR="0" wp14:anchorId="0CA788AE" wp14:editId="12332ACB">
            <wp:extent cx="3806807" cy="2667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8432" cy="2668138"/>
                    </a:xfrm>
                    <a:prstGeom prst="rect">
                      <a:avLst/>
                    </a:prstGeom>
                    <a:noFill/>
                    <a:ln>
                      <a:noFill/>
                    </a:ln>
                  </pic:spPr>
                </pic:pic>
              </a:graphicData>
            </a:graphic>
          </wp:inline>
        </w:drawing>
      </w:r>
    </w:p>
    <w:p w:rsidR="0012643F" w:rsidRDefault="0012643F" w:rsidP="0012643F">
      <w:pPr>
        <w:pStyle w:val="ListParagraph"/>
        <w:autoSpaceDE w:val="0"/>
        <w:autoSpaceDN w:val="0"/>
        <w:adjustRightInd w:val="0"/>
        <w:jc w:val="center"/>
        <w:rPr>
          <w:rFonts w:asciiTheme="minorHAnsi" w:hAnsiTheme="minorHAnsi" w:cstheme="minorHAnsi"/>
          <w:color w:val="000000" w:themeColor="text1"/>
          <w:sz w:val="28"/>
          <w:szCs w:val="28"/>
        </w:rPr>
      </w:pPr>
    </w:p>
    <w:p w:rsidR="0012643F" w:rsidRPr="00B8136B" w:rsidRDefault="0012643F" w:rsidP="0012643F">
      <w:pPr>
        <w:pStyle w:val="ListParagraph"/>
        <w:autoSpaceDE w:val="0"/>
        <w:autoSpaceDN w:val="0"/>
        <w:adjustRightInd w:val="0"/>
        <w:jc w:val="center"/>
        <w:rPr>
          <w:rFonts w:asciiTheme="minorHAnsi" w:hAnsiTheme="minorHAnsi" w:cstheme="minorHAnsi"/>
          <w:color w:val="000000" w:themeColor="text1"/>
        </w:rPr>
      </w:pPr>
    </w:p>
    <w:p w:rsidR="0012643F" w:rsidRPr="00B8136B" w:rsidRDefault="0012643F" w:rsidP="0012643F">
      <w:pPr>
        <w:pStyle w:val="ListParagraph"/>
        <w:numPr>
          <w:ilvl w:val="0"/>
          <w:numId w:val="3"/>
        </w:numPr>
        <w:autoSpaceDE w:val="0"/>
        <w:autoSpaceDN w:val="0"/>
        <w:adjustRightInd w:val="0"/>
        <w:rPr>
          <w:rFonts w:asciiTheme="minorHAnsi" w:hAnsiTheme="minorHAnsi" w:cstheme="minorHAnsi"/>
          <w:color w:val="000000" w:themeColor="text1"/>
        </w:rPr>
      </w:pPr>
      <w:r w:rsidRPr="00B8136B">
        <w:rPr>
          <w:rFonts w:asciiTheme="minorHAnsi" w:hAnsiTheme="minorHAnsi" w:cstheme="minorHAnsi"/>
        </w:rPr>
        <w:t xml:space="preserve">This will automatically load the table editor, with the default table name being </w:t>
      </w:r>
      <w:r w:rsidRPr="00B8136B">
        <w:rPr>
          <w:rFonts w:asciiTheme="minorHAnsi" w:hAnsiTheme="minorHAnsi" w:cstheme="minorHAnsi"/>
          <w:b/>
          <w:bCs/>
        </w:rPr>
        <w:t>table1</w:t>
      </w:r>
      <w:r w:rsidRPr="00B8136B">
        <w:rPr>
          <w:rFonts w:asciiTheme="minorHAnsi" w:hAnsiTheme="minorHAnsi" w:cstheme="minorHAnsi"/>
        </w:rPr>
        <w:t>. In the table editor, change the name of the table from “table1” to “movies”.</w:t>
      </w:r>
    </w:p>
    <w:p w:rsidR="0012643F" w:rsidRDefault="0012643F" w:rsidP="0012643F">
      <w:pPr>
        <w:pStyle w:val="ListParagraph"/>
        <w:autoSpaceDE w:val="0"/>
        <w:autoSpaceDN w:val="0"/>
        <w:adjustRightInd w:val="0"/>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03E1D6D0" wp14:editId="09FA8F68">
            <wp:extent cx="4223574" cy="38004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8130" cy="3804574"/>
                    </a:xfrm>
                    <a:prstGeom prst="rect">
                      <a:avLst/>
                    </a:prstGeom>
                    <a:noFill/>
                    <a:ln>
                      <a:noFill/>
                    </a:ln>
                  </pic:spPr>
                </pic:pic>
              </a:graphicData>
            </a:graphic>
          </wp:inline>
        </w:drawing>
      </w:r>
    </w:p>
    <w:p w:rsidR="0012643F" w:rsidRDefault="0012643F" w:rsidP="0012643F">
      <w:pPr>
        <w:pStyle w:val="ListParagraph"/>
        <w:autoSpaceDE w:val="0"/>
        <w:autoSpaceDN w:val="0"/>
        <w:adjustRightInd w:val="0"/>
        <w:jc w:val="center"/>
        <w:rPr>
          <w:rFonts w:asciiTheme="minorHAnsi" w:hAnsiTheme="minorHAnsi" w:cstheme="minorHAnsi"/>
          <w:color w:val="000000" w:themeColor="text1"/>
        </w:rPr>
      </w:pPr>
    </w:p>
    <w:p w:rsidR="0012643F" w:rsidRDefault="0012643F" w:rsidP="0012643F">
      <w:pPr>
        <w:pStyle w:val="ListParagraph"/>
        <w:autoSpaceDE w:val="0"/>
        <w:autoSpaceDN w:val="0"/>
        <w:adjustRightInd w:val="0"/>
        <w:jc w:val="center"/>
        <w:rPr>
          <w:rFonts w:asciiTheme="minorHAnsi" w:hAnsiTheme="minorHAnsi" w:cstheme="minorHAnsi"/>
          <w:color w:val="000000" w:themeColor="text1"/>
        </w:rPr>
      </w:pPr>
    </w:p>
    <w:p w:rsidR="0012643F" w:rsidRDefault="0012643F" w:rsidP="0012643F">
      <w:pPr>
        <w:pStyle w:val="ListParagraph"/>
        <w:autoSpaceDE w:val="0"/>
        <w:autoSpaceDN w:val="0"/>
        <w:adjustRightInd w:val="0"/>
        <w:jc w:val="center"/>
        <w:rPr>
          <w:rFonts w:asciiTheme="minorHAnsi" w:hAnsiTheme="minorHAnsi" w:cstheme="minorHAnsi"/>
          <w:color w:val="000000" w:themeColor="text1"/>
        </w:rPr>
      </w:pPr>
    </w:p>
    <w:p w:rsidR="0012643F" w:rsidRDefault="0012643F" w:rsidP="0012643F">
      <w:pPr>
        <w:pStyle w:val="ListParagraph"/>
        <w:autoSpaceDE w:val="0"/>
        <w:autoSpaceDN w:val="0"/>
        <w:adjustRightInd w:val="0"/>
        <w:jc w:val="center"/>
        <w:rPr>
          <w:rFonts w:asciiTheme="minorHAnsi" w:hAnsiTheme="minorHAnsi" w:cstheme="minorHAnsi"/>
          <w:color w:val="000000" w:themeColor="text1"/>
        </w:rPr>
      </w:pPr>
    </w:p>
    <w:p w:rsidR="0012643F" w:rsidRPr="0050323F" w:rsidRDefault="0012643F" w:rsidP="0012643F">
      <w:pPr>
        <w:pStyle w:val="ListParagraph"/>
        <w:autoSpaceDE w:val="0"/>
        <w:autoSpaceDN w:val="0"/>
        <w:adjustRightInd w:val="0"/>
        <w:jc w:val="center"/>
        <w:rPr>
          <w:rFonts w:asciiTheme="minorHAnsi" w:hAnsiTheme="minorHAnsi" w:cstheme="minorHAnsi"/>
          <w:color w:val="000000" w:themeColor="text1"/>
        </w:rPr>
      </w:pPr>
    </w:p>
    <w:p w:rsidR="0012643F" w:rsidRDefault="0012643F" w:rsidP="0012643F">
      <w:pPr>
        <w:pStyle w:val="ListParagraph"/>
        <w:numPr>
          <w:ilvl w:val="0"/>
          <w:numId w:val="3"/>
        </w:numPr>
        <w:autoSpaceDE w:val="0"/>
        <w:autoSpaceDN w:val="0"/>
        <w:adjustRightInd w:val="0"/>
        <w:jc w:val="both"/>
        <w:rPr>
          <w:rFonts w:asciiTheme="minorHAnsi" w:hAnsiTheme="minorHAnsi" w:cstheme="minorHAnsi"/>
          <w:color w:val="000000" w:themeColor="text1"/>
        </w:rPr>
      </w:pPr>
      <w:r w:rsidRPr="0050323F">
        <w:rPr>
          <w:rFonts w:asciiTheme="minorHAnsi" w:hAnsiTheme="minorHAnsi" w:cstheme="minorHAnsi"/>
          <w:color w:val="000000" w:themeColor="text1"/>
        </w:rPr>
        <w:t>Next, add several columns. Double click a cell within the Column Name column, and the first field will default to “</w:t>
      </w:r>
      <w:r>
        <w:rPr>
          <w:rFonts w:asciiTheme="minorHAnsi" w:hAnsiTheme="minorHAnsi" w:cstheme="minorHAnsi"/>
          <w:color w:val="000000" w:themeColor="text1"/>
        </w:rPr>
        <w:t>id</w:t>
      </w:r>
      <w:r w:rsidRPr="0050323F">
        <w:rPr>
          <w:rFonts w:asciiTheme="minorHAnsi" w:hAnsiTheme="minorHAnsi" w:cstheme="minorHAnsi"/>
          <w:color w:val="000000" w:themeColor="text1"/>
        </w:rPr>
        <w:t>movies” because MySQL Workbench appends “id” to the table name as the default for the initial field. Change the name to “movie_id” and keep the Datatype as INT. Then, be sure PK</w:t>
      </w:r>
      <w:r>
        <w:rPr>
          <w:rFonts w:asciiTheme="minorHAnsi" w:hAnsiTheme="minorHAnsi" w:cstheme="minorHAnsi"/>
          <w:color w:val="000000" w:themeColor="text1"/>
        </w:rPr>
        <w:t xml:space="preserve"> </w:t>
      </w:r>
      <w:r w:rsidRPr="0050323F">
        <w:rPr>
          <w:rFonts w:asciiTheme="minorHAnsi" w:hAnsiTheme="minorHAnsi" w:cstheme="minorHAnsi"/>
          <w:color w:val="000000" w:themeColor="text1"/>
        </w:rPr>
        <w:t>(PRIMARY KEY), NN (NOT NULL), and AI (AUTO_INCREMENT) are all checked.</w:t>
      </w:r>
    </w:p>
    <w:p w:rsidR="0012643F" w:rsidRDefault="0012643F" w:rsidP="0012643F">
      <w:pPr>
        <w:pStyle w:val="ListParagraph"/>
        <w:autoSpaceDE w:val="0"/>
        <w:autoSpaceDN w:val="0"/>
        <w:adjustRightInd w:val="0"/>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5C43454E" wp14:editId="1BC6A465">
            <wp:extent cx="3724275" cy="344381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4275" cy="3443813"/>
                    </a:xfrm>
                    <a:prstGeom prst="rect">
                      <a:avLst/>
                    </a:prstGeom>
                    <a:noFill/>
                    <a:ln>
                      <a:noFill/>
                    </a:ln>
                  </pic:spPr>
                </pic:pic>
              </a:graphicData>
            </a:graphic>
          </wp:inline>
        </w:drawing>
      </w:r>
    </w:p>
    <w:p w:rsidR="0012643F" w:rsidRDefault="0012643F" w:rsidP="0012643F">
      <w:pPr>
        <w:pStyle w:val="ListParagraph"/>
        <w:autoSpaceDE w:val="0"/>
        <w:autoSpaceDN w:val="0"/>
        <w:adjustRightInd w:val="0"/>
        <w:rPr>
          <w:rFonts w:asciiTheme="minorHAnsi" w:hAnsiTheme="minorHAnsi" w:cstheme="minorHAnsi"/>
          <w:color w:val="000000" w:themeColor="text1"/>
        </w:rPr>
      </w:pPr>
    </w:p>
    <w:p w:rsidR="0012643F" w:rsidRPr="00FE3F1F" w:rsidRDefault="0012643F" w:rsidP="0012643F">
      <w:pPr>
        <w:pStyle w:val="ListParagraph"/>
        <w:autoSpaceDE w:val="0"/>
        <w:autoSpaceDN w:val="0"/>
        <w:adjustRightInd w:val="0"/>
        <w:rPr>
          <w:rFonts w:asciiTheme="minorHAnsi" w:hAnsiTheme="minorHAnsi" w:cstheme="minorHAnsi"/>
          <w:color w:val="000000" w:themeColor="text1"/>
          <w:sz w:val="20"/>
          <w:szCs w:val="20"/>
        </w:rPr>
      </w:pPr>
      <w:r w:rsidRPr="00FE3F1F">
        <w:rPr>
          <w:rFonts w:asciiTheme="minorHAnsi" w:hAnsiTheme="minorHAnsi" w:cstheme="minorHAnsi"/>
          <w:color w:val="000000" w:themeColor="text1"/>
          <w:sz w:val="20"/>
          <w:szCs w:val="20"/>
        </w:rPr>
        <w:t>The PRIMARY KEY constraint uniquely identifies each record in a database table.</w:t>
      </w:r>
    </w:p>
    <w:p w:rsidR="0012643F" w:rsidRPr="00FE3F1F" w:rsidRDefault="0012643F" w:rsidP="0012643F">
      <w:pPr>
        <w:pStyle w:val="ListParagraph"/>
        <w:autoSpaceDE w:val="0"/>
        <w:autoSpaceDN w:val="0"/>
        <w:adjustRightInd w:val="0"/>
        <w:rPr>
          <w:rFonts w:asciiTheme="minorHAnsi" w:hAnsiTheme="minorHAnsi" w:cstheme="minorHAnsi"/>
          <w:color w:val="000000" w:themeColor="text1"/>
          <w:sz w:val="20"/>
          <w:szCs w:val="20"/>
        </w:rPr>
      </w:pPr>
      <w:r w:rsidRPr="00FE3F1F">
        <w:rPr>
          <w:rFonts w:asciiTheme="minorHAnsi" w:hAnsiTheme="minorHAnsi" w:cstheme="minorHAnsi"/>
          <w:color w:val="000000" w:themeColor="text1"/>
          <w:sz w:val="20"/>
          <w:szCs w:val="20"/>
        </w:rPr>
        <w:t>Primary keys must contain unique values.</w:t>
      </w:r>
    </w:p>
    <w:p w:rsidR="0012643F" w:rsidRPr="00FE3F1F" w:rsidRDefault="0012643F" w:rsidP="0012643F">
      <w:pPr>
        <w:pStyle w:val="ListParagraph"/>
        <w:autoSpaceDE w:val="0"/>
        <w:autoSpaceDN w:val="0"/>
        <w:adjustRightInd w:val="0"/>
        <w:rPr>
          <w:rFonts w:asciiTheme="minorHAnsi" w:hAnsiTheme="minorHAnsi" w:cstheme="minorHAnsi"/>
          <w:color w:val="000000" w:themeColor="text1"/>
          <w:sz w:val="20"/>
          <w:szCs w:val="20"/>
        </w:rPr>
      </w:pPr>
      <w:r w:rsidRPr="00FE3F1F">
        <w:rPr>
          <w:rFonts w:asciiTheme="minorHAnsi" w:hAnsiTheme="minorHAnsi" w:cstheme="minorHAnsi"/>
          <w:color w:val="000000" w:themeColor="text1"/>
          <w:sz w:val="20"/>
          <w:szCs w:val="20"/>
        </w:rPr>
        <w:t>A primary key column cannot contain NULL values.</w:t>
      </w:r>
    </w:p>
    <w:p w:rsidR="0012643F" w:rsidRPr="00FE3F1F" w:rsidRDefault="0012643F" w:rsidP="0012643F">
      <w:pPr>
        <w:pStyle w:val="ListParagraph"/>
        <w:autoSpaceDE w:val="0"/>
        <w:autoSpaceDN w:val="0"/>
        <w:adjustRightInd w:val="0"/>
        <w:rPr>
          <w:rFonts w:asciiTheme="minorHAnsi" w:hAnsiTheme="minorHAnsi" w:cstheme="minorHAnsi"/>
          <w:color w:val="000000" w:themeColor="text1"/>
          <w:sz w:val="20"/>
          <w:szCs w:val="20"/>
        </w:rPr>
      </w:pPr>
      <w:r w:rsidRPr="00FE3F1F">
        <w:rPr>
          <w:rFonts w:asciiTheme="minorHAnsi" w:hAnsiTheme="minorHAnsi" w:cstheme="minorHAnsi"/>
          <w:color w:val="000000" w:themeColor="text1"/>
          <w:sz w:val="20"/>
          <w:szCs w:val="20"/>
        </w:rPr>
        <w:t>Each table should have a primary key, and each table can have only ONE primary key.</w:t>
      </w:r>
    </w:p>
    <w:p w:rsidR="0012643F" w:rsidRDefault="0012643F" w:rsidP="0012643F">
      <w:pPr>
        <w:pStyle w:val="ListParagraph"/>
        <w:autoSpaceDE w:val="0"/>
        <w:autoSpaceDN w:val="0"/>
        <w:adjustRightInd w:val="0"/>
        <w:rPr>
          <w:rFonts w:asciiTheme="minorHAnsi" w:hAnsiTheme="minorHAnsi" w:cstheme="minorHAnsi"/>
          <w:color w:val="000000" w:themeColor="text1"/>
        </w:rPr>
      </w:pPr>
    </w:p>
    <w:p w:rsidR="0012643F" w:rsidRPr="00FE3F1F" w:rsidRDefault="0012643F" w:rsidP="0012643F">
      <w:pPr>
        <w:pStyle w:val="ListParagraph"/>
        <w:autoSpaceDE w:val="0"/>
        <w:autoSpaceDN w:val="0"/>
        <w:adjustRightInd w:val="0"/>
        <w:jc w:val="both"/>
        <w:rPr>
          <w:rFonts w:asciiTheme="minorHAnsi" w:hAnsiTheme="minorHAnsi" w:cstheme="minorHAnsi"/>
          <w:color w:val="000000" w:themeColor="text1"/>
          <w:sz w:val="20"/>
          <w:szCs w:val="20"/>
        </w:rPr>
      </w:pPr>
      <w:r w:rsidRPr="00FE3F1F">
        <w:rPr>
          <w:rFonts w:asciiTheme="minorHAnsi" w:hAnsiTheme="minorHAnsi" w:cstheme="minorHAnsi"/>
          <w:color w:val="000000" w:themeColor="text1"/>
          <w:sz w:val="20"/>
          <w:szCs w:val="20"/>
        </w:rPr>
        <w:t>The NOT NULL constraint enforces a column to NOT accept NULL values.</w:t>
      </w:r>
    </w:p>
    <w:p w:rsidR="0012643F" w:rsidRDefault="0012643F" w:rsidP="0012643F">
      <w:pPr>
        <w:pStyle w:val="ListParagraph"/>
        <w:autoSpaceDE w:val="0"/>
        <w:autoSpaceDN w:val="0"/>
        <w:adjustRightInd w:val="0"/>
        <w:jc w:val="both"/>
        <w:rPr>
          <w:rFonts w:asciiTheme="minorHAnsi" w:hAnsiTheme="minorHAnsi" w:cstheme="minorHAnsi"/>
          <w:color w:val="000000" w:themeColor="text1"/>
          <w:sz w:val="20"/>
          <w:szCs w:val="20"/>
        </w:rPr>
      </w:pPr>
      <w:r w:rsidRPr="00FE3F1F">
        <w:rPr>
          <w:rFonts w:asciiTheme="minorHAnsi" w:hAnsiTheme="minorHAnsi" w:cstheme="minorHAnsi"/>
          <w:color w:val="000000" w:themeColor="text1"/>
          <w:sz w:val="20"/>
          <w:szCs w:val="20"/>
        </w:rPr>
        <w:t>The NOT NULL constraint enforces a field to always contain a value. This means that you cannot insert a new record, or update a record without adding a value to this field.</w:t>
      </w:r>
    </w:p>
    <w:p w:rsidR="0012643F" w:rsidRDefault="0012643F" w:rsidP="0012643F">
      <w:pPr>
        <w:pStyle w:val="ListParagraph"/>
        <w:autoSpaceDE w:val="0"/>
        <w:autoSpaceDN w:val="0"/>
        <w:adjustRightInd w:val="0"/>
        <w:jc w:val="both"/>
        <w:rPr>
          <w:rFonts w:asciiTheme="minorHAnsi" w:hAnsiTheme="minorHAnsi" w:cstheme="minorHAnsi"/>
          <w:color w:val="000000" w:themeColor="text1"/>
          <w:sz w:val="20"/>
          <w:szCs w:val="20"/>
        </w:rPr>
      </w:pPr>
    </w:p>
    <w:p w:rsidR="0012643F" w:rsidRPr="00FE3F1F" w:rsidRDefault="0012643F" w:rsidP="0012643F">
      <w:pPr>
        <w:pStyle w:val="ListParagraph"/>
        <w:autoSpaceDE w:val="0"/>
        <w:autoSpaceDN w:val="0"/>
        <w:adjustRightInd w:val="0"/>
        <w:jc w:val="both"/>
        <w:rPr>
          <w:rFonts w:asciiTheme="minorHAnsi" w:hAnsiTheme="minorHAnsi" w:cstheme="minorHAnsi"/>
          <w:color w:val="000000" w:themeColor="text1"/>
          <w:sz w:val="20"/>
          <w:szCs w:val="20"/>
        </w:rPr>
      </w:pPr>
      <w:r w:rsidRPr="00FE3F1F">
        <w:rPr>
          <w:rFonts w:asciiTheme="minorHAnsi" w:hAnsiTheme="minorHAnsi" w:cstheme="minorHAnsi"/>
          <w:color w:val="000000" w:themeColor="text1"/>
          <w:sz w:val="20"/>
          <w:szCs w:val="20"/>
        </w:rPr>
        <w:t>MySQL uses the AUTO_INCREMENT keyword to perform an auto-increment feature.</w:t>
      </w:r>
    </w:p>
    <w:p w:rsidR="0012643F" w:rsidRPr="00FE3F1F" w:rsidRDefault="0012643F" w:rsidP="0012643F">
      <w:pPr>
        <w:pStyle w:val="ListParagraph"/>
        <w:autoSpaceDE w:val="0"/>
        <w:autoSpaceDN w:val="0"/>
        <w:adjustRightInd w:val="0"/>
        <w:jc w:val="both"/>
        <w:rPr>
          <w:rFonts w:asciiTheme="minorHAnsi" w:hAnsiTheme="minorHAnsi" w:cstheme="minorHAnsi"/>
          <w:color w:val="000000" w:themeColor="text1"/>
          <w:sz w:val="20"/>
          <w:szCs w:val="20"/>
        </w:rPr>
      </w:pPr>
      <w:r w:rsidRPr="00FE3F1F">
        <w:rPr>
          <w:rFonts w:asciiTheme="minorHAnsi" w:hAnsiTheme="minorHAnsi" w:cstheme="minorHAnsi"/>
          <w:color w:val="000000" w:themeColor="text1"/>
          <w:sz w:val="20"/>
          <w:szCs w:val="20"/>
        </w:rPr>
        <w:t>By default, the starting value for AUTO_INCREMENT is 1, and it will increment by 1 for each new record.</w:t>
      </w:r>
    </w:p>
    <w:p w:rsidR="0012643F" w:rsidRDefault="0012643F" w:rsidP="0012643F">
      <w:pPr>
        <w:pStyle w:val="ListParagraph"/>
        <w:autoSpaceDE w:val="0"/>
        <w:autoSpaceDN w:val="0"/>
        <w:adjustRightInd w:val="0"/>
        <w:rPr>
          <w:rFonts w:asciiTheme="minorHAnsi" w:hAnsiTheme="minorHAnsi" w:cstheme="minorHAnsi"/>
          <w:color w:val="000000" w:themeColor="text1"/>
        </w:rPr>
      </w:pPr>
    </w:p>
    <w:p w:rsidR="0012643F" w:rsidRDefault="0012643F" w:rsidP="0012643F">
      <w:pPr>
        <w:pStyle w:val="ListParagraph"/>
        <w:numPr>
          <w:ilvl w:val="0"/>
          <w:numId w:val="3"/>
        </w:numPr>
        <w:autoSpaceDE w:val="0"/>
        <w:autoSpaceDN w:val="0"/>
        <w:adjustRightInd w:val="0"/>
        <w:rPr>
          <w:rFonts w:asciiTheme="minorHAnsi" w:hAnsiTheme="minorHAnsi" w:cstheme="minorHAnsi"/>
          <w:color w:val="000000" w:themeColor="text1"/>
        </w:rPr>
      </w:pPr>
      <w:r w:rsidRPr="00E900E6">
        <w:rPr>
          <w:rFonts w:asciiTheme="minorHAnsi" w:hAnsiTheme="minorHAnsi" w:cstheme="minorHAnsi"/>
          <w:color w:val="000000" w:themeColor="text1"/>
        </w:rPr>
        <w:t>Add two additional columns using the same method as described above:</w:t>
      </w:r>
    </w:p>
    <w:tbl>
      <w:tblPr>
        <w:tblW w:w="8153" w:type="dxa"/>
        <w:tblInd w:w="93" w:type="dxa"/>
        <w:tblLook w:val="04A0" w:firstRow="1" w:lastRow="0" w:firstColumn="1" w:lastColumn="0" w:noHBand="0" w:noVBand="1"/>
      </w:tblPr>
      <w:tblGrid>
        <w:gridCol w:w="2243"/>
        <w:gridCol w:w="3061"/>
        <w:gridCol w:w="2849"/>
      </w:tblGrid>
      <w:tr w:rsidR="0012643F" w:rsidTr="00D42B49">
        <w:trPr>
          <w:trHeight w:val="258"/>
        </w:trPr>
        <w:tc>
          <w:tcPr>
            <w:tcW w:w="22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2643F" w:rsidRPr="00E900E6" w:rsidRDefault="0012643F" w:rsidP="00D42B49">
            <w:pPr>
              <w:jc w:val="center"/>
              <w:rPr>
                <w:rFonts w:ascii="Calibri" w:hAnsi="Calibri" w:cs="Calibri"/>
                <w:b/>
                <w:bCs/>
                <w:color w:val="000000"/>
              </w:rPr>
            </w:pPr>
            <w:r w:rsidRPr="00E900E6">
              <w:rPr>
                <w:rFonts w:ascii="Calibri" w:hAnsi="Calibri" w:cs="Calibri"/>
                <w:b/>
                <w:bCs/>
                <w:color w:val="000000"/>
              </w:rPr>
              <w:t>Column Name</w:t>
            </w:r>
          </w:p>
        </w:tc>
        <w:tc>
          <w:tcPr>
            <w:tcW w:w="3061" w:type="dxa"/>
            <w:tcBorders>
              <w:top w:val="single" w:sz="4" w:space="0" w:color="auto"/>
              <w:left w:val="nil"/>
              <w:bottom w:val="single" w:sz="4" w:space="0" w:color="auto"/>
              <w:right w:val="single" w:sz="4" w:space="0" w:color="auto"/>
            </w:tcBorders>
            <w:shd w:val="clear" w:color="auto" w:fill="auto"/>
            <w:noWrap/>
            <w:vAlign w:val="bottom"/>
            <w:hideMark/>
          </w:tcPr>
          <w:p w:rsidR="0012643F" w:rsidRPr="00E900E6" w:rsidRDefault="0012643F" w:rsidP="00D42B49">
            <w:pPr>
              <w:rPr>
                <w:rFonts w:ascii="Calibri" w:hAnsi="Calibri" w:cs="Calibri"/>
                <w:b/>
                <w:bCs/>
                <w:color w:val="000000"/>
              </w:rPr>
            </w:pPr>
            <w:r w:rsidRPr="00E900E6">
              <w:rPr>
                <w:rFonts w:ascii="Calibri" w:hAnsi="Calibri" w:cs="Calibri"/>
                <w:b/>
                <w:bCs/>
                <w:color w:val="000000"/>
              </w:rPr>
              <w:t>Data Type</w:t>
            </w:r>
          </w:p>
        </w:tc>
        <w:tc>
          <w:tcPr>
            <w:tcW w:w="2849" w:type="dxa"/>
            <w:tcBorders>
              <w:top w:val="single" w:sz="4" w:space="0" w:color="auto"/>
              <w:left w:val="nil"/>
              <w:bottom w:val="single" w:sz="4" w:space="0" w:color="auto"/>
              <w:right w:val="single" w:sz="4" w:space="0" w:color="auto"/>
            </w:tcBorders>
            <w:shd w:val="clear" w:color="auto" w:fill="auto"/>
            <w:noWrap/>
            <w:vAlign w:val="bottom"/>
            <w:hideMark/>
          </w:tcPr>
          <w:p w:rsidR="0012643F" w:rsidRPr="00E900E6" w:rsidRDefault="0012643F" w:rsidP="00D42B49">
            <w:pPr>
              <w:rPr>
                <w:rFonts w:ascii="Calibri" w:hAnsi="Calibri" w:cs="Calibri"/>
                <w:b/>
                <w:bCs/>
                <w:color w:val="000000"/>
              </w:rPr>
            </w:pPr>
            <w:r w:rsidRPr="00E900E6">
              <w:rPr>
                <w:rFonts w:ascii="Calibri" w:hAnsi="Calibri" w:cs="Calibri"/>
                <w:b/>
                <w:bCs/>
                <w:color w:val="000000"/>
              </w:rPr>
              <w:t>Column Properties</w:t>
            </w:r>
          </w:p>
        </w:tc>
      </w:tr>
      <w:tr w:rsidR="0012643F" w:rsidTr="00D42B49">
        <w:trPr>
          <w:trHeight w:val="258"/>
        </w:trPr>
        <w:tc>
          <w:tcPr>
            <w:tcW w:w="2243" w:type="dxa"/>
            <w:tcBorders>
              <w:top w:val="nil"/>
              <w:left w:val="single" w:sz="4" w:space="0" w:color="auto"/>
              <w:bottom w:val="single" w:sz="4" w:space="0" w:color="auto"/>
              <w:right w:val="single" w:sz="4" w:space="0" w:color="auto"/>
            </w:tcBorders>
            <w:shd w:val="clear" w:color="auto" w:fill="auto"/>
            <w:noWrap/>
            <w:vAlign w:val="bottom"/>
            <w:hideMark/>
          </w:tcPr>
          <w:p w:rsidR="0012643F" w:rsidRDefault="0012643F" w:rsidP="00D42B49">
            <w:pPr>
              <w:rPr>
                <w:rFonts w:ascii="Calibri" w:hAnsi="Calibri" w:cs="Calibri"/>
                <w:color w:val="000000"/>
              </w:rPr>
            </w:pPr>
            <w:r>
              <w:rPr>
                <w:rFonts w:ascii="Calibri" w:hAnsi="Calibri" w:cs="Calibri"/>
                <w:color w:val="000000"/>
              </w:rPr>
              <w:t>movie_title</w:t>
            </w:r>
          </w:p>
        </w:tc>
        <w:tc>
          <w:tcPr>
            <w:tcW w:w="3061" w:type="dxa"/>
            <w:tcBorders>
              <w:top w:val="nil"/>
              <w:left w:val="nil"/>
              <w:bottom w:val="single" w:sz="4" w:space="0" w:color="auto"/>
              <w:right w:val="single" w:sz="4" w:space="0" w:color="auto"/>
            </w:tcBorders>
            <w:shd w:val="clear" w:color="auto" w:fill="auto"/>
            <w:noWrap/>
            <w:vAlign w:val="bottom"/>
            <w:hideMark/>
          </w:tcPr>
          <w:p w:rsidR="0012643F" w:rsidRDefault="0012643F" w:rsidP="00D42B49">
            <w:pPr>
              <w:rPr>
                <w:rFonts w:ascii="Calibri" w:hAnsi="Calibri" w:cs="Calibri"/>
                <w:color w:val="000000"/>
              </w:rPr>
            </w:pPr>
            <w:r>
              <w:rPr>
                <w:rFonts w:ascii="Calibri" w:hAnsi="Calibri" w:cs="Calibri"/>
                <w:color w:val="000000"/>
              </w:rPr>
              <w:t>VARCHAR(45)</w:t>
            </w:r>
          </w:p>
        </w:tc>
        <w:tc>
          <w:tcPr>
            <w:tcW w:w="2849" w:type="dxa"/>
            <w:tcBorders>
              <w:top w:val="nil"/>
              <w:left w:val="nil"/>
              <w:bottom w:val="single" w:sz="4" w:space="0" w:color="auto"/>
              <w:right w:val="single" w:sz="4" w:space="0" w:color="auto"/>
            </w:tcBorders>
            <w:shd w:val="clear" w:color="auto" w:fill="auto"/>
            <w:noWrap/>
            <w:vAlign w:val="bottom"/>
            <w:hideMark/>
          </w:tcPr>
          <w:p w:rsidR="0012643F" w:rsidRDefault="0012643F" w:rsidP="00D42B49">
            <w:pPr>
              <w:rPr>
                <w:rFonts w:ascii="Calibri" w:hAnsi="Calibri" w:cs="Calibri"/>
                <w:color w:val="000000"/>
              </w:rPr>
            </w:pPr>
            <w:r>
              <w:rPr>
                <w:rFonts w:ascii="Calibri" w:hAnsi="Calibri" w:cs="Calibri"/>
                <w:color w:val="000000"/>
              </w:rPr>
              <w:t>NN</w:t>
            </w:r>
          </w:p>
        </w:tc>
      </w:tr>
      <w:tr w:rsidR="0012643F" w:rsidTr="00D42B49">
        <w:trPr>
          <w:trHeight w:val="258"/>
        </w:trPr>
        <w:tc>
          <w:tcPr>
            <w:tcW w:w="2243" w:type="dxa"/>
            <w:tcBorders>
              <w:top w:val="nil"/>
              <w:left w:val="single" w:sz="4" w:space="0" w:color="auto"/>
              <w:bottom w:val="single" w:sz="4" w:space="0" w:color="auto"/>
              <w:right w:val="single" w:sz="4" w:space="0" w:color="auto"/>
            </w:tcBorders>
            <w:shd w:val="clear" w:color="auto" w:fill="auto"/>
            <w:noWrap/>
            <w:vAlign w:val="bottom"/>
            <w:hideMark/>
          </w:tcPr>
          <w:p w:rsidR="0012643F" w:rsidRDefault="0012643F" w:rsidP="00D42B49">
            <w:pPr>
              <w:rPr>
                <w:rFonts w:ascii="Calibri" w:hAnsi="Calibri" w:cs="Calibri"/>
                <w:color w:val="000000"/>
              </w:rPr>
            </w:pPr>
            <w:r>
              <w:rPr>
                <w:rFonts w:ascii="Calibri" w:hAnsi="Calibri" w:cs="Calibri"/>
                <w:color w:val="000000"/>
              </w:rPr>
              <w:t xml:space="preserve">release_date </w:t>
            </w:r>
          </w:p>
        </w:tc>
        <w:tc>
          <w:tcPr>
            <w:tcW w:w="3061" w:type="dxa"/>
            <w:tcBorders>
              <w:top w:val="nil"/>
              <w:left w:val="nil"/>
              <w:bottom w:val="single" w:sz="4" w:space="0" w:color="auto"/>
              <w:right w:val="single" w:sz="4" w:space="0" w:color="auto"/>
            </w:tcBorders>
            <w:shd w:val="clear" w:color="auto" w:fill="auto"/>
            <w:noWrap/>
            <w:vAlign w:val="bottom"/>
            <w:hideMark/>
          </w:tcPr>
          <w:p w:rsidR="0012643F" w:rsidRDefault="0012643F" w:rsidP="00D42B49">
            <w:pPr>
              <w:rPr>
                <w:rFonts w:ascii="Calibri" w:hAnsi="Calibri" w:cs="Calibri"/>
                <w:color w:val="000000"/>
              </w:rPr>
            </w:pPr>
            <w:r>
              <w:rPr>
                <w:rFonts w:ascii="Calibri" w:hAnsi="Calibri" w:cs="Calibri"/>
                <w:color w:val="000000"/>
              </w:rPr>
              <w:t>YEAR</w:t>
            </w:r>
          </w:p>
        </w:tc>
        <w:tc>
          <w:tcPr>
            <w:tcW w:w="2849" w:type="dxa"/>
            <w:tcBorders>
              <w:top w:val="nil"/>
              <w:left w:val="nil"/>
              <w:bottom w:val="single" w:sz="4" w:space="0" w:color="auto"/>
              <w:right w:val="single" w:sz="4" w:space="0" w:color="auto"/>
            </w:tcBorders>
            <w:shd w:val="clear" w:color="auto" w:fill="auto"/>
            <w:noWrap/>
            <w:vAlign w:val="bottom"/>
            <w:hideMark/>
          </w:tcPr>
          <w:p w:rsidR="0012643F" w:rsidRDefault="0012643F" w:rsidP="00D42B49">
            <w:pPr>
              <w:rPr>
                <w:rFonts w:ascii="Calibri" w:hAnsi="Calibri" w:cs="Calibri"/>
                <w:color w:val="000000"/>
              </w:rPr>
            </w:pPr>
            <w:r>
              <w:rPr>
                <w:rFonts w:ascii="Calibri" w:hAnsi="Calibri" w:cs="Calibri"/>
                <w:color w:val="000000"/>
              </w:rPr>
              <w:t xml:space="preserve"> None</w:t>
            </w:r>
          </w:p>
        </w:tc>
      </w:tr>
    </w:tbl>
    <w:p w:rsidR="0012643F" w:rsidRDefault="0012643F" w:rsidP="0012643F">
      <w:pPr>
        <w:pStyle w:val="ListParagraph"/>
        <w:autoSpaceDE w:val="0"/>
        <w:autoSpaceDN w:val="0"/>
        <w:adjustRightInd w:val="0"/>
        <w:rPr>
          <w:rFonts w:asciiTheme="minorHAnsi" w:hAnsiTheme="minorHAnsi" w:cstheme="minorHAnsi"/>
          <w:color w:val="000000" w:themeColor="text1"/>
        </w:rPr>
      </w:pPr>
    </w:p>
    <w:p w:rsidR="0012643F" w:rsidRDefault="0012643F" w:rsidP="0012643F">
      <w:pPr>
        <w:pStyle w:val="ListParagraph"/>
        <w:autoSpaceDE w:val="0"/>
        <w:autoSpaceDN w:val="0"/>
        <w:adjustRightInd w:val="0"/>
        <w:jc w:val="center"/>
        <w:rPr>
          <w:rFonts w:asciiTheme="minorHAnsi" w:hAnsiTheme="minorHAnsi" w:cstheme="minorHAnsi"/>
          <w:color w:val="000000" w:themeColor="text1"/>
        </w:rPr>
      </w:pPr>
      <w:r>
        <w:rPr>
          <w:rFonts w:asciiTheme="minorHAnsi" w:hAnsiTheme="minorHAnsi" w:cstheme="minorHAnsi"/>
          <w:noProof/>
          <w:color w:val="000000" w:themeColor="text1"/>
        </w:rPr>
        <w:lastRenderedPageBreak/>
        <w:drawing>
          <wp:inline distT="0" distB="0" distL="0" distR="0" wp14:anchorId="325101B4" wp14:editId="68BB1DB8">
            <wp:extent cx="3276600" cy="321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3219450"/>
                    </a:xfrm>
                    <a:prstGeom prst="rect">
                      <a:avLst/>
                    </a:prstGeom>
                    <a:noFill/>
                    <a:ln>
                      <a:noFill/>
                    </a:ln>
                  </pic:spPr>
                </pic:pic>
              </a:graphicData>
            </a:graphic>
          </wp:inline>
        </w:drawing>
      </w:r>
    </w:p>
    <w:p w:rsidR="0012643F" w:rsidRDefault="0012643F" w:rsidP="0012643F">
      <w:pPr>
        <w:pStyle w:val="ListParagraph"/>
        <w:autoSpaceDE w:val="0"/>
        <w:autoSpaceDN w:val="0"/>
        <w:adjustRightInd w:val="0"/>
        <w:jc w:val="center"/>
        <w:rPr>
          <w:rFonts w:asciiTheme="minorHAnsi" w:hAnsiTheme="minorHAnsi" w:cstheme="minorHAnsi"/>
          <w:color w:val="000000" w:themeColor="text1"/>
        </w:rPr>
      </w:pPr>
    </w:p>
    <w:p w:rsidR="0012643F" w:rsidRDefault="0012643F" w:rsidP="0012643F">
      <w:pPr>
        <w:pStyle w:val="ListParagraph"/>
        <w:numPr>
          <w:ilvl w:val="0"/>
          <w:numId w:val="3"/>
        </w:numPr>
        <w:autoSpaceDE w:val="0"/>
        <w:autoSpaceDN w:val="0"/>
        <w:adjustRightInd w:val="0"/>
        <w:jc w:val="both"/>
        <w:rPr>
          <w:rFonts w:asciiTheme="minorHAnsi" w:hAnsiTheme="minorHAnsi" w:cstheme="minorHAnsi"/>
          <w:color w:val="000000" w:themeColor="text1"/>
        </w:rPr>
      </w:pPr>
      <w:r w:rsidRPr="00EB6A99">
        <w:rPr>
          <w:rFonts w:asciiTheme="minorHAnsi" w:hAnsiTheme="minorHAnsi" w:cstheme="minorHAnsi"/>
          <w:color w:val="000000" w:themeColor="text1"/>
        </w:rPr>
        <w:t>Now you can obtain a visual representation of this schema so far. From the main menu, select Model, Create Diagram from Catalog Objects. The EER Diagram will be created and displayed.</w:t>
      </w:r>
    </w:p>
    <w:p w:rsidR="0012643F" w:rsidRDefault="0012643F" w:rsidP="0012643F">
      <w:pPr>
        <w:pStyle w:val="ListParagraph"/>
        <w:autoSpaceDE w:val="0"/>
        <w:autoSpaceDN w:val="0"/>
        <w:adjustRightInd w:val="0"/>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39445F78" wp14:editId="0F0F410F">
            <wp:extent cx="3905250" cy="3383194"/>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5250" cy="3383194"/>
                    </a:xfrm>
                    <a:prstGeom prst="rect">
                      <a:avLst/>
                    </a:prstGeom>
                    <a:noFill/>
                    <a:ln>
                      <a:noFill/>
                    </a:ln>
                  </pic:spPr>
                </pic:pic>
              </a:graphicData>
            </a:graphic>
          </wp:inline>
        </w:drawing>
      </w:r>
    </w:p>
    <w:p w:rsidR="0012643F" w:rsidRDefault="0012643F" w:rsidP="0012643F">
      <w:pPr>
        <w:pStyle w:val="ListParagraph"/>
        <w:autoSpaceDE w:val="0"/>
        <w:autoSpaceDN w:val="0"/>
        <w:adjustRightInd w:val="0"/>
        <w:jc w:val="center"/>
        <w:rPr>
          <w:rFonts w:asciiTheme="minorHAnsi" w:hAnsiTheme="minorHAnsi" w:cstheme="minorHAnsi"/>
          <w:color w:val="000000" w:themeColor="text1"/>
        </w:rPr>
      </w:pPr>
    </w:p>
    <w:p w:rsidR="0012643F" w:rsidRDefault="0012643F" w:rsidP="0012643F">
      <w:pPr>
        <w:pStyle w:val="ListParagraph"/>
        <w:autoSpaceDE w:val="0"/>
        <w:autoSpaceDN w:val="0"/>
        <w:adjustRightInd w:val="0"/>
        <w:jc w:val="center"/>
        <w:rPr>
          <w:rFonts w:asciiTheme="minorHAnsi" w:hAnsiTheme="minorHAnsi" w:cstheme="minorHAnsi"/>
          <w:color w:val="000000" w:themeColor="text1"/>
        </w:rPr>
      </w:pPr>
    </w:p>
    <w:p w:rsidR="0012643F" w:rsidRDefault="0012643F" w:rsidP="0012643F">
      <w:pPr>
        <w:pStyle w:val="ListParagraph"/>
        <w:autoSpaceDE w:val="0"/>
        <w:autoSpaceDN w:val="0"/>
        <w:adjustRightInd w:val="0"/>
        <w:jc w:val="center"/>
        <w:rPr>
          <w:rFonts w:asciiTheme="minorHAnsi" w:hAnsiTheme="minorHAnsi" w:cstheme="minorHAnsi"/>
          <w:color w:val="000000" w:themeColor="text1"/>
        </w:rPr>
      </w:pPr>
    </w:p>
    <w:p w:rsidR="0012643F" w:rsidRDefault="0012643F" w:rsidP="0012643F">
      <w:pPr>
        <w:pStyle w:val="ListParagraph"/>
        <w:autoSpaceDE w:val="0"/>
        <w:autoSpaceDN w:val="0"/>
        <w:adjustRightInd w:val="0"/>
        <w:jc w:val="center"/>
        <w:rPr>
          <w:rFonts w:asciiTheme="minorHAnsi" w:hAnsiTheme="minorHAnsi" w:cstheme="minorHAnsi"/>
          <w:color w:val="000000" w:themeColor="text1"/>
        </w:rPr>
      </w:pPr>
    </w:p>
    <w:p w:rsidR="0012643F" w:rsidRDefault="0012643F" w:rsidP="0012643F">
      <w:pPr>
        <w:pStyle w:val="ListParagraph"/>
        <w:numPr>
          <w:ilvl w:val="0"/>
          <w:numId w:val="3"/>
        </w:numPr>
        <w:autoSpaceDE w:val="0"/>
        <w:autoSpaceDN w:val="0"/>
        <w:adjustRightInd w:val="0"/>
        <w:rPr>
          <w:rFonts w:asciiTheme="minorHAnsi" w:hAnsiTheme="minorHAnsi" w:cstheme="minorHAnsi"/>
          <w:color w:val="000000" w:themeColor="text1"/>
        </w:rPr>
      </w:pPr>
      <w:r>
        <w:rPr>
          <w:rFonts w:asciiTheme="minorHAnsi" w:hAnsiTheme="minorHAnsi" w:cstheme="minorHAnsi"/>
          <w:color w:val="000000" w:themeColor="text1"/>
        </w:rPr>
        <w:lastRenderedPageBreak/>
        <w:t>Under the ‘Catalog tree’, right click the ‘movies’ and select the option ‘Edit Table’.</w:t>
      </w:r>
    </w:p>
    <w:p w:rsidR="0012643F" w:rsidRDefault="0012643F" w:rsidP="0012643F">
      <w:pPr>
        <w:pStyle w:val="ListParagraph"/>
        <w:autoSpaceDE w:val="0"/>
        <w:autoSpaceDN w:val="0"/>
        <w:adjustRightInd w:val="0"/>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55E1EF81" wp14:editId="57ADF94F">
            <wp:extent cx="2933700" cy="23276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753" cy="2327648"/>
                    </a:xfrm>
                    <a:prstGeom prst="rect">
                      <a:avLst/>
                    </a:prstGeom>
                    <a:noFill/>
                    <a:ln>
                      <a:noFill/>
                    </a:ln>
                  </pic:spPr>
                </pic:pic>
              </a:graphicData>
            </a:graphic>
          </wp:inline>
        </w:drawing>
      </w:r>
    </w:p>
    <w:p w:rsidR="0012643F" w:rsidRDefault="0012643F" w:rsidP="0012643F">
      <w:pPr>
        <w:pStyle w:val="ListParagraph"/>
        <w:autoSpaceDE w:val="0"/>
        <w:autoSpaceDN w:val="0"/>
        <w:adjustRightInd w:val="0"/>
        <w:jc w:val="center"/>
        <w:rPr>
          <w:rFonts w:asciiTheme="minorHAnsi" w:hAnsiTheme="minorHAnsi" w:cstheme="minorHAnsi"/>
          <w:color w:val="000000" w:themeColor="text1"/>
        </w:rPr>
      </w:pPr>
    </w:p>
    <w:p w:rsidR="0012643F" w:rsidRDefault="0012643F" w:rsidP="0012643F">
      <w:pPr>
        <w:pStyle w:val="ListParagraph"/>
        <w:numPr>
          <w:ilvl w:val="0"/>
          <w:numId w:val="3"/>
        </w:numPr>
        <w:autoSpaceDE w:val="0"/>
        <w:autoSpaceDN w:val="0"/>
        <w:adjustRightInd w:val="0"/>
        <w:rPr>
          <w:rFonts w:asciiTheme="minorHAnsi" w:hAnsiTheme="minorHAnsi" w:cstheme="minorHAnsi"/>
          <w:color w:val="000000" w:themeColor="text1"/>
        </w:rPr>
      </w:pPr>
      <w:r>
        <w:rPr>
          <w:rFonts w:asciiTheme="minorHAnsi" w:hAnsiTheme="minorHAnsi" w:cstheme="minorHAnsi"/>
          <w:color w:val="000000" w:themeColor="text1"/>
        </w:rPr>
        <w:t>Change the ‘movie_title’ to ‘title’.</w:t>
      </w:r>
    </w:p>
    <w:p w:rsidR="0012643F" w:rsidRDefault="0012643F" w:rsidP="0012643F">
      <w:pPr>
        <w:pStyle w:val="ListParagraph"/>
        <w:autoSpaceDE w:val="0"/>
        <w:autoSpaceDN w:val="0"/>
        <w:adjustRightInd w:val="0"/>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3AD0D459" wp14:editId="786F2A94">
            <wp:extent cx="4219575" cy="3695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9575" cy="3695700"/>
                    </a:xfrm>
                    <a:prstGeom prst="rect">
                      <a:avLst/>
                    </a:prstGeom>
                    <a:noFill/>
                    <a:ln>
                      <a:noFill/>
                    </a:ln>
                  </pic:spPr>
                </pic:pic>
              </a:graphicData>
            </a:graphic>
          </wp:inline>
        </w:drawing>
      </w:r>
    </w:p>
    <w:p w:rsidR="0012643F" w:rsidRDefault="0012643F" w:rsidP="0012643F">
      <w:pPr>
        <w:pStyle w:val="ListParagraph"/>
        <w:autoSpaceDE w:val="0"/>
        <w:autoSpaceDN w:val="0"/>
        <w:adjustRightInd w:val="0"/>
        <w:jc w:val="center"/>
        <w:rPr>
          <w:rFonts w:asciiTheme="minorHAnsi" w:hAnsiTheme="minorHAnsi" w:cstheme="minorHAnsi"/>
          <w:color w:val="000000" w:themeColor="text1"/>
        </w:rPr>
      </w:pPr>
    </w:p>
    <w:p w:rsidR="0012643F" w:rsidRDefault="0012643F" w:rsidP="0012643F">
      <w:pPr>
        <w:pStyle w:val="ListParagraph"/>
        <w:numPr>
          <w:ilvl w:val="0"/>
          <w:numId w:val="3"/>
        </w:numPr>
        <w:autoSpaceDE w:val="0"/>
        <w:autoSpaceDN w:val="0"/>
        <w:adjustRightInd w:val="0"/>
        <w:jc w:val="both"/>
        <w:rPr>
          <w:rFonts w:asciiTheme="minorHAnsi" w:hAnsiTheme="minorHAnsi" w:cstheme="minorHAnsi"/>
          <w:color w:val="000000" w:themeColor="text1"/>
        </w:rPr>
      </w:pPr>
      <w:r w:rsidRPr="000F0056">
        <w:rPr>
          <w:rFonts w:asciiTheme="minorHAnsi" w:hAnsiTheme="minorHAnsi" w:cstheme="minorHAnsi"/>
          <w:color w:val="000000" w:themeColor="text1"/>
        </w:rPr>
        <w:t>At this point, you can save your model. Click the main toolbar button Save Model to Current File. You have not yet saved this file so you will be prompted to enter a model file name. For this tutorial, enter “Home_Media”. The Home_Media model may contain further schemata in addition to dvd_collection, such as cd_collection. Click Save to save the model.</w:t>
      </w:r>
    </w:p>
    <w:p w:rsidR="0012643F" w:rsidRDefault="0012643F" w:rsidP="0012643F">
      <w:pPr>
        <w:pStyle w:val="ListParagraph"/>
        <w:numPr>
          <w:ilvl w:val="0"/>
          <w:numId w:val="3"/>
        </w:numPr>
        <w:autoSpaceDE w:val="0"/>
        <w:autoSpaceDN w:val="0"/>
        <w:adjustRightInd w:val="0"/>
        <w:jc w:val="both"/>
        <w:rPr>
          <w:rFonts w:asciiTheme="minorHAnsi" w:hAnsiTheme="minorHAnsi" w:cstheme="minorHAnsi"/>
          <w:color w:val="000000" w:themeColor="text1"/>
        </w:rPr>
      </w:pPr>
      <w:r w:rsidRPr="007C66EA">
        <w:rPr>
          <w:rFonts w:asciiTheme="minorHAnsi" w:hAnsiTheme="minorHAnsi" w:cstheme="minorHAnsi"/>
          <w:color w:val="000000" w:themeColor="text1"/>
        </w:rPr>
        <w:lastRenderedPageBreak/>
        <w:t>You can synchronize your model with the live database server. First, you must tell MySQL Workbench how to connect to the live server. From the main menu, select Database, Manage Connections.</w:t>
      </w:r>
    </w:p>
    <w:p w:rsidR="0012643F" w:rsidRPr="007C66EA" w:rsidRDefault="0012643F" w:rsidP="0012643F">
      <w:pPr>
        <w:pStyle w:val="ListParagraph"/>
        <w:numPr>
          <w:ilvl w:val="0"/>
          <w:numId w:val="3"/>
        </w:numPr>
        <w:autoSpaceDE w:val="0"/>
        <w:autoSpaceDN w:val="0"/>
        <w:adjustRightInd w:val="0"/>
        <w:jc w:val="both"/>
        <w:rPr>
          <w:rFonts w:asciiTheme="minorHAnsi" w:hAnsiTheme="minorHAnsi" w:cstheme="minorHAnsi"/>
          <w:color w:val="000000" w:themeColor="text1"/>
        </w:rPr>
      </w:pPr>
      <w:r w:rsidRPr="007C66EA">
        <w:rPr>
          <w:rFonts w:asciiTheme="minorHAnsi" w:hAnsiTheme="minorHAnsi" w:cstheme="minorHAnsi"/>
          <w:color w:val="000000" w:themeColor="text1"/>
        </w:rPr>
        <w:t>In the Manage DB Connections dialog, click New.</w:t>
      </w:r>
    </w:p>
    <w:p w:rsidR="0012643F" w:rsidRPr="007C66EA" w:rsidRDefault="0012643F" w:rsidP="0012643F">
      <w:pPr>
        <w:pStyle w:val="ListParagraph"/>
        <w:numPr>
          <w:ilvl w:val="0"/>
          <w:numId w:val="3"/>
        </w:numPr>
        <w:autoSpaceDE w:val="0"/>
        <w:autoSpaceDN w:val="0"/>
        <w:adjustRightInd w:val="0"/>
        <w:jc w:val="both"/>
        <w:rPr>
          <w:rFonts w:asciiTheme="minorHAnsi" w:hAnsiTheme="minorHAnsi" w:cstheme="minorHAnsi"/>
          <w:color w:val="000000" w:themeColor="text1"/>
        </w:rPr>
      </w:pPr>
      <w:r w:rsidRPr="007C66EA">
        <w:rPr>
          <w:rFonts w:asciiTheme="minorHAnsi" w:hAnsiTheme="minorHAnsi" w:cstheme="minorHAnsi"/>
          <w:color w:val="000000" w:themeColor="text1"/>
        </w:rPr>
        <w:t>Enter “Big Iron Server” for the connection name. This enables you to identify the server to which this connection corresponds, although it is possible to create multiple connections to the same server.</w:t>
      </w:r>
    </w:p>
    <w:p w:rsidR="0012643F" w:rsidRPr="007C66EA" w:rsidRDefault="0012643F" w:rsidP="0012643F">
      <w:pPr>
        <w:pStyle w:val="ListParagraph"/>
        <w:numPr>
          <w:ilvl w:val="0"/>
          <w:numId w:val="3"/>
        </w:numPr>
        <w:autoSpaceDE w:val="0"/>
        <w:autoSpaceDN w:val="0"/>
        <w:adjustRightInd w:val="0"/>
        <w:jc w:val="both"/>
        <w:rPr>
          <w:rFonts w:asciiTheme="minorHAnsi" w:hAnsiTheme="minorHAnsi" w:cstheme="minorHAnsi"/>
          <w:color w:val="000000" w:themeColor="text1"/>
        </w:rPr>
      </w:pPr>
      <w:r w:rsidRPr="007C66EA">
        <w:rPr>
          <w:rFonts w:asciiTheme="minorHAnsi" w:hAnsiTheme="minorHAnsi" w:cstheme="minorHAnsi"/>
          <w:color w:val="000000" w:themeColor="text1"/>
        </w:rPr>
        <w:t>Enter the user name for the account you will use to connect to the server.</w:t>
      </w:r>
    </w:p>
    <w:p w:rsidR="0012643F" w:rsidRDefault="0012643F" w:rsidP="0012643F">
      <w:pPr>
        <w:pStyle w:val="ListParagraph"/>
        <w:numPr>
          <w:ilvl w:val="0"/>
          <w:numId w:val="3"/>
        </w:numPr>
        <w:autoSpaceDE w:val="0"/>
        <w:autoSpaceDN w:val="0"/>
        <w:adjustRightInd w:val="0"/>
        <w:jc w:val="both"/>
        <w:rPr>
          <w:rFonts w:asciiTheme="minorHAnsi" w:hAnsiTheme="minorHAnsi" w:cstheme="minorHAnsi"/>
          <w:color w:val="000000" w:themeColor="text1"/>
        </w:rPr>
      </w:pPr>
      <w:r w:rsidRPr="007C66EA">
        <w:rPr>
          <w:rFonts w:asciiTheme="minorHAnsi" w:hAnsiTheme="minorHAnsi" w:cstheme="minorHAnsi"/>
          <w:color w:val="000000" w:themeColor="text1"/>
        </w:rPr>
        <w:t>Click on the Store in Vault... button and enter the password for the user name you entered in the previous step. You can optionally ignore this step, and you will be prompted for this password whenever MySQL Workbench connects to the server.</w:t>
      </w:r>
    </w:p>
    <w:p w:rsidR="0012643F" w:rsidRPr="007C66EA" w:rsidRDefault="0012643F" w:rsidP="0012643F">
      <w:pPr>
        <w:pStyle w:val="ListParagraph"/>
        <w:autoSpaceDE w:val="0"/>
        <w:autoSpaceDN w:val="0"/>
        <w:adjustRightInd w:val="0"/>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4EB87C7D" wp14:editId="168C9411">
            <wp:extent cx="5476875" cy="2428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2428875"/>
                    </a:xfrm>
                    <a:prstGeom prst="rect">
                      <a:avLst/>
                    </a:prstGeom>
                    <a:noFill/>
                    <a:ln>
                      <a:noFill/>
                    </a:ln>
                  </pic:spPr>
                </pic:pic>
              </a:graphicData>
            </a:graphic>
          </wp:inline>
        </w:drawing>
      </w:r>
    </w:p>
    <w:p w:rsidR="0012643F" w:rsidRDefault="0012643F" w:rsidP="0012643F">
      <w:pPr>
        <w:pStyle w:val="ListParagraph"/>
        <w:numPr>
          <w:ilvl w:val="0"/>
          <w:numId w:val="3"/>
        </w:numPr>
        <w:autoSpaceDE w:val="0"/>
        <w:autoSpaceDN w:val="0"/>
        <w:adjustRightInd w:val="0"/>
        <w:jc w:val="both"/>
        <w:rPr>
          <w:rFonts w:asciiTheme="minorHAnsi" w:hAnsiTheme="minorHAnsi" w:cstheme="minorHAnsi"/>
          <w:color w:val="000000" w:themeColor="text1"/>
        </w:rPr>
      </w:pPr>
      <w:r w:rsidRPr="007C66EA">
        <w:rPr>
          <w:rFonts w:asciiTheme="minorHAnsi" w:hAnsiTheme="minorHAnsi" w:cstheme="minorHAnsi"/>
          <w:color w:val="000000" w:themeColor="text1"/>
        </w:rPr>
        <w:t>Click Test Connection to test your connection parameters. If everything is okay at this point, you can click Close.</w:t>
      </w:r>
    </w:p>
    <w:p w:rsidR="0012643F" w:rsidRPr="005F3368" w:rsidRDefault="0012643F" w:rsidP="0012643F">
      <w:pPr>
        <w:pStyle w:val="ListParagraph"/>
        <w:numPr>
          <w:ilvl w:val="0"/>
          <w:numId w:val="3"/>
        </w:numPr>
        <w:autoSpaceDE w:val="0"/>
        <w:autoSpaceDN w:val="0"/>
        <w:adjustRightInd w:val="0"/>
        <w:jc w:val="both"/>
        <w:rPr>
          <w:rFonts w:asciiTheme="minorHAnsi" w:hAnsiTheme="minorHAnsi" w:cstheme="minorHAnsi"/>
          <w:color w:val="000000" w:themeColor="text1"/>
        </w:rPr>
      </w:pPr>
      <w:r w:rsidRPr="005F3368">
        <w:rPr>
          <w:rFonts w:asciiTheme="minorHAnsi" w:hAnsiTheme="minorHAnsi" w:cstheme="minorHAnsi"/>
          <w:color w:val="000000" w:themeColor="text1"/>
        </w:rPr>
        <w:t>You are now ready to forward engineer your model to the live server. From the main menu, select Database, Forward Engineer.... The Forward Engineer to Database wizard will be displayed.</w:t>
      </w:r>
    </w:p>
    <w:p w:rsidR="0012643F" w:rsidRPr="005F3368" w:rsidRDefault="0012643F" w:rsidP="0012643F">
      <w:pPr>
        <w:pStyle w:val="ListParagraph"/>
        <w:numPr>
          <w:ilvl w:val="0"/>
          <w:numId w:val="3"/>
        </w:numPr>
        <w:autoSpaceDE w:val="0"/>
        <w:autoSpaceDN w:val="0"/>
        <w:adjustRightInd w:val="0"/>
        <w:jc w:val="both"/>
        <w:rPr>
          <w:rFonts w:asciiTheme="minorHAnsi" w:hAnsiTheme="minorHAnsi" w:cstheme="minorHAnsi"/>
          <w:color w:val="000000" w:themeColor="text1"/>
        </w:rPr>
      </w:pPr>
      <w:r w:rsidRPr="005F3368">
        <w:rPr>
          <w:rFonts w:asciiTheme="minorHAnsi" w:hAnsiTheme="minorHAnsi" w:cstheme="minorHAnsi"/>
          <w:color w:val="000000" w:themeColor="text1"/>
        </w:rPr>
        <w:t>The Options page of the wizard shows various advanced options. For this tutorial, you can ignore these and simply click Next.</w:t>
      </w:r>
    </w:p>
    <w:p w:rsidR="0012643F" w:rsidRPr="005F3368" w:rsidRDefault="0012643F" w:rsidP="0012643F">
      <w:pPr>
        <w:pStyle w:val="ListParagraph"/>
        <w:numPr>
          <w:ilvl w:val="0"/>
          <w:numId w:val="3"/>
        </w:numPr>
        <w:autoSpaceDE w:val="0"/>
        <w:autoSpaceDN w:val="0"/>
        <w:adjustRightInd w:val="0"/>
        <w:jc w:val="both"/>
        <w:rPr>
          <w:rFonts w:asciiTheme="minorHAnsi" w:hAnsiTheme="minorHAnsi" w:cstheme="minorHAnsi"/>
          <w:color w:val="000000" w:themeColor="text1"/>
        </w:rPr>
      </w:pPr>
      <w:r w:rsidRPr="005F3368">
        <w:rPr>
          <w:rFonts w:asciiTheme="minorHAnsi" w:hAnsiTheme="minorHAnsi" w:cstheme="minorHAnsi"/>
          <w:color w:val="000000" w:themeColor="text1"/>
        </w:rPr>
        <w:t>On the next page, you can select the object you want to export to the live server. In this case, you only have a table, so no other objects need be selected. Click Next.</w:t>
      </w:r>
    </w:p>
    <w:p w:rsidR="0012643F" w:rsidRDefault="0012643F" w:rsidP="0012643F">
      <w:pPr>
        <w:pStyle w:val="ListParagraph"/>
        <w:numPr>
          <w:ilvl w:val="0"/>
          <w:numId w:val="3"/>
        </w:numPr>
        <w:autoSpaceDE w:val="0"/>
        <w:autoSpaceDN w:val="0"/>
        <w:adjustRightInd w:val="0"/>
        <w:jc w:val="both"/>
        <w:rPr>
          <w:rFonts w:asciiTheme="minorHAnsi" w:hAnsiTheme="minorHAnsi" w:cstheme="minorHAnsi"/>
          <w:color w:val="000000" w:themeColor="text1"/>
        </w:rPr>
      </w:pPr>
      <w:r w:rsidRPr="005F3368">
        <w:rPr>
          <w:rFonts w:asciiTheme="minorHAnsi" w:hAnsiTheme="minorHAnsi" w:cstheme="minorHAnsi"/>
          <w:color w:val="000000" w:themeColor="text1"/>
        </w:rPr>
        <w:t>The next page, Review SQL Script, displays the script that will be run on the live server to create your schema. Review the script to make sure that you understand the operations that will be carried out.</w:t>
      </w:r>
      <w:r>
        <w:rPr>
          <w:rFonts w:asciiTheme="minorHAnsi" w:hAnsiTheme="minorHAnsi" w:cstheme="minorHAnsi"/>
          <w:color w:val="000000" w:themeColor="text1"/>
        </w:rPr>
        <w:t xml:space="preserve"> </w:t>
      </w:r>
      <w:r w:rsidRPr="005F3368">
        <w:rPr>
          <w:rFonts w:asciiTheme="minorHAnsi" w:hAnsiTheme="minorHAnsi" w:cstheme="minorHAnsi"/>
          <w:color w:val="000000" w:themeColor="text1"/>
        </w:rPr>
        <w:t>Click Next.</w:t>
      </w:r>
    </w:p>
    <w:p w:rsidR="0012643F" w:rsidRDefault="0012643F" w:rsidP="0012643F">
      <w:pPr>
        <w:rPr>
          <w:rFonts w:cstheme="minorHAnsi"/>
          <w:color w:val="000000" w:themeColor="text1"/>
        </w:rPr>
      </w:pPr>
      <w:r>
        <w:rPr>
          <w:rFonts w:cstheme="minorHAnsi"/>
          <w:color w:val="000000" w:themeColor="text1"/>
        </w:rPr>
        <w:br w:type="page"/>
      </w:r>
    </w:p>
    <w:p w:rsidR="0012643F" w:rsidRDefault="0012643F" w:rsidP="0012643F">
      <w:pPr>
        <w:pStyle w:val="ListParagraph"/>
        <w:numPr>
          <w:ilvl w:val="0"/>
          <w:numId w:val="4"/>
        </w:numPr>
        <w:autoSpaceDE w:val="0"/>
        <w:autoSpaceDN w:val="0"/>
        <w:adjustRightInd w:val="0"/>
        <w:jc w:val="both"/>
        <w:rPr>
          <w:rFonts w:asciiTheme="minorHAnsi" w:hAnsiTheme="minorHAnsi" w:cstheme="minorHAnsi"/>
          <w:color w:val="000000" w:themeColor="text1"/>
        </w:rPr>
      </w:pPr>
      <w:r>
        <w:rPr>
          <w:rFonts w:asciiTheme="minorHAnsi" w:hAnsiTheme="minorHAnsi" w:cstheme="minorHAnsi"/>
          <w:color w:val="000000" w:themeColor="text1"/>
        </w:rPr>
        <w:lastRenderedPageBreak/>
        <w:t>Double click on ‘Big Iron Server’.</w:t>
      </w:r>
    </w:p>
    <w:p w:rsidR="0012643F" w:rsidRDefault="0012643F" w:rsidP="0012643F">
      <w:pPr>
        <w:pStyle w:val="ListParagraph"/>
        <w:autoSpaceDE w:val="0"/>
        <w:autoSpaceDN w:val="0"/>
        <w:adjustRightInd w:val="0"/>
        <w:ind w:left="1080"/>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272A7D41" wp14:editId="2413FD02">
            <wp:extent cx="3990975" cy="16767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0975" cy="1676764"/>
                    </a:xfrm>
                    <a:prstGeom prst="rect">
                      <a:avLst/>
                    </a:prstGeom>
                    <a:noFill/>
                    <a:ln>
                      <a:noFill/>
                    </a:ln>
                  </pic:spPr>
                </pic:pic>
              </a:graphicData>
            </a:graphic>
          </wp:inline>
        </w:drawing>
      </w:r>
    </w:p>
    <w:p w:rsidR="0012643F" w:rsidRDefault="0012643F" w:rsidP="0012643F">
      <w:pPr>
        <w:pStyle w:val="ListParagraph"/>
        <w:numPr>
          <w:ilvl w:val="0"/>
          <w:numId w:val="4"/>
        </w:numPr>
        <w:autoSpaceDE w:val="0"/>
        <w:autoSpaceDN w:val="0"/>
        <w:adjustRightInd w:val="0"/>
        <w:rPr>
          <w:rFonts w:asciiTheme="minorHAnsi" w:hAnsiTheme="minorHAnsi" w:cstheme="minorHAnsi"/>
          <w:color w:val="000000" w:themeColor="text1"/>
        </w:rPr>
      </w:pPr>
      <w:r>
        <w:rPr>
          <w:rFonts w:asciiTheme="minorHAnsi" w:hAnsiTheme="minorHAnsi" w:cstheme="minorHAnsi"/>
          <w:color w:val="000000" w:themeColor="text1"/>
        </w:rPr>
        <w:t xml:space="preserve"> Select ‘movies’ under ‘Schemas, dvd_collection, tables’.</w:t>
      </w:r>
    </w:p>
    <w:p w:rsidR="0012643F" w:rsidRDefault="0012643F" w:rsidP="0012643F">
      <w:pPr>
        <w:pStyle w:val="ListParagraph"/>
        <w:autoSpaceDE w:val="0"/>
        <w:autoSpaceDN w:val="0"/>
        <w:adjustRightInd w:val="0"/>
        <w:ind w:left="1080"/>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62D17489" wp14:editId="1870A66E">
            <wp:extent cx="1266825" cy="32602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6825" cy="3260212"/>
                    </a:xfrm>
                    <a:prstGeom prst="rect">
                      <a:avLst/>
                    </a:prstGeom>
                    <a:noFill/>
                    <a:ln>
                      <a:noFill/>
                    </a:ln>
                  </pic:spPr>
                </pic:pic>
              </a:graphicData>
            </a:graphic>
          </wp:inline>
        </w:drawing>
      </w:r>
    </w:p>
    <w:p w:rsidR="0012643F" w:rsidRDefault="0012643F" w:rsidP="0012643F">
      <w:pPr>
        <w:pStyle w:val="ListParagraph"/>
        <w:numPr>
          <w:ilvl w:val="0"/>
          <w:numId w:val="4"/>
        </w:numPr>
        <w:autoSpaceDE w:val="0"/>
        <w:autoSpaceDN w:val="0"/>
        <w:adjustRightInd w:val="0"/>
        <w:rPr>
          <w:rFonts w:asciiTheme="minorHAnsi" w:hAnsiTheme="minorHAnsi" w:cstheme="minorHAnsi"/>
          <w:color w:val="000000" w:themeColor="text1"/>
        </w:rPr>
      </w:pPr>
      <w:r>
        <w:rPr>
          <w:rFonts w:asciiTheme="minorHAnsi" w:hAnsiTheme="minorHAnsi" w:cstheme="minorHAnsi"/>
          <w:color w:val="000000" w:themeColor="text1"/>
        </w:rPr>
        <w:t>Right click on ’movies’ and select ‘Select Rows- Limit 1000’.</w:t>
      </w:r>
    </w:p>
    <w:p w:rsidR="0012643F" w:rsidRDefault="0012643F" w:rsidP="0012643F">
      <w:pPr>
        <w:pStyle w:val="ListParagraph"/>
        <w:autoSpaceDE w:val="0"/>
        <w:autoSpaceDN w:val="0"/>
        <w:adjustRightInd w:val="0"/>
        <w:ind w:left="1080"/>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4CE6F075" wp14:editId="52A3A2AD">
            <wp:extent cx="5486400" cy="268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686050"/>
                    </a:xfrm>
                    <a:prstGeom prst="rect">
                      <a:avLst/>
                    </a:prstGeom>
                    <a:noFill/>
                    <a:ln>
                      <a:noFill/>
                    </a:ln>
                  </pic:spPr>
                </pic:pic>
              </a:graphicData>
            </a:graphic>
          </wp:inline>
        </w:drawing>
      </w:r>
    </w:p>
    <w:p w:rsidR="0012643F" w:rsidRDefault="0012643F" w:rsidP="0012643F">
      <w:pPr>
        <w:pStyle w:val="ListParagraph"/>
        <w:autoSpaceDE w:val="0"/>
        <w:autoSpaceDN w:val="0"/>
        <w:adjustRightInd w:val="0"/>
        <w:ind w:left="1080"/>
        <w:rPr>
          <w:rFonts w:asciiTheme="minorHAnsi" w:hAnsiTheme="minorHAnsi" w:cstheme="minorHAnsi"/>
          <w:color w:val="000000" w:themeColor="text1"/>
        </w:rPr>
      </w:pPr>
    </w:p>
    <w:p w:rsidR="0012643F" w:rsidRDefault="0012643F" w:rsidP="0012643F">
      <w:pPr>
        <w:pStyle w:val="ListParagraph"/>
        <w:numPr>
          <w:ilvl w:val="0"/>
          <w:numId w:val="4"/>
        </w:numPr>
        <w:autoSpaceDE w:val="0"/>
        <w:autoSpaceDN w:val="0"/>
        <w:adjustRightInd w:val="0"/>
        <w:rPr>
          <w:rFonts w:asciiTheme="minorHAnsi" w:hAnsiTheme="minorHAnsi" w:cstheme="minorHAnsi"/>
          <w:color w:val="000000" w:themeColor="text1"/>
        </w:rPr>
      </w:pPr>
      <w:r>
        <w:rPr>
          <w:rFonts w:asciiTheme="minorHAnsi" w:hAnsiTheme="minorHAnsi" w:cstheme="minorHAnsi"/>
          <w:color w:val="000000" w:themeColor="text1"/>
        </w:rPr>
        <w:t>Enter ‘movie id, title and release date’. Click on ‘Apply’.</w:t>
      </w:r>
    </w:p>
    <w:p w:rsidR="0012643F" w:rsidRDefault="0012643F" w:rsidP="0012643F">
      <w:pPr>
        <w:pStyle w:val="ListParagraph"/>
        <w:autoSpaceDE w:val="0"/>
        <w:autoSpaceDN w:val="0"/>
        <w:adjustRightInd w:val="0"/>
        <w:ind w:left="1080"/>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3C538602" wp14:editId="6B48C188">
            <wp:extent cx="4594578" cy="3876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4578" cy="3876675"/>
                    </a:xfrm>
                    <a:prstGeom prst="rect">
                      <a:avLst/>
                    </a:prstGeom>
                    <a:noFill/>
                    <a:ln>
                      <a:noFill/>
                    </a:ln>
                  </pic:spPr>
                </pic:pic>
              </a:graphicData>
            </a:graphic>
          </wp:inline>
        </w:drawing>
      </w:r>
    </w:p>
    <w:p w:rsidR="0012643F" w:rsidRDefault="0012643F" w:rsidP="0012643F">
      <w:pPr>
        <w:pStyle w:val="ListParagraph"/>
        <w:numPr>
          <w:ilvl w:val="0"/>
          <w:numId w:val="4"/>
        </w:numPr>
        <w:autoSpaceDE w:val="0"/>
        <w:autoSpaceDN w:val="0"/>
        <w:adjustRightInd w:val="0"/>
        <w:jc w:val="both"/>
        <w:rPr>
          <w:rFonts w:asciiTheme="minorHAnsi" w:hAnsiTheme="minorHAnsi" w:cstheme="minorHAnsi"/>
          <w:color w:val="000000" w:themeColor="text1"/>
        </w:rPr>
      </w:pPr>
      <w:r w:rsidRPr="009207AA">
        <w:rPr>
          <w:rFonts w:asciiTheme="minorHAnsi" w:hAnsiTheme="minorHAnsi" w:cstheme="minorHAnsi"/>
          <w:color w:val="000000" w:themeColor="text1"/>
        </w:rPr>
        <w:t>A list of SQL statements will be displayed. Confirm that you understand the operations to be carried out. Click Apply to apply these changes to the live server.</w:t>
      </w:r>
    </w:p>
    <w:p w:rsidR="0012643F" w:rsidRDefault="0012643F" w:rsidP="0012643F">
      <w:pPr>
        <w:pStyle w:val="ListParagraph"/>
        <w:autoSpaceDE w:val="0"/>
        <w:autoSpaceDN w:val="0"/>
        <w:adjustRightInd w:val="0"/>
        <w:ind w:left="1080"/>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0E7616EF" wp14:editId="635A805A">
            <wp:extent cx="3781425" cy="282950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1425" cy="2829504"/>
                    </a:xfrm>
                    <a:prstGeom prst="rect">
                      <a:avLst/>
                    </a:prstGeom>
                    <a:noFill/>
                    <a:ln>
                      <a:noFill/>
                    </a:ln>
                  </pic:spPr>
                </pic:pic>
              </a:graphicData>
            </a:graphic>
          </wp:inline>
        </w:drawing>
      </w:r>
    </w:p>
    <w:p w:rsidR="0012643F" w:rsidRDefault="0012643F" w:rsidP="0012643F">
      <w:pPr>
        <w:pStyle w:val="ListParagraph"/>
        <w:numPr>
          <w:ilvl w:val="0"/>
          <w:numId w:val="4"/>
        </w:numPr>
        <w:autoSpaceDE w:val="0"/>
        <w:autoSpaceDN w:val="0"/>
        <w:adjustRightInd w:val="0"/>
        <w:rPr>
          <w:rFonts w:asciiTheme="minorHAnsi" w:hAnsiTheme="minorHAnsi" w:cstheme="minorHAnsi"/>
          <w:color w:val="000000" w:themeColor="text1"/>
        </w:rPr>
      </w:pPr>
      <w:r w:rsidRPr="006241A6">
        <w:rPr>
          <w:rFonts w:asciiTheme="minorHAnsi" w:hAnsiTheme="minorHAnsi" w:cstheme="minorHAnsi"/>
          <w:color w:val="000000" w:themeColor="text1"/>
        </w:rPr>
        <w:t>Confirm that the script was executed correctly, then click Finish.</w:t>
      </w:r>
    </w:p>
    <w:p w:rsidR="0012643F" w:rsidRDefault="0012643F" w:rsidP="0012643F">
      <w:pPr>
        <w:pStyle w:val="ListParagraph"/>
        <w:autoSpaceDE w:val="0"/>
        <w:autoSpaceDN w:val="0"/>
        <w:adjustRightInd w:val="0"/>
        <w:ind w:left="1080"/>
        <w:rPr>
          <w:rFonts w:asciiTheme="minorHAnsi" w:hAnsiTheme="minorHAnsi" w:cstheme="minorHAnsi"/>
          <w:color w:val="000000" w:themeColor="text1"/>
        </w:rPr>
      </w:pPr>
    </w:p>
    <w:p w:rsidR="0012643F" w:rsidRDefault="0012643F" w:rsidP="0012643F">
      <w:pPr>
        <w:pStyle w:val="ListParagraph"/>
        <w:autoSpaceDE w:val="0"/>
        <w:autoSpaceDN w:val="0"/>
        <w:adjustRightInd w:val="0"/>
        <w:ind w:left="1080"/>
        <w:rPr>
          <w:rFonts w:asciiTheme="minorHAnsi" w:hAnsiTheme="minorHAnsi" w:cstheme="minorHAnsi"/>
          <w:color w:val="000000" w:themeColor="text1"/>
        </w:rPr>
      </w:pPr>
    </w:p>
    <w:p w:rsidR="0012643F" w:rsidRDefault="0012643F" w:rsidP="0012643F">
      <w:pPr>
        <w:pStyle w:val="ListParagraph"/>
        <w:numPr>
          <w:ilvl w:val="0"/>
          <w:numId w:val="4"/>
        </w:numPr>
        <w:autoSpaceDE w:val="0"/>
        <w:autoSpaceDN w:val="0"/>
        <w:adjustRightInd w:val="0"/>
        <w:rPr>
          <w:rFonts w:asciiTheme="minorHAnsi" w:hAnsiTheme="minorHAnsi" w:cstheme="minorHAnsi"/>
          <w:color w:val="000000" w:themeColor="text1"/>
        </w:rPr>
      </w:pPr>
      <w:r>
        <w:rPr>
          <w:rFonts w:asciiTheme="minorHAnsi" w:hAnsiTheme="minorHAnsi" w:cstheme="minorHAnsi"/>
          <w:color w:val="000000" w:themeColor="text1"/>
        </w:rPr>
        <w:t>Double click on ‘Big Iron Server’.</w:t>
      </w:r>
    </w:p>
    <w:p w:rsidR="0012643F" w:rsidRDefault="0012643F" w:rsidP="0012643F">
      <w:pPr>
        <w:pStyle w:val="ListParagraph"/>
        <w:autoSpaceDE w:val="0"/>
        <w:autoSpaceDN w:val="0"/>
        <w:adjustRightInd w:val="0"/>
        <w:ind w:left="1080"/>
        <w:rPr>
          <w:rFonts w:asciiTheme="minorHAnsi" w:hAnsiTheme="minorHAnsi" w:cstheme="minorHAnsi"/>
          <w:color w:val="000000" w:themeColor="text1"/>
        </w:rPr>
      </w:pPr>
      <w:r>
        <w:rPr>
          <w:rFonts w:asciiTheme="minorHAnsi" w:hAnsiTheme="minorHAnsi" w:cstheme="minorHAnsi"/>
          <w:noProof/>
          <w:color w:val="000000" w:themeColor="text1"/>
        </w:rPr>
        <w:lastRenderedPageBreak/>
        <w:drawing>
          <wp:inline distT="0" distB="0" distL="0" distR="0" wp14:anchorId="776DCDBF" wp14:editId="4A7B10B9">
            <wp:extent cx="4962525" cy="262772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2627726"/>
                    </a:xfrm>
                    <a:prstGeom prst="rect">
                      <a:avLst/>
                    </a:prstGeom>
                    <a:noFill/>
                    <a:ln>
                      <a:noFill/>
                    </a:ln>
                  </pic:spPr>
                </pic:pic>
              </a:graphicData>
            </a:graphic>
          </wp:inline>
        </w:drawing>
      </w:r>
    </w:p>
    <w:p w:rsidR="0012643F" w:rsidRDefault="0012643F" w:rsidP="0012643F">
      <w:pPr>
        <w:pStyle w:val="ListParagraph"/>
        <w:numPr>
          <w:ilvl w:val="0"/>
          <w:numId w:val="4"/>
        </w:numPr>
        <w:autoSpaceDE w:val="0"/>
        <w:autoSpaceDN w:val="0"/>
        <w:adjustRightInd w:val="0"/>
        <w:rPr>
          <w:rFonts w:asciiTheme="minorHAnsi" w:hAnsiTheme="minorHAnsi" w:cstheme="minorHAnsi"/>
          <w:color w:val="000000" w:themeColor="text1"/>
        </w:rPr>
      </w:pPr>
      <w:r w:rsidRPr="00D22598">
        <w:rPr>
          <w:rFonts w:asciiTheme="minorHAnsi" w:hAnsiTheme="minorHAnsi" w:cstheme="minorHAnsi"/>
          <w:color w:val="000000" w:themeColor="text1"/>
        </w:rPr>
        <w:t xml:space="preserve">Now you will check that the data really has been applied to the live server.. Enter </w:t>
      </w:r>
      <w:r>
        <w:rPr>
          <w:rFonts w:asciiTheme="minorHAnsi" w:hAnsiTheme="minorHAnsi" w:cstheme="minorHAnsi"/>
          <w:color w:val="000000" w:themeColor="text1"/>
        </w:rPr>
        <w:t>‘</w:t>
      </w:r>
      <w:r w:rsidRPr="00D22598">
        <w:rPr>
          <w:rFonts w:asciiTheme="minorHAnsi" w:hAnsiTheme="minorHAnsi" w:cstheme="minorHAnsi"/>
          <w:color w:val="000000" w:themeColor="text1"/>
        </w:rPr>
        <w:t>SELECT * FROM movies;</w:t>
      </w:r>
      <w:r>
        <w:rPr>
          <w:rFonts w:asciiTheme="minorHAnsi" w:hAnsiTheme="minorHAnsi" w:cstheme="minorHAnsi"/>
          <w:color w:val="000000" w:themeColor="text1"/>
        </w:rPr>
        <w:t>’</w:t>
      </w:r>
      <w:r w:rsidRPr="00D22598">
        <w:rPr>
          <w:rFonts w:asciiTheme="minorHAnsi" w:hAnsiTheme="minorHAnsi" w:cstheme="minorHAnsi"/>
          <w:color w:val="000000" w:themeColor="text1"/>
        </w:rPr>
        <w:t xml:space="preserve"> to see the data just entered.</w:t>
      </w:r>
    </w:p>
    <w:p w:rsidR="0012643F" w:rsidRDefault="0012643F" w:rsidP="0012643F">
      <w:pPr>
        <w:pStyle w:val="ListParagraph"/>
        <w:numPr>
          <w:ilvl w:val="0"/>
          <w:numId w:val="4"/>
        </w:numPr>
        <w:autoSpaceDE w:val="0"/>
        <w:autoSpaceDN w:val="0"/>
        <w:adjustRightInd w:val="0"/>
        <w:rPr>
          <w:rFonts w:asciiTheme="minorHAnsi" w:hAnsiTheme="minorHAnsi" w:cstheme="minorHAnsi"/>
          <w:color w:val="000000" w:themeColor="text1"/>
        </w:rPr>
      </w:pPr>
      <w:r>
        <w:rPr>
          <w:rFonts w:asciiTheme="minorHAnsi" w:hAnsiTheme="minorHAnsi" w:cstheme="minorHAnsi"/>
          <w:color w:val="000000" w:themeColor="text1"/>
        </w:rPr>
        <w:t>Click on ‘Execute’ under Query.</w:t>
      </w:r>
    </w:p>
    <w:p w:rsidR="0012643F" w:rsidRDefault="0012643F" w:rsidP="0012643F">
      <w:pPr>
        <w:pStyle w:val="ListParagraph"/>
        <w:autoSpaceDE w:val="0"/>
        <w:autoSpaceDN w:val="0"/>
        <w:adjustRightInd w:val="0"/>
        <w:ind w:left="1080"/>
        <w:jc w:val="center"/>
        <w:rPr>
          <w:rFonts w:asciiTheme="minorHAnsi" w:hAnsiTheme="minorHAnsi" w:cstheme="minorHAnsi"/>
          <w:color w:val="000000" w:themeColor="text1"/>
        </w:rPr>
      </w:pPr>
      <w:r>
        <w:rPr>
          <w:rFonts w:asciiTheme="minorHAnsi" w:hAnsiTheme="minorHAnsi" w:cstheme="minorHAnsi"/>
          <w:noProof/>
          <w:color w:val="000000" w:themeColor="text1"/>
        </w:rPr>
        <w:drawing>
          <wp:inline distT="0" distB="0" distL="0" distR="0" wp14:anchorId="4ABE2D61" wp14:editId="7CDFAE23">
            <wp:extent cx="4657725" cy="20383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7725" cy="2038350"/>
                    </a:xfrm>
                    <a:prstGeom prst="rect">
                      <a:avLst/>
                    </a:prstGeom>
                    <a:noFill/>
                    <a:ln>
                      <a:noFill/>
                    </a:ln>
                  </pic:spPr>
                </pic:pic>
              </a:graphicData>
            </a:graphic>
          </wp:inline>
        </w:drawing>
      </w:r>
    </w:p>
    <w:p w:rsidR="0012643F" w:rsidRDefault="0012643F" w:rsidP="0012643F">
      <w:pPr>
        <w:pStyle w:val="ListParagraph"/>
        <w:autoSpaceDE w:val="0"/>
        <w:autoSpaceDN w:val="0"/>
        <w:adjustRightInd w:val="0"/>
        <w:ind w:left="1080"/>
        <w:jc w:val="center"/>
        <w:rPr>
          <w:rFonts w:asciiTheme="minorHAnsi" w:hAnsiTheme="minorHAnsi" w:cstheme="minorHAnsi"/>
          <w:color w:val="000000" w:themeColor="text1"/>
        </w:rPr>
      </w:pPr>
    </w:p>
    <w:p w:rsidR="0012643F" w:rsidRDefault="0012643F" w:rsidP="0012643F">
      <w:pPr>
        <w:pStyle w:val="ListParagraph"/>
        <w:numPr>
          <w:ilvl w:val="0"/>
          <w:numId w:val="4"/>
        </w:numPr>
        <w:autoSpaceDE w:val="0"/>
        <w:autoSpaceDN w:val="0"/>
        <w:adjustRightInd w:val="0"/>
        <w:rPr>
          <w:rFonts w:asciiTheme="minorHAnsi" w:hAnsiTheme="minorHAnsi" w:cstheme="minorHAnsi"/>
          <w:color w:val="000000" w:themeColor="text1"/>
        </w:rPr>
      </w:pPr>
      <w:r>
        <w:rPr>
          <w:rFonts w:asciiTheme="minorHAnsi" w:hAnsiTheme="minorHAnsi" w:cstheme="minorHAnsi"/>
          <w:color w:val="000000" w:themeColor="text1"/>
        </w:rPr>
        <w:t>The result should be like this.</w:t>
      </w:r>
    </w:p>
    <w:p w:rsidR="00A66863" w:rsidRDefault="0012643F" w:rsidP="0099485E">
      <w:pPr>
        <w:autoSpaceDE w:val="0"/>
        <w:autoSpaceDN w:val="0"/>
        <w:adjustRightInd w:val="0"/>
        <w:jc w:val="right"/>
      </w:pPr>
      <w:r>
        <w:rPr>
          <w:rFonts w:cstheme="minorHAnsi"/>
          <w:noProof/>
          <w:color w:val="000000" w:themeColor="text1"/>
        </w:rPr>
        <w:drawing>
          <wp:inline distT="0" distB="0" distL="0" distR="0" wp14:anchorId="1D132F47" wp14:editId="04097AFB">
            <wp:extent cx="4572000" cy="2365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365375"/>
                    </a:xfrm>
                    <a:prstGeom prst="rect">
                      <a:avLst/>
                    </a:prstGeom>
                    <a:noFill/>
                    <a:ln>
                      <a:noFill/>
                    </a:ln>
                  </pic:spPr>
                </pic:pic>
              </a:graphicData>
            </a:graphic>
          </wp:inline>
        </w:drawing>
      </w:r>
    </w:p>
    <w:sectPr w:rsidR="00A668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34942"/>
    <w:multiLevelType w:val="hybridMultilevel"/>
    <w:tmpl w:val="FC388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9B5481"/>
    <w:multiLevelType w:val="hybridMultilevel"/>
    <w:tmpl w:val="A3A43A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CDF0128"/>
    <w:multiLevelType w:val="hybridMultilevel"/>
    <w:tmpl w:val="63BA74F8"/>
    <w:lvl w:ilvl="0" w:tplc="B1A0D8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83B4752"/>
    <w:multiLevelType w:val="hybridMultilevel"/>
    <w:tmpl w:val="FC388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90D"/>
    <w:rsid w:val="00005517"/>
    <w:rsid w:val="0012643F"/>
    <w:rsid w:val="00260049"/>
    <w:rsid w:val="003F6007"/>
    <w:rsid w:val="00560260"/>
    <w:rsid w:val="0065037A"/>
    <w:rsid w:val="0085690D"/>
    <w:rsid w:val="008D30DC"/>
    <w:rsid w:val="009014DA"/>
    <w:rsid w:val="0099485E"/>
    <w:rsid w:val="00AE17B0"/>
    <w:rsid w:val="00B2056F"/>
    <w:rsid w:val="00B32B3D"/>
    <w:rsid w:val="00B56F3A"/>
    <w:rsid w:val="00C85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F3A"/>
  </w:style>
  <w:style w:type="paragraph" w:styleId="Heading2">
    <w:name w:val="heading 2"/>
    <w:basedOn w:val="Normal"/>
    <w:next w:val="Normal"/>
    <w:link w:val="Heading2Char"/>
    <w:uiPriority w:val="9"/>
    <w:unhideWhenUsed/>
    <w:qFormat/>
    <w:rsid w:val="0000551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6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F3A"/>
    <w:rPr>
      <w:rFonts w:ascii="Tahoma" w:hAnsi="Tahoma" w:cs="Tahoma"/>
      <w:sz w:val="16"/>
      <w:szCs w:val="16"/>
    </w:rPr>
  </w:style>
  <w:style w:type="paragraph" w:styleId="ListParagraph">
    <w:name w:val="List Paragraph"/>
    <w:basedOn w:val="Normal"/>
    <w:uiPriority w:val="34"/>
    <w:qFormat/>
    <w:rsid w:val="0012643F"/>
    <w:pPr>
      <w:spacing w:after="0" w:line="240" w:lineRule="auto"/>
      <w:ind w:left="720"/>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05517"/>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6F3A"/>
  </w:style>
  <w:style w:type="paragraph" w:styleId="Heading2">
    <w:name w:val="heading 2"/>
    <w:basedOn w:val="Normal"/>
    <w:next w:val="Normal"/>
    <w:link w:val="Heading2Char"/>
    <w:uiPriority w:val="9"/>
    <w:unhideWhenUsed/>
    <w:qFormat/>
    <w:rsid w:val="0000551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6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F3A"/>
    <w:rPr>
      <w:rFonts w:ascii="Tahoma" w:hAnsi="Tahoma" w:cs="Tahoma"/>
      <w:sz w:val="16"/>
      <w:szCs w:val="16"/>
    </w:rPr>
  </w:style>
  <w:style w:type="paragraph" w:styleId="ListParagraph">
    <w:name w:val="List Paragraph"/>
    <w:basedOn w:val="Normal"/>
    <w:uiPriority w:val="34"/>
    <w:qFormat/>
    <w:rsid w:val="0012643F"/>
    <w:pPr>
      <w:spacing w:after="0" w:line="240" w:lineRule="auto"/>
      <w:ind w:left="720"/>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05517"/>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14</Pages>
  <Words>1096</Words>
  <Characters>6253</Characters>
  <Application>Microsoft Office Word</Application>
  <DocSecurity>0</DocSecurity>
  <Lines>52</Lines>
  <Paragraphs>14</Paragraphs>
  <ScaleCrop>false</ScaleCrop>
  <Company>Canadian University of Dubai</Company>
  <LinksUpToDate>false</LinksUpToDate>
  <CharactersWithSpaces>7335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c:creator>
  <cp:keywords/>
  <dc:description/>
  <cp:lastModifiedBy>S</cp:lastModifiedBy>
  <cp:revision>16</cp:revision>
  <dcterms:created xsi:type="dcterms:W3CDTF">2016-01-26T08:40:00Z</dcterms:created>
  <dcterms:modified xsi:type="dcterms:W3CDTF">2016-01-26T12:32:00Z</dcterms:modified>
</cp:coreProperties>
</file>