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650F" w14:textId="77777777" w:rsidR="00D96420" w:rsidRPr="00D96420" w:rsidRDefault="00D96420" w:rsidP="00D96420">
      <w:pPr>
        <w:bidi/>
        <w:spacing w:after="160"/>
        <w:rPr>
          <w:b/>
          <w:bCs/>
          <w:sz w:val="22"/>
          <w:szCs w:val="22"/>
          <w:rtl/>
        </w:rPr>
      </w:pPr>
      <w:r w:rsidRPr="00D96420">
        <w:rPr>
          <w:rFonts w:hint="cs"/>
          <w:b/>
          <w:bCs/>
          <w:sz w:val="22"/>
          <w:szCs w:val="22"/>
          <w:rtl/>
        </w:rPr>
        <w:t>לכבוד</w:t>
      </w:r>
    </w:p>
    <w:p w14:paraId="4630D348" w14:textId="77777777" w:rsidR="00D96420" w:rsidRPr="00D96420" w:rsidRDefault="00D96420" w:rsidP="00D96420">
      <w:pPr>
        <w:bidi/>
        <w:spacing w:after="160"/>
        <w:rPr>
          <w:b/>
          <w:bCs/>
          <w:sz w:val="22"/>
          <w:szCs w:val="22"/>
          <w:rtl/>
        </w:rPr>
      </w:pPr>
      <w:r w:rsidRPr="00D96420">
        <w:rPr>
          <w:rFonts w:hint="cs"/>
          <w:b/>
          <w:bCs/>
          <w:sz w:val="22"/>
          <w:szCs w:val="22"/>
          <w:rtl/>
        </w:rPr>
        <w:t>דה סרוויס תכנון פיננסי (</w:t>
      </w:r>
      <w:proofErr w:type="spellStart"/>
      <w:r w:rsidRPr="00D96420">
        <w:rPr>
          <w:rFonts w:hint="cs"/>
          <w:b/>
          <w:bCs/>
          <w:sz w:val="22"/>
          <w:szCs w:val="22"/>
          <w:rtl/>
        </w:rPr>
        <w:t>אף.פי</w:t>
      </w:r>
      <w:proofErr w:type="spellEnd"/>
      <w:r w:rsidRPr="00D96420">
        <w:rPr>
          <w:rFonts w:hint="cs"/>
          <w:b/>
          <w:bCs/>
          <w:sz w:val="22"/>
          <w:szCs w:val="22"/>
          <w:rtl/>
        </w:rPr>
        <w:t>) בע"מ</w:t>
      </w:r>
    </w:p>
    <w:p w14:paraId="5A263B1C" w14:textId="77777777" w:rsidR="00D96420" w:rsidRPr="00D96420" w:rsidRDefault="00D96420" w:rsidP="00D96420">
      <w:pPr>
        <w:bidi/>
        <w:spacing w:after="160"/>
        <w:rPr>
          <w:b/>
          <w:bCs/>
          <w:sz w:val="22"/>
          <w:szCs w:val="22"/>
          <w:rtl/>
        </w:rPr>
      </w:pPr>
      <w:r w:rsidRPr="00D96420">
        <w:rPr>
          <w:b/>
          <w:bCs/>
          <w:sz w:val="22"/>
          <w:szCs w:val="22"/>
          <w:rtl/>
        </w:rPr>
        <w:t>דה סרוויס סוכנות לביטוח פנסיוני בע"מ</w:t>
      </w:r>
    </w:p>
    <w:p w14:paraId="07B685BB" w14:textId="77777777" w:rsidR="00D96420" w:rsidRPr="00D96420" w:rsidRDefault="00D96420" w:rsidP="00D96420">
      <w:pPr>
        <w:bidi/>
        <w:spacing w:after="160"/>
        <w:rPr>
          <w:b/>
          <w:bCs/>
          <w:sz w:val="22"/>
          <w:szCs w:val="22"/>
        </w:rPr>
      </w:pPr>
    </w:p>
    <w:p w14:paraId="00350146" w14:textId="77777777" w:rsidR="00D96420" w:rsidRPr="00D96420" w:rsidRDefault="00D96420" w:rsidP="00D96420">
      <w:pPr>
        <w:widowControl w:val="0"/>
        <w:autoSpaceDE w:val="0"/>
        <w:autoSpaceDN w:val="0"/>
        <w:bidi/>
        <w:spacing w:before="152"/>
        <w:ind w:left="134"/>
        <w:jc w:val="center"/>
        <w:outlineLvl w:val="1"/>
        <w:rPr>
          <w:rFonts w:ascii="Times New Roman" w:eastAsia="Arial" w:hAnsi="Times New Roman" w:cs="Times New Roman"/>
          <w:sz w:val="22"/>
          <w:szCs w:val="22"/>
          <w:u w:color="000000"/>
        </w:rPr>
      </w:pPr>
      <w:bookmarkStart w:id="0" w:name="_Hlk70580769"/>
      <w:r w:rsidRPr="00D96420">
        <w:rPr>
          <w:rFonts w:ascii="Arial" w:eastAsia="Arial" w:hAnsi="Arial" w:hint="cs"/>
          <w:b/>
          <w:bCs/>
          <w:spacing w:val="16"/>
          <w:sz w:val="22"/>
          <w:szCs w:val="22"/>
          <w:u w:val="single" w:color="000000"/>
          <w:rtl/>
        </w:rPr>
        <w:t>משקיע מסווג יחיד</w:t>
      </w:r>
      <w:r w:rsidRPr="00D96420">
        <w:rPr>
          <w:rFonts w:ascii="Arial" w:eastAsia="Arial" w:hAnsi="Arial"/>
          <w:b/>
          <w:bCs/>
          <w:sz w:val="22"/>
          <w:szCs w:val="22"/>
          <w:u w:val="single" w:color="000000"/>
          <w:rtl/>
        </w:rPr>
        <w:t xml:space="preserve"> </w:t>
      </w:r>
      <w:r w:rsidRPr="00D96420">
        <w:rPr>
          <w:rFonts w:ascii="Arial" w:eastAsia="Arial" w:hAnsi="Arial"/>
          <w:b/>
          <w:bCs/>
          <w:sz w:val="22"/>
          <w:szCs w:val="22"/>
          <w:u w:val="single" w:color="000000"/>
        </w:rPr>
        <w:t>–</w:t>
      </w:r>
      <w:r w:rsidRPr="00D96420">
        <w:rPr>
          <w:rFonts w:ascii="Arial" w:eastAsia="Arial" w:hAnsi="Arial"/>
          <w:b/>
          <w:bCs/>
          <w:spacing w:val="10"/>
          <w:sz w:val="22"/>
          <w:szCs w:val="22"/>
          <w:u w:val="single" w:color="000000"/>
          <w:rtl/>
        </w:rPr>
        <w:t xml:space="preserve"> חוק</w:t>
      </w:r>
      <w:r w:rsidRPr="00D96420">
        <w:rPr>
          <w:rFonts w:ascii="Arial" w:eastAsia="Arial" w:hAnsi="Arial"/>
          <w:b/>
          <w:bCs/>
          <w:spacing w:val="12"/>
          <w:sz w:val="22"/>
          <w:szCs w:val="22"/>
          <w:u w:val="single" w:color="000000"/>
          <w:rtl/>
        </w:rPr>
        <w:t xml:space="preserve"> ניירות</w:t>
      </w:r>
      <w:r w:rsidRPr="00D96420">
        <w:rPr>
          <w:rFonts w:ascii="Arial" w:eastAsia="Arial" w:hAnsi="Arial"/>
          <w:b/>
          <w:bCs/>
          <w:spacing w:val="10"/>
          <w:sz w:val="22"/>
          <w:szCs w:val="22"/>
          <w:u w:val="single" w:color="000000"/>
          <w:rtl/>
        </w:rPr>
        <w:t xml:space="preserve"> ערך</w:t>
      </w:r>
      <w:r w:rsidRPr="00D96420">
        <w:rPr>
          <w:rFonts w:ascii="Times New Roman" w:eastAsia="Arial" w:hAnsi="Times New Roman" w:cs="Times New Roman"/>
          <w:spacing w:val="-58"/>
          <w:sz w:val="22"/>
          <w:szCs w:val="22"/>
          <w:u w:val="single" w:color="000000"/>
          <w:rtl/>
        </w:rPr>
        <w:t xml:space="preserve"> </w:t>
      </w:r>
    </w:p>
    <w:bookmarkEnd w:id="0"/>
    <w:p w14:paraId="0C7E7F99" w14:textId="77777777" w:rsidR="00D96420" w:rsidRPr="00D96420" w:rsidRDefault="00D96420" w:rsidP="00D96420">
      <w:pPr>
        <w:bidi/>
        <w:spacing w:after="160" w:line="259" w:lineRule="auto"/>
        <w:rPr>
          <w:b/>
          <w:bCs/>
          <w:sz w:val="22"/>
          <w:szCs w:val="22"/>
          <w:rtl/>
        </w:rPr>
      </w:pPr>
    </w:p>
    <w:p w14:paraId="6BF1C7A7" w14:textId="77777777" w:rsidR="00D96420" w:rsidRDefault="00D96420" w:rsidP="00D96420">
      <w:pPr>
        <w:bidi/>
        <w:spacing w:after="160"/>
        <w:jc w:val="both"/>
        <w:rPr>
          <w:b/>
          <w:bCs/>
          <w:sz w:val="22"/>
          <w:szCs w:val="22"/>
          <w:rtl/>
        </w:rPr>
      </w:pPr>
      <w:r w:rsidRPr="00D96420">
        <w:rPr>
          <w:rFonts w:hint="cs"/>
          <w:sz w:val="22"/>
          <w:szCs w:val="22"/>
          <w:rtl/>
        </w:rPr>
        <w:t xml:space="preserve">הריני/נו להצהיר ולהתחייב בפניכם בזאת, כדלקמן: אני/ אנו נחשב/ים משקיע מסווג, היות ומתקיימים בי התנאים המנויים בתוספת הראשונה לחוק ניירות ערך, התשכ"ח-1968 (להלן: </w:t>
      </w:r>
      <w:r w:rsidRPr="00D96420">
        <w:rPr>
          <w:rFonts w:hint="cs"/>
          <w:b/>
          <w:bCs/>
          <w:sz w:val="22"/>
          <w:szCs w:val="22"/>
          <w:rtl/>
        </w:rPr>
        <w:t>"החוק"</w:t>
      </w:r>
      <w:r w:rsidRPr="00D96420">
        <w:rPr>
          <w:rFonts w:hint="cs"/>
          <w:sz w:val="22"/>
          <w:szCs w:val="22"/>
          <w:rtl/>
        </w:rPr>
        <w:t>) כמפורט להלן (</w:t>
      </w:r>
      <w:r w:rsidRPr="00D96420">
        <w:rPr>
          <w:rFonts w:hint="cs"/>
          <w:b/>
          <w:bCs/>
          <w:sz w:val="22"/>
          <w:szCs w:val="22"/>
          <w:u w:val="single"/>
          <w:rtl/>
        </w:rPr>
        <w:t>אנא סמן אחת מהתיבות המתאימות)</w:t>
      </w:r>
      <w:r w:rsidRPr="00D96420">
        <w:rPr>
          <w:rFonts w:hint="cs"/>
          <w:b/>
          <w:bCs/>
          <w:sz w:val="22"/>
          <w:szCs w:val="22"/>
          <w:rtl/>
        </w:rPr>
        <w:t xml:space="preserve"> :</w:t>
      </w:r>
    </w:p>
    <w:p w14:paraId="35854D4B" w14:textId="77777777" w:rsidR="00D96420" w:rsidRPr="00D96420" w:rsidRDefault="00D96420" w:rsidP="00E51F87">
      <w:pPr>
        <w:bidi/>
        <w:spacing w:after="160"/>
        <w:jc w:val="both"/>
        <w:rPr>
          <w:b/>
          <w:bCs/>
          <w:sz w:val="22"/>
          <w:szCs w:val="22"/>
          <w:rtl/>
        </w:rPr>
      </w:pPr>
    </w:p>
    <w:p w14:paraId="07D4C1A0" w14:textId="77777777" w:rsidR="00E51F87" w:rsidRPr="00E51F87" w:rsidRDefault="00E51F87" w:rsidP="00E51F87">
      <w:pPr>
        <w:pStyle w:val="a7"/>
        <w:numPr>
          <w:ilvl w:val="0"/>
          <w:numId w:val="8"/>
        </w:numPr>
        <w:bidi/>
        <w:jc w:val="both"/>
        <w:rPr>
          <w:rFonts w:ascii="David" w:hAnsi="David" w:cs="David"/>
          <w:rtl/>
        </w:rPr>
      </w:pPr>
      <w:r w:rsidRPr="00E51F87">
        <w:rPr>
          <w:rFonts w:ascii="David" w:hAnsi="David" w:cs="David"/>
          <w:rtl/>
        </w:rPr>
        <w:t>השווי הכולל של מזומנים, פיקדונות, נכסים פיננסיים וניירות ערך שבבעלותי, כהגדרתם בסעיף 52 לחוק (להלן: "</w:t>
      </w:r>
      <w:r w:rsidRPr="00E51F87">
        <w:rPr>
          <w:rFonts w:ascii="David" w:hAnsi="David" w:cs="David"/>
          <w:b/>
          <w:bCs/>
          <w:rtl/>
        </w:rPr>
        <w:t>נכסים נזילים</w:t>
      </w:r>
      <w:r w:rsidRPr="00E51F87">
        <w:rPr>
          <w:rFonts w:ascii="David" w:hAnsi="David" w:cs="David"/>
          <w:rtl/>
        </w:rPr>
        <w:t xml:space="preserve">") עולה על </w:t>
      </w:r>
      <w:r w:rsidRPr="00E51F87">
        <w:rPr>
          <w:rFonts w:ascii="David" w:hAnsi="David" w:cs="David" w:hint="cs"/>
          <w:rtl/>
        </w:rPr>
        <w:t>9,411,809</w:t>
      </w:r>
      <w:r w:rsidRPr="00E51F87">
        <w:rPr>
          <w:rFonts w:ascii="David" w:hAnsi="David" w:cs="David"/>
          <w:rtl/>
        </w:rPr>
        <w:t xml:space="preserve"> ₪;</w:t>
      </w:r>
    </w:p>
    <w:p w14:paraId="52E659FF" w14:textId="77777777" w:rsidR="00E51F87" w:rsidRPr="00E51F87" w:rsidRDefault="00E51F87" w:rsidP="00E51F87">
      <w:pPr>
        <w:pStyle w:val="a7"/>
        <w:numPr>
          <w:ilvl w:val="0"/>
          <w:numId w:val="8"/>
        </w:numPr>
        <w:bidi/>
        <w:jc w:val="both"/>
        <w:rPr>
          <w:rFonts w:ascii="David" w:hAnsi="David" w:cs="David"/>
          <w:rtl/>
        </w:rPr>
      </w:pPr>
      <w:r w:rsidRPr="00E51F87">
        <w:rPr>
          <w:rFonts w:ascii="David" w:hAnsi="David" w:cs="David"/>
          <w:rtl/>
        </w:rPr>
        <w:t xml:space="preserve">גובה הכנסתי השנתית, בכל אחת מהשנתיים האחרונות, עולה על </w:t>
      </w:r>
      <w:r w:rsidRPr="00E51F87">
        <w:rPr>
          <w:rFonts w:ascii="David" w:hAnsi="David" w:cs="David" w:hint="cs"/>
          <w:rtl/>
        </w:rPr>
        <w:t>1,411,7</w:t>
      </w:r>
      <w:r w:rsidRPr="00E51F87">
        <w:rPr>
          <w:rFonts w:ascii="David" w:hAnsi="David" w:cs="David"/>
          <w:rtl/>
        </w:rPr>
        <w:t>7</w:t>
      </w:r>
      <w:r w:rsidRPr="00E51F87">
        <w:rPr>
          <w:rFonts w:ascii="David" w:hAnsi="David" w:cs="David" w:hint="cs"/>
          <w:rtl/>
        </w:rPr>
        <w:t>2</w:t>
      </w:r>
      <w:r w:rsidRPr="00E51F87">
        <w:rPr>
          <w:rFonts w:ascii="David" w:hAnsi="David" w:cs="David"/>
          <w:rtl/>
        </w:rPr>
        <w:t xml:space="preserve"> ₪ או הכנסת התא המשפחתי</w:t>
      </w:r>
      <w:r w:rsidRPr="00E444ED">
        <w:rPr>
          <w:vertAlign w:val="superscript"/>
          <w:rtl/>
        </w:rPr>
        <w:footnoteReference w:id="1"/>
      </w:r>
      <w:r w:rsidRPr="00E51F87">
        <w:rPr>
          <w:rFonts w:ascii="David" w:hAnsi="David" w:cs="David"/>
          <w:rtl/>
        </w:rPr>
        <w:t xml:space="preserve"> אליו אני משתייך עולה על </w:t>
      </w:r>
      <w:bookmarkStart w:id="1" w:name="_Hlk186984515"/>
      <w:r w:rsidRPr="00E51F87">
        <w:rPr>
          <w:rFonts w:ascii="David" w:hAnsi="David" w:cs="David" w:hint="cs"/>
          <w:rtl/>
        </w:rPr>
        <w:t>2,117,657</w:t>
      </w:r>
      <w:r w:rsidRPr="00E51F87">
        <w:rPr>
          <w:rFonts w:ascii="David" w:hAnsi="David" w:cs="David"/>
          <w:rtl/>
        </w:rPr>
        <w:t xml:space="preserve"> </w:t>
      </w:r>
      <w:bookmarkEnd w:id="1"/>
      <w:r w:rsidRPr="00E51F87">
        <w:rPr>
          <w:rFonts w:ascii="David" w:hAnsi="David" w:cs="David"/>
          <w:rtl/>
        </w:rPr>
        <w:t>₪;</w:t>
      </w:r>
    </w:p>
    <w:p w14:paraId="22AD5C2E" w14:textId="4652D253" w:rsidR="00E51F87" w:rsidRPr="00E51F87" w:rsidRDefault="00E51F87" w:rsidP="00E51F87">
      <w:pPr>
        <w:pStyle w:val="a7"/>
        <w:numPr>
          <w:ilvl w:val="0"/>
          <w:numId w:val="8"/>
        </w:numPr>
        <w:bidi/>
        <w:jc w:val="both"/>
        <w:rPr>
          <w:rFonts w:ascii="David" w:hAnsi="David" w:cs="David"/>
          <w:rtl/>
        </w:rPr>
      </w:pPr>
      <w:r w:rsidRPr="00E51F87">
        <w:rPr>
          <w:rFonts w:ascii="David" w:hAnsi="David" w:cs="David"/>
          <w:rtl/>
        </w:rPr>
        <w:t>השווי הכולל של הנכסים הנזילים שבבעלותי עולה על 5</w:t>
      </w:r>
      <w:r w:rsidRPr="00E51F87">
        <w:rPr>
          <w:rFonts w:ascii="David" w:hAnsi="David" w:cs="David" w:hint="cs"/>
          <w:rtl/>
        </w:rPr>
        <w:t>,882,380</w:t>
      </w:r>
      <w:r w:rsidRPr="00E51F87">
        <w:rPr>
          <w:rFonts w:ascii="David" w:hAnsi="David" w:cs="David"/>
          <w:rtl/>
        </w:rPr>
        <w:t xml:space="preserve"> </w:t>
      </w:r>
      <w:r w:rsidRPr="00E51F87">
        <w:rPr>
          <w:rFonts w:ascii="David" w:hAnsi="David" w:cs="David"/>
          <w:b/>
          <w:bCs/>
          <w:rtl/>
        </w:rPr>
        <w:t>₪ וגם</w:t>
      </w:r>
      <w:r w:rsidRPr="00E51F87">
        <w:rPr>
          <w:rFonts w:ascii="David" w:hAnsi="David" w:cs="David"/>
          <w:rtl/>
        </w:rPr>
        <w:t xml:space="preserve"> גובה הכנסתי השנתית, בכל אחת מהשנתיים האחרונות, עולה על </w:t>
      </w:r>
      <w:bookmarkStart w:id="2" w:name="_Hlk186984574"/>
      <w:r w:rsidRPr="00E51F87">
        <w:rPr>
          <w:rFonts w:ascii="David" w:hAnsi="David" w:cs="David" w:hint="cs"/>
          <w:rtl/>
        </w:rPr>
        <w:t xml:space="preserve">705,885 </w:t>
      </w:r>
      <w:bookmarkEnd w:id="2"/>
      <w:r w:rsidRPr="00E51F87">
        <w:rPr>
          <w:rFonts w:ascii="David" w:hAnsi="David" w:cs="David"/>
          <w:rtl/>
        </w:rPr>
        <w:t xml:space="preserve">₪ ליחיד או </w:t>
      </w:r>
      <w:bookmarkStart w:id="3" w:name="_Hlk186984592"/>
      <w:r w:rsidRPr="00E51F87">
        <w:rPr>
          <w:rFonts w:ascii="David" w:hAnsi="David" w:cs="David" w:hint="cs"/>
          <w:rtl/>
        </w:rPr>
        <w:t>1,058,827</w:t>
      </w:r>
      <w:bookmarkEnd w:id="3"/>
      <w:r w:rsidRPr="00E51F87">
        <w:rPr>
          <w:rFonts w:ascii="David" w:hAnsi="David" w:cs="David" w:hint="cs"/>
          <w:rtl/>
        </w:rPr>
        <w:t xml:space="preserve"> </w:t>
      </w:r>
      <w:r w:rsidRPr="00E51F87">
        <w:rPr>
          <w:rFonts w:ascii="David" w:hAnsi="David" w:cs="David"/>
          <w:rtl/>
        </w:rPr>
        <w:t>₪ להכנסת התא המשפחתי אליו אני משתייך.</w:t>
      </w:r>
    </w:p>
    <w:p w14:paraId="29B174A8" w14:textId="77777777" w:rsidR="00D96420" w:rsidRDefault="00D96420" w:rsidP="00E51F87">
      <w:pPr>
        <w:bidi/>
        <w:spacing w:after="160" w:line="259" w:lineRule="auto"/>
        <w:ind w:left="714"/>
        <w:contextualSpacing/>
        <w:rPr>
          <w:sz w:val="22"/>
          <w:szCs w:val="22"/>
          <w:rtl/>
        </w:rPr>
      </w:pPr>
    </w:p>
    <w:p w14:paraId="17D528C6" w14:textId="77777777" w:rsidR="00D96420" w:rsidRDefault="00D96420" w:rsidP="00D96420">
      <w:pPr>
        <w:bidi/>
        <w:spacing w:after="160" w:line="259" w:lineRule="auto"/>
        <w:ind w:left="714"/>
        <w:contextualSpacing/>
        <w:rPr>
          <w:sz w:val="22"/>
          <w:szCs w:val="22"/>
          <w:rtl/>
        </w:rPr>
      </w:pPr>
    </w:p>
    <w:p w14:paraId="678A024D" w14:textId="77777777" w:rsidR="00D96420" w:rsidRPr="00D96420" w:rsidRDefault="00D96420" w:rsidP="00D96420">
      <w:pPr>
        <w:bidi/>
        <w:spacing w:after="160" w:line="259" w:lineRule="auto"/>
        <w:ind w:left="714"/>
        <w:contextualSpacing/>
        <w:rPr>
          <w:sz w:val="22"/>
          <w:szCs w:val="22"/>
        </w:rPr>
      </w:pPr>
    </w:p>
    <w:p w14:paraId="34874407" w14:textId="77777777" w:rsidR="00D96420" w:rsidRPr="00D96420" w:rsidRDefault="00D96420" w:rsidP="00D96420">
      <w:pPr>
        <w:bidi/>
        <w:spacing w:after="160" w:line="360" w:lineRule="auto"/>
        <w:rPr>
          <w:sz w:val="22"/>
          <w:szCs w:val="22"/>
          <w:u w:val="single"/>
          <w:rtl/>
        </w:rPr>
      </w:pPr>
      <w:r w:rsidRPr="00D96420">
        <w:rPr>
          <w:rFonts w:hint="cs"/>
          <w:sz w:val="22"/>
          <w:szCs w:val="22"/>
          <w:u w:val="single"/>
          <w:rtl/>
        </w:rPr>
        <w:t>לעניין המוזכר לעיל, ההגדרות הן כדלהלן:</w:t>
      </w:r>
    </w:p>
    <w:p w14:paraId="44498447" w14:textId="77777777" w:rsidR="00D96420" w:rsidRPr="00D96420" w:rsidRDefault="00D96420" w:rsidP="00D96420">
      <w:pPr>
        <w:bidi/>
        <w:spacing w:after="160"/>
        <w:rPr>
          <w:sz w:val="22"/>
          <w:szCs w:val="22"/>
          <w:rtl/>
        </w:rPr>
      </w:pPr>
      <w:r w:rsidRPr="00D96420">
        <w:rPr>
          <w:rFonts w:hint="cs"/>
          <w:b/>
          <w:bCs/>
          <w:sz w:val="22"/>
          <w:szCs w:val="22"/>
          <w:rtl/>
        </w:rPr>
        <w:t xml:space="preserve">"נכסים נזילים" </w:t>
      </w:r>
      <w:r w:rsidRPr="00D96420">
        <w:rPr>
          <w:b/>
          <w:bCs/>
          <w:sz w:val="22"/>
          <w:szCs w:val="22"/>
          <w:rtl/>
        </w:rPr>
        <w:t>–</w:t>
      </w:r>
      <w:r w:rsidRPr="00D96420">
        <w:rPr>
          <w:rFonts w:hint="cs"/>
          <w:b/>
          <w:bCs/>
          <w:sz w:val="22"/>
          <w:szCs w:val="22"/>
          <w:rtl/>
        </w:rPr>
        <w:t xml:space="preserve"> </w:t>
      </w:r>
      <w:r w:rsidRPr="00D96420">
        <w:rPr>
          <w:rFonts w:hint="cs"/>
          <w:sz w:val="22"/>
          <w:szCs w:val="22"/>
          <w:rtl/>
        </w:rPr>
        <w:t>מזומנים, פיקדונות, נכסים פיננסיים כהגדרתם בחוק הייעוץ וניירות ערך הנסחרים בבורסה ;</w:t>
      </w:r>
    </w:p>
    <w:p w14:paraId="5364796C" w14:textId="77777777" w:rsidR="00D96420" w:rsidRPr="00D96420" w:rsidRDefault="00D96420" w:rsidP="00D96420">
      <w:pPr>
        <w:bidi/>
        <w:spacing w:after="160"/>
        <w:rPr>
          <w:sz w:val="22"/>
          <w:szCs w:val="22"/>
          <w:rtl/>
        </w:rPr>
      </w:pPr>
      <w:r w:rsidRPr="00D96420">
        <w:rPr>
          <w:rFonts w:hint="cs"/>
          <w:b/>
          <w:bCs/>
          <w:sz w:val="22"/>
          <w:szCs w:val="22"/>
          <w:rtl/>
        </w:rPr>
        <w:t xml:space="preserve">"נכס פיננסי"- </w:t>
      </w:r>
      <w:r w:rsidRPr="00D96420">
        <w:rPr>
          <w:rFonts w:hint="cs"/>
          <w:sz w:val="22"/>
          <w:szCs w:val="22"/>
          <w:rtl/>
        </w:rPr>
        <w:t>יחידות כהגדרתן בחוק השקעות משותפות, מניות או יחידות של קרן הרשומה מחוץ לישראל, אופציות, חוזים עתידיים, מוצרים מובנים, מוצרי מדדים וכן קרנות השתלמות.</w:t>
      </w:r>
    </w:p>
    <w:p w14:paraId="50931813" w14:textId="77777777" w:rsidR="00D96420" w:rsidRPr="00D96420" w:rsidRDefault="00D96420" w:rsidP="00D96420">
      <w:pPr>
        <w:numPr>
          <w:ilvl w:val="0"/>
          <w:numId w:val="7"/>
        </w:numPr>
        <w:bidi/>
        <w:spacing w:after="160" w:line="360" w:lineRule="auto"/>
        <w:contextualSpacing/>
        <w:rPr>
          <w:sz w:val="22"/>
          <w:szCs w:val="22"/>
        </w:rPr>
      </w:pPr>
      <w:r w:rsidRPr="00D96420">
        <w:rPr>
          <w:rFonts w:hint="cs"/>
          <w:sz w:val="22"/>
          <w:szCs w:val="22"/>
          <w:rtl/>
        </w:rPr>
        <w:t xml:space="preserve">הריני/הרינו לאשר בזאת כי אני/אנו מודע/ים למשמעות היותי/היותנו בגדר </w:t>
      </w:r>
      <w:r w:rsidRPr="00D96420">
        <w:rPr>
          <w:rFonts w:hint="cs"/>
          <w:b/>
          <w:bCs/>
          <w:sz w:val="22"/>
          <w:szCs w:val="22"/>
          <w:rtl/>
        </w:rPr>
        <w:t xml:space="preserve">"משקיע מסווג" </w:t>
      </w:r>
      <w:r w:rsidRPr="00D96420">
        <w:rPr>
          <w:rFonts w:hint="cs"/>
          <w:sz w:val="22"/>
          <w:szCs w:val="22"/>
          <w:rtl/>
        </w:rPr>
        <w:t>כהגדרת מונח זה בחוק וכי אני/אנו מסכים/מסכימים לכך.</w:t>
      </w:r>
    </w:p>
    <w:p w14:paraId="360F63B3" w14:textId="77777777" w:rsidR="00D96420" w:rsidRDefault="00D96420" w:rsidP="00D96420">
      <w:pPr>
        <w:numPr>
          <w:ilvl w:val="0"/>
          <w:numId w:val="7"/>
        </w:numPr>
        <w:bidi/>
        <w:spacing w:after="160" w:line="360" w:lineRule="auto"/>
        <w:contextualSpacing/>
        <w:jc w:val="both"/>
        <w:rPr>
          <w:sz w:val="22"/>
          <w:szCs w:val="22"/>
        </w:rPr>
      </w:pPr>
      <w:r w:rsidRPr="00D96420">
        <w:rPr>
          <w:rFonts w:hint="cs"/>
          <w:sz w:val="22"/>
          <w:szCs w:val="22"/>
          <w:rtl/>
        </w:rPr>
        <w:t>אני/אנו מאשר/ים כי ידוע לי/לנו שהנכם מסתמכים על הצהרותיי/ הצהרותינו המפורטות במסמך זה ומאשרים את נכונותן.</w:t>
      </w:r>
    </w:p>
    <w:p w14:paraId="077098DB" w14:textId="77777777" w:rsidR="00D96420" w:rsidRDefault="00D96420" w:rsidP="00D96420">
      <w:pPr>
        <w:bidi/>
        <w:spacing w:after="160" w:line="360" w:lineRule="auto"/>
        <w:contextualSpacing/>
        <w:jc w:val="both"/>
        <w:rPr>
          <w:sz w:val="22"/>
          <w:szCs w:val="22"/>
          <w:rtl/>
        </w:rPr>
      </w:pPr>
    </w:p>
    <w:p w14:paraId="1C734E41" w14:textId="77777777" w:rsidR="00D96420" w:rsidRDefault="00D96420" w:rsidP="00D96420">
      <w:pPr>
        <w:bidi/>
        <w:spacing w:after="160" w:line="360" w:lineRule="auto"/>
        <w:contextualSpacing/>
        <w:jc w:val="both"/>
        <w:rPr>
          <w:sz w:val="22"/>
          <w:szCs w:val="22"/>
          <w:rtl/>
        </w:rPr>
      </w:pPr>
    </w:p>
    <w:p w14:paraId="0E8DD122" w14:textId="77777777" w:rsidR="00D96420" w:rsidRDefault="00D96420" w:rsidP="00D96420">
      <w:pPr>
        <w:bidi/>
        <w:spacing w:after="160" w:line="360" w:lineRule="auto"/>
        <w:contextualSpacing/>
        <w:jc w:val="both"/>
        <w:rPr>
          <w:sz w:val="22"/>
          <w:szCs w:val="22"/>
          <w:rtl/>
        </w:rPr>
      </w:pPr>
    </w:p>
    <w:p w14:paraId="719CBDB2" w14:textId="77777777" w:rsidR="00D96420" w:rsidRPr="00D96420" w:rsidRDefault="00D96420" w:rsidP="00D96420">
      <w:pPr>
        <w:bidi/>
        <w:spacing w:after="160" w:line="360" w:lineRule="auto"/>
        <w:contextualSpacing/>
        <w:jc w:val="both"/>
        <w:rPr>
          <w:sz w:val="22"/>
          <w:szCs w:val="22"/>
        </w:rPr>
      </w:pPr>
    </w:p>
    <w:p w14:paraId="25264649" w14:textId="77777777" w:rsidR="00D96420" w:rsidRPr="00D96420" w:rsidRDefault="00D96420" w:rsidP="00D96420">
      <w:pPr>
        <w:bidi/>
        <w:spacing w:after="160" w:line="360" w:lineRule="auto"/>
        <w:rPr>
          <w:sz w:val="22"/>
          <w:szCs w:val="22"/>
          <w:rtl/>
        </w:rPr>
      </w:pPr>
      <w:r w:rsidRPr="00D96420">
        <w:rPr>
          <w:rFonts w:hint="cs"/>
          <w:sz w:val="22"/>
          <w:szCs w:val="22"/>
          <w:rtl/>
        </w:rPr>
        <w:t xml:space="preserve">ולראיה באתי על החתום: בתאריך </w:t>
      </w:r>
      <w:r w:rsidRPr="00D96420">
        <w:rPr>
          <w:sz w:val="22"/>
          <w:szCs w:val="22"/>
        </w:rPr>
        <w:t>_____</w:t>
      </w:r>
      <w:r>
        <w:rPr>
          <w:sz w:val="22"/>
          <w:szCs w:val="22"/>
        </w:rPr>
        <w:t>_</w:t>
      </w:r>
      <w:r w:rsidRPr="00D96420">
        <w:rPr>
          <w:sz w:val="22"/>
          <w:szCs w:val="22"/>
        </w:rPr>
        <w:t>__</w:t>
      </w:r>
      <w:r w:rsidRPr="00D96420">
        <w:rPr>
          <w:sz w:val="22"/>
          <w:szCs w:val="22"/>
          <w:rtl/>
        </w:rPr>
        <w:t xml:space="preserve"> </w:t>
      </w:r>
      <w:r w:rsidRPr="00D96420">
        <w:rPr>
          <w:rFonts w:hint="cs"/>
          <w:sz w:val="22"/>
          <w:szCs w:val="22"/>
          <w:rtl/>
        </w:rPr>
        <w:t xml:space="preserve">שם מלא </w:t>
      </w:r>
      <w:r w:rsidRPr="00D96420">
        <w:rPr>
          <w:sz w:val="22"/>
          <w:szCs w:val="22"/>
        </w:rPr>
        <w:t>____________</w:t>
      </w:r>
      <w:r w:rsidRPr="00D96420">
        <w:rPr>
          <w:sz w:val="22"/>
          <w:szCs w:val="22"/>
          <w:rtl/>
        </w:rPr>
        <w:t xml:space="preserve"> </w:t>
      </w:r>
      <w:r w:rsidRPr="00D96420">
        <w:rPr>
          <w:rFonts w:hint="cs"/>
          <w:sz w:val="22"/>
          <w:szCs w:val="22"/>
          <w:rtl/>
        </w:rPr>
        <w:t xml:space="preserve"> חתימה </w:t>
      </w:r>
      <w:r w:rsidRPr="00D96420">
        <w:rPr>
          <w:sz w:val="22"/>
          <w:szCs w:val="22"/>
        </w:rPr>
        <w:t>__________</w:t>
      </w:r>
      <w:r w:rsidRPr="00D96420">
        <w:rPr>
          <w:rFonts w:hint="cs"/>
          <w:sz w:val="22"/>
          <w:szCs w:val="22"/>
          <w:rtl/>
        </w:rPr>
        <w:t xml:space="preserve"> </w:t>
      </w:r>
    </w:p>
    <w:p w14:paraId="4863124B" w14:textId="77777777" w:rsidR="00D96420" w:rsidRPr="00D96420" w:rsidRDefault="00D96420" w:rsidP="00D96420">
      <w:pPr>
        <w:bidi/>
        <w:spacing w:after="160" w:line="360" w:lineRule="auto"/>
        <w:rPr>
          <w:sz w:val="22"/>
          <w:szCs w:val="22"/>
          <w:rtl/>
        </w:rPr>
      </w:pPr>
    </w:p>
    <w:p w14:paraId="1BC1B4CB" w14:textId="77777777" w:rsidR="0071198A" w:rsidRPr="00D96420" w:rsidRDefault="0071198A" w:rsidP="00D96420"/>
    <w:sectPr w:rsidR="0071198A" w:rsidRPr="00D96420" w:rsidSect="0071198A">
      <w:headerReference w:type="default" r:id="rId7"/>
      <w:pgSz w:w="11900" w:h="16840"/>
      <w:pgMar w:top="2410" w:right="1104" w:bottom="993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375E8" w14:textId="77777777" w:rsidR="00E54690" w:rsidRDefault="00E54690" w:rsidP="0043548C">
      <w:r>
        <w:separator/>
      </w:r>
    </w:p>
  </w:endnote>
  <w:endnote w:type="continuationSeparator" w:id="0">
    <w:p w14:paraId="7B728F74" w14:textId="77777777" w:rsidR="00E54690" w:rsidRDefault="00E54690" w:rsidP="00435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A0E63" w14:textId="77777777" w:rsidR="00E54690" w:rsidRDefault="00E54690" w:rsidP="0043548C">
      <w:r>
        <w:separator/>
      </w:r>
    </w:p>
  </w:footnote>
  <w:footnote w:type="continuationSeparator" w:id="0">
    <w:p w14:paraId="3E35EDC8" w14:textId="77777777" w:rsidR="00E54690" w:rsidRDefault="00E54690" w:rsidP="0043548C">
      <w:r>
        <w:continuationSeparator/>
      </w:r>
    </w:p>
  </w:footnote>
  <w:footnote w:id="1">
    <w:p w14:paraId="6FB60815" w14:textId="77777777" w:rsidR="00E51F87" w:rsidRDefault="00E51F87" w:rsidP="00E51F87">
      <w:pPr>
        <w:pStyle w:val="a9"/>
        <w:rPr>
          <w:rtl/>
        </w:rPr>
      </w:pPr>
      <w:r>
        <w:rPr>
          <w:rStyle w:val="a8"/>
        </w:rPr>
        <w:footnoteRef/>
      </w:r>
      <w:r>
        <w:rPr>
          <w:rtl/>
        </w:rPr>
        <w:t xml:space="preserve"> </w:t>
      </w:r>
      <w:r>
        <w:rPr>
          <w:rStyle w:val="a8"/>
        </w:rPr>
        <w:footnoteRef/>
      </w:r>
      <w:r>
        <w:rPr>
          <w:rtl/>
        </w:rPr>
        <w:t xml:space="preserve"> </w:t>
      </w:r>
      <w:r w:rsidRPr="00250889">
        <w:rPr>
          <w:rtl/>
        </w:rPr>
        <w:t>"</w:t>
      </w:r>
      <w:r w:rsidRPr="00250889">
        <w:rPr>
          <w:rFonts w:hint="cs"/>
          <w:b/>
          <w:bCs/>
          <w:rtl/>
        </w:rPr>
        <w:t>תא</w:t>
      </w:r>
      <w:r w:rsidRPr="00250889">
        <w:rPr>
          <w:b/>
          <w:bCs/>
          <w:rtl/>
        </w:rPr>
        <w:t xml:space="preserve"> </w:t>
      </w:r>
      <w:r w:rsidRPr="00250889">
        <w:rPr>
          <w:rFonts w:hint="cs"/>
          <w:b/>
          <w:bCs/>
          <w:rtl/>
        </w:rPr>
        <w:t>משפחתי</w:t>
      </w:r>
      <w:r w:rsidRPr="00250889">
        <w:rPr>
          <w:rtl/>
        </w:rPr>
        <w:t xml:space="preserve">" - </w:t>
      </w:r>
      <w:r w:rsidRPr="00250889">
        <w:rPr>
          <w:rFonts w:hint="cs"/>
          <w:rtl/>
        </w:rPr>
        <w:t>יחיד</w:t>
      </w:r>
      <w:r w:rsidRPr="00250889">
        <w:rPr>
          <w:rtl/>
        </w:rPr>
        <w:t xml:space="preserve"> </w:t>
      </w:r>
      <w:r w:rsidRPr="00250889">
        <w:rPr>
          <w:rFonts w:hint="cs"/>
          <w:rtl/>
        </w:rPr>
        <w:t>ובני</w:t>
      </w:r>
      <w:r w:rsidRPr="00250889">
        <w:rPr>
          <w:rtl/>
        </w:rPr>
        <w:t xml:space="preserve"> </w:t>
      </w:r>
      <w:r w:rsidRPr="00250889">
        <w:rPr>
          <w:rFonts w:hint="cs"/>
          <w:rtl/>
        </w:rPr>
        <w:t>משפחתו</w:t>
      </w:r>
      <w:r w:rsidRPr="00250889">
        <w:rPr>
          <w:rtl/>
        </w:rPr>
        <w:t xml:space="preserve"> </w:t>
      </w:r>
      <w:r w:rsidRPr="00250889">
        <w:rPr>
          <w:rFonts w:hint="cs"/>
          <w:rtl/>
        </w:rPr>
        <w:t>הגרים</w:t>
      </w:r>
      <w:r w:rsidRPr="00250889">
        <w:rPr>
          <w:rtl/>
        </w:rPr>
        <w:t xml:space="preserve"> </w:t>
      </w:r>
      <w:r w:rsidRPr="00250889">
        <w:rPr>
          <w:rFonts w:hint="cs"/>
          <w:rtl/>
        </w:rPr>
        <w:t>עמו</w:t>
      </w:r>
      <w:r w:rsidRPr="00250889">
        <w:rPr>
          <w:rtl/>
        </w:rPr>
        <w:t xml:space="preserve"> </w:t>
      </w:r>
      <w:r w:rsidRPr="00250889">
        <w:rPr>
          <w:rFonts w:hint="cs"/>
          <w:rtl/>
        </w:rPr>
        <w:t>או</w:t>
      </w:r>
      <w:r w:rsidRPr="00250889">
        <w:rPr>
          <w:rtl/>
        </w:rPr>
        <w:t xml:space="preserve"> </w:t>
      </w:r>
      <w:r w:rsidRPr="00250889">
        <w:rPr>
          <w:rFonts w:hint="cs"/>
          <w:rtl/>
        </w:rPr>
        <w:t>שפרנסת</w:t>
      </w:r>
      <w:r w:rsidRPr="00250889">
        <w:rPr>
          <w:rtl/>
        </w:rPr>
        <w:t xml:space="preserve"> </w:t>
      </w:r>
      <w:r w:rsidRPr="00250889">
        <w:rPr>
          <w:rFonts w:hint="cs"/>
          <w:rtl/>
        </w:rPr>
        <w:t>האחד</w:t>
      </w:r>
      <w:r w:rsidRPr="00250889">
        <w:rPr>
          <w:rtl/>
        </w:rPr>
        <w:t xml:space="preserve"> </w:t>
      </w:r>
      <w:r w:rsidRPr="00250889">
        <w:rPr>
          <w:rFonts w:hint="cs"/>
          <w:rtl/>
        </w:rPr>
        <w:t>על</w:t>
      </w:r>
      <w:r w:rsidRPr="00250889">
        <w:rPr>
          <w:rtl/>
        </w:rPr>
        <w:t xml:space="preserve"> </w:t>
      </w:r>
      <w:r w:rsidRPr="00250889">
        <w:rPr>
          <w:rFonts w:hint="cs"/>
          <w:rtl/>
        </w:rPr>
        <w:t>האחר</w:t>
      </w:r>
      <w:r w:rsidRPr="00250889">
        <w:rPr>
          <w:rtl/>
        </w:rPr>
        <w:t>.</w:t>
      </w:r>
    </w:p>
    <w:p w14:paraId="3560F063" w14:textId="77777777" w:rsidR="00E51F87" w:rsidRDefault="00E51F87" w:rsidP="00E51F87">
      <w:pPr>
        <w:pStyle w:val="a9"/>
        <w:rPr>
          <w:rtl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B6FC8" w14:textId="77777777" w:rsidR="0043548C" w:rsidRDefault="00D96420" w:rsidP="0043548C">
    <w:pPr>
      <w:pStyle w:val="a3"/>
      <w:ind w:left="-1440" w:right="-1440"/>
    </w:pPr>
    <w:r w:rsidRPr="00CF7666">
      <w:rPr>
        <w:noProof/>
      </w:rPr>
      <w:drawing>
        <wp:inline distT="0" distB="0" distL="0" distR="0" wp14:anchorId="14011915" wp14:editId="092C01AA">
          <wp:extent cx="7562850" cy="1438275"/>
          <wp:effectExtent l="0" t="0" r="0" b="0"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438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2pt;visibility:visible" o:bullet="t">
        <v:imagedata r:id="rId1" o:title=""/>
      </v:shape>
    </w:pict>
  </w:numPicBullet>
  <w:abstractNum w:abstractNumId="0" w15:restartNumberingAfterBreak="0">
    <w:nsid w:val="238843EB"/>
    <w:multiLevelType w:val="hybridMultilevel"/>
    <w:tmpl w:val="9ABCC97C"/>
    <w:lvl w:ilvl="0" w:tplc="0409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279839B4"/>
    <w:multiLevelType w:val="hybridMultilevel"/>
    <w:tmpl w:val="5D502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A1926"/>
    <w:multiLevelType w:val="hybridMultilevel"/>
    <w:tmpl w:val="5D502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252BD"/>
    <w:multiLevelType w:val="hybridMultilevel"/>
    <w:tmpl w:val="DEBC7CC2"/>
    <w:lvl w:ilvl="0" w:tplc="04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4" w15:restartNumberingAfterBreak="0">
    <w:nsid w:val="4AD51E35"/>
    <w:multiLevelType w:val="hybridMultilevel"/>
    <w:tmpl w:val="2FF08E36"/>
    <w:lvl w:ilvl="0" w:tplc="221862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3EFD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2E4E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606B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1255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A6F5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443F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F467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CE11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F367606"/>
    <w:multiLevelType w:val="hybridMultilevel"/>
    <w:tmpl w:val="CC72EB54"/>
    <w:lvl w:ilvl="0" w:tplc="AA6455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1A40C4"/>
    <w:multiLevelType w:val="hybridMultilevel"/>
    <w:tmpl w:val="CFE40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935C36"/>
    <w:multiLevelType w:val="hybridMultilevel"/>
    <w:tmpl w:val="B2BED2DE"/>
    <w:lvl w:ilvl="0" w:tplc="04090001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num w:numId="1" w16cid:durableId="1306006052">
    <w:abstractNumId w:val="1"/>
  </w:num>
  <w:num w:numId="2" w16cid:durableId="1041631763">
    <w:abstractNumId w:val="6"/>
  </w:num>
  <w:num w:numId="3" w16cid:durableId="165367682">
    <w:abstractNumId w:val="3"/>
  </w:num>
  <w:num w:numId="4" w16cid:durableId="1799911555">
    <w:abstractNumId w:val="7"/>
  </w:num>
  <w:num w:numId="5" w16cid:durableId="1966886162">
    <w:abstractNumId w:val="0"/>
  </w:num>
  <w:num w:numId="6" w16cid:durableId="777406508">
    <w:abstractNumId w:val="2"/>
  </w:num>
  <w:num w:numId="7" w16cid:durableId="155725733">
    <w:abstractNumId w:val="5"/>
  </w:num>
  <w:num w:numId="8" w16cid:durableId="1980256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8C"/>
    <w:rsid w:val="00034D3D"/>
    <w:rsid w:val="001E526E"/>
    <w:rsid w:val="0021125B"/>
    <w:rsid w:val="00221DDA"/>
    <w:rsid w:val="00245EB9"/>
    <w:rsid w:val="00320C5A"/>
    <w:rsid w:val="00354AA1"/>
    <w:rsid w:val="0039343B"/>
    <w:rsid w:val="003C6261"/>
    <w:rsid w:val="0043548C"/>
    <w:rsid w:val="004379BB"/>
    <w:rsid w:val="00456FD7"/>
    <w:rsid w:val="00494F05"/>
    <w:rsid w:val="004C20F3"/>
    <w:rsid w:val="00534CD5"/>
    <w:rsid w:val="0054122B"/>
    <w:rsid w:val="00583393"/>
    <w:rsid w:val="005F3F00"/>
    <w:rsid w:val="006026A4"/>
    <w:rsid w:val="006560EB"/>
    <w:rsid w:val="0071198A"/>
    <w:rsid w:val="007304E0"/>
    <w:rsid w:val="007602DF"/>
    <w:rsid w:val="00845860"/>
    <w:rsid w:val="008D77F1"/>
    <w:rsid w:val="008E5590"/>
    <w:rsid w:val="00995AA9"/>
    <w:rsid w:val="00A104D9"/>
    <w:rsid w:val="00AE7A35"/>
    <w:rsid w:val="00B5627D"/>
    <w:rsid w:val="00B831CF"/>
    <w:rsid w:val="00BE3E0E"/>
    <w:rsid w:val="00BF63D0"/>
    <w:rsid w:val="00CF1F57"/>
    <w:rsid w:val="00D059A3"/>
    <w:rsid w:val="00D75495"/>
    <w:rsid w:val="00D96420"/>
    <w:rsid w:val="00DE3544"/>
    <w:rsid w:val="00E51F87"/>
    <w:rsid w:val="00E54690"/>
    <w:rsid w:val="00F1469E"/>
    <w:rsid w:val="00F255E1"/>
    <w:rsid w:val="00F72D78"/>
    <w:rsid w:val="00F97E18"/>
    <w:rsid w:val="00FC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0B648A"/>
  <w14:defaultImageDpi w14:val="32767"/>
  <w15:chartTrackingRefBased/>
  <w15:docId w15:val="{6F88414D-E851-47C1-A2D3-412A40BD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a">
    <w:name w:val="Normal"/>
    <w:qFormat/>
    <w:rsid w:val="00F1469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548C"/>
    <w:pPr>
      <w:tabs>
        <w:tab w:val="center" w:pos="4680"/>
        <w:tab w:val="right" w:pos="9360"/>
      </w:tabs>
    </w:pPr>
  </w:style>
  <w:style w:type="character" w:customStyle="1" w:styleId="a4">
    <w:name w:val="כותרת עליונה תו"/>
    <w:basedOn w:val="a0"/>
    <w:link w:val="a3"/>
    <w:uiPriority w:val="99"/>
    <w:rsid w:val="0043548C"/>
  </w:style>
  <w:style w:type="paragraph" w:styleId="a5">
    <w:name w:val="footer"/>
    <w:basedOn w:val="a"/>
    <w:link w:val="a6"/>
    <w:uiPriority w:val="99"/>
    <w:unhideWhenUsed/>
    <w:rsid w:val="0043548C"/>
    <w:pPr>
      <w:tabs>
        <w:tab w:val="center" w:pos="4680"/>
        <w:tab w:val="right" w:pos="9360"/>
      </w:tabs>
    </w:pPr>
  </w:style>
  <w:style w:type="character" w:customStyle="1" w:styleId="a6">
    <w:name w:val="כותרת תחתונה תו"/>
    <w:basedOn w:val="a0"/>
    <w:link w:val="a5"/>
    <w:uiPriority w:val="99"/>
    <w:rsid w:val="0043548C"/>
  </w:style>
  <w:style w:type="paragraph" w:styleId="a7">
    <w:name w:val="List Paragraph"/>
    <w:basedOn w:val="a"/>
    <w:uiPriority w:val="72"/>
    <w:qFormat/>
    <w:rsid w:val="00E51F87"/>
    <w:pPr>
      <w:ind w:left="720"/>
      <w:contextualSpacing/>
    </w:pPr>
  </w:style>
  <w:style w:type="character" w:styleId="a8">
    <w:name w:val="footnote reference"/>
    <w:basedOn w:val="a0"/>
    <w:uiPriority w:val="99"/>
    <w:semiHidden/>
    <w:rsid w:val="00E51F87"/>
    <w:rPr>
      <w:vertAlign w:val="superscript"/>
    </w:rPr>
  </w:style>
  <w:style w:type="paragraph" w:styleId="a9">
    <w:name w:val="footnote text"/>
    <w:basedOn w:val="a"/>
    <w:link w:val="aa"/>
    <w:uiPriority w:val="99"/>
    <w:rsid w:val="00E51F87"/>
    <w:pPr>
      <w:bidi/>
    </w:pPr>
    <w:rPr>
      <w:rFonts w:ascii="Times New Roman" w:eastAsia="Times New Roman" w:hAnsi="Times New Roman" w:cs="David"/>
      <w:sz w:val="20"/>
      <w:szCs w:val="20"/>
    </w:rPr>
  </w:style>
  <w:style w:type="character" w:customStyle="1" w:styleId="aa">
    <w:name w:val="טקסט הערת שוליים תו"/>
    <w:basedOn w:val="a0"/>
    <w:link w:val="a9"/>
    <w:uiPriority w:val="99"/>
    <w:rsid w:val="00E51F87"/>
    <w:rPr>
      <w:rFonts w:ascii="Times New Roman" w:eastAsia="Times New Roman" w:hAnsi="Times New Roman" w:cs="Dav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234</Words>
  <Characters>1170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sharon</cp:lastModifiedBy>
  <cp:revision>3</cp:revision>
  <cp:lastPrinted>2023-06-11T11:29:00Z</cp:lastPrinted>
  <dcterms:created xsi:type="dcterms:W3CDTF">2024-03-05T06:36:00Z</dcterms:created>
  <dcterms:modified xsi:type="dcterms:W3CDTF">2025-01-06T08:48:00Z</dcterms:modified>
</cp:coreProperties>
</file>