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AFE8" w14:textId="6175DFE1" w:rsidR="009808F1" w:rsidRDefault="009808F1">
      <w:r>
        <w:t>Authors: John Waldo and Adam Wolfson</w:t>
      </w:r>
    </w:p>
    <w:p w14:paraId="4304DF75" w14:textId="2CFD6B57" w:rsidR="009808F1" w:rsidRDefault="009808F1"/>
    <w:p w14:paraId="110BA84C" w14:textId="07442E39" w:rsidR="009808F1" w:rsidRDefault="009808F1"/>
    <w:p w14:paraId="5DAE068A" w14:textId="783DC10F" w:rsidR="009808F1" w:rsidRDefault="009808F1"/>
    <w:p w14:paraId="74244FFC" w14:textId="28A35F39" w:rsidR="009808F1" w:rsidRDefault="009808F1" w:rsidP="009808F1">
      <w:pPr>
        <w:jc w:val="center"/>
      </w:pPr>
      <w:r>
        <w:t>HW 2 Write up</w:t>
      </w:r>
    </w:p>
    <w:p w14:paraId="1E88DD49" w14:textId="039DE941" w:rsidR="009808F1" w:rsidRDefault="009808F1" w:rsidP="009808F1">
      <w:pPr>
        <w:jc w:val="center"/>
      </w:pPr>
    </w:p>
    <w:p w14:paraId="5C0A0AC6" w14:textId="084C358F" w:rsidR="009808F1" w:rsidRDefault="009808F1" w:rsidP="009808F1">
      <w:pPr>
        <w:jc w:val="center"/>
      </w:pPr>
    </w:p>
    <w:p w14:paraId="6EAF6A71" w14:textId="5A93536E" w:rsidR="009808F1" w:rsidRDefault="009808F1" w:rsidP="009808F1">
      <w:pPr>
        <w:jc w:val="center"/>
      </w:pPr>
    </w:p>
    <w:p w14:paraId="60F48FD4" w14:textId="7BD01BF7" w:rsidR="009808F1" w:rsidRDefault="009808F1" w:rsidP="009808F1">
      <w:r>
        <w:t>Part 2: Sentiment Analysis</w:t>
      </w:r>
    </w:p>
    <w:p w14:paraId="79CDC25F" w14:textId="65A6A93A" w:rsidR="009808F1" w:rsidRDefault="009808F1" w:rsidP="009808F1"/>
    <w:p w14:paraId="45B6F382" w14:textId="7C81C71A" w:rsidR="009808F1" w:rsidRDefault="009808F1" w:rsidP="009808F1">
      <w:r>
        <w:tab/>
        <w:t xml:space="preserve">Interestingly, the Bag of Words model has very good accuracy for more simple sentiment tasks.  We found that a lot of the work for bag of words type models is </w:t>
      </w:r>
      <w:proofErr w:type="gramStart"/>
      <w:r>
        <w:t>actually in</w:t>
      </w:r>
      <w:proofErr w:type="gramEnd"/>
      <w:r>
        <w:t xml:space="preserve"> the preprocessing stage. Lining up similar words to the same token makes a huge difference not only in reinforcing certain trends but also in avoiding noise or excessive features.</w:t>
      </w:r>
    </w:p>
    <w:p w14:paraId="19C01C58" w14:textId="7A0C2505" w:rsidR="009808F1" w:rsidRDefault="009808F1" w:rsidP="009808F1"/>
    <w:p w14:paraId="3EF534D7" w14:textId="77777777" w:rsidR="009808F1" w:rsidRDefault="009808F1" w:rsidP="009808F1"/>
    <w:sectPr w:rsidR="0098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0125F"/>
    <w:multiLevelType w:val="hybridMultilevel"/>
    <w:tmpl w:val="B1B29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F1"/>
    <w:rsid w:val="00122B54"/>
    <w:rsid w:val="003D1BFD"/>
    <w:rsid w:val="009808F1"/>
    <w:rsid w:val="00B8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1AE9A"/>
  <w15:chartTrackingRefBased/>
  <w15:docId w15:val="{0D8322BA-03A6-5B49-A1D0-1A1D9218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2EEAD-1E4B-6842-8AA6-AA5F6CEEA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Waldo</dc:creator>
  <cp:keywords/>
  <dc:description/>
  <cp:lastModifiedBy>John Waldo</cp:lastModifiedBy>
  <cp:revision>1</cp:revision>
  <dcterms:created xsi:type="dcterms:W3CDTF">2021-10-05T23:24:00Z</dcterms:created>
  <dcterms:modified xsi:type="dcterms:W3CDTF">2021-10-05T23:29:00Z</dcterms:modified>
</cp:coreProperties>
</file>