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4AE96" w14:textId="77777777" w:rsidR="00786CF6" w:rsidRDefault="00786CF6" w:rsidP="00786C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Adam Mohmoud</w:t>
      </w:r>
    </w:p>
    <w:p w14:paraId="748A7E44" w14:textId="77777777" w:rsidR="00786CF6" w:rsidRDefault="00786CF6" w:rsidP="00786C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AZ-900 Fundamentals </w:t>
      </w:r>
    </w:p>
    <w:p w14:paraId="001AE560" w14:textId="1062E103" w:rsidR="00786CF6" w:rsidRDefault="00786CF6" w:rsidP="00786C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Resource Locks </w:t>
      </w:r>
      <w:r>
        <w:rPr>
          <w:rFonts w:ascii="Times New Roman" w:hAnsi="Times New Roman" w:cs="Times New Roman"/>
        </w:rPr>
        <w:t>Lab</w:t>
      </w:r>
    </w:p>
    <w:p w14:paraId="22DE524B" w14:textId="77777777" w:rsidR="00786CF6" w:rsidRDefault="00786CF6" w:rsidP="00786C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Mohmoud.adam@gmail.com</w:t>
      </w:r>
    </w:p>
    <w:p w14:paraId="0E6187E8" w14:textId="77777777" w:rsidR="00786CF6" w:rsidRDefault="00786CF6">
      <w:pPr>
        <w:rPr>
          <w:rFonts w:ascii="Times New Roman" w:hAnsi="Times New Roman" w:cs="Times New Roman"/>
        </w:rPr>
      </w:pPr>
    </w:p>
    <w:p w14:paraId="3EFD2AB3" w14:textId="707A96B9" w:rsidR="00DB4820" w:rsidRDefault="00DB4820" w:rsidP="00786CF6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lab I was m</w:t>
      </w:r>
      <w:r w:rsidRPr="00DB4820">
        <w:rPr>
          <w:rFonts w:ascii="Times New Roman" w:hAnsi="Times New Roman" w:cs="Times New Roman"/>
        </w:rPr>
        <w:t xml:space="preserve">anaging resource locks in Azure which involves setting restrictions on critical resources to prevent accidental deletion or modifications, ensuring the stability and compliance </w:t>
      </w:r>
      <w:r>
        <w:rPr>
          <w:rFonts w:ascii="Times New Roman" w:hAnsi="Times New Roman" w:cs="Times New Roman"/>
        </w:rPr>
        <w:t xml:space="preserve">of the </w:t>
      </w:r>
      <w:r w:rsidRPr="00DB4820">
        <w:rPr>
          <w:rFonts w:ascii="Times New Roman" w:hAnsi="Times New Roman" w:cs="Times New Roman"/>
        </w:rPr>
        <w:t>infrastructure.</w:t>
      </w:r>
    </w:p>
    <w:p w14:paraId="4ACDBB4C" w14:textId="77777777" w:rsidR="00DB4820" w:rsidRDefault="00DB4820">
      <w:pPr>
        <w:rPr>
          <w:rFonts w:ascii="Times New Roman" w:hAnsi="Times New Roman" w:cs="Times New Roman"/>
        </w:rPr>
      </w:pPr>
    </w:p>
    <w:p w14:paraId="33B488FB" w14:textId="5B56F879" w:rsidR="00DB4820" w:rsidRDefault="008658E0">
      <w:pPr>
        <w:rPr>
          <w:rFonts w:ascii="Times New Roman" w:hAnsi="Times New Roman" w:cs="Times New Roman"/>
        </w:rPr>
      </w:pPr>
      <w:r w:rsidRPr="008658E0">
        <w:rPr>
          <w:rFonts w:ascii="Times New Roman" w:hAnsi="Times New Roman" w:cs="Times New Roman"/>
        </w:rPr>
        <w:drawing>
          <wp:inline distT="0" distB="0" distL="0" distR="0" wp14:anchorId="53D52E92" wp14:editId="7759E6FF">
            <wp:extent cx="2977135" cy="1771650"/>
            <wp:effectExtent l="0" t="0" r="0" b="0"/>
            <wp:docPr id="137297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78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9801" cy="177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58E0">
        <w:rPr>
          <w:rFonts w:ascii="Times New Roman" w:hAnsi="Times New Roman" w:cs="Times New Roman"/>
        </w:rPr>
        <w:drawing>
          <wp:inline distT="0" distB="0" distL="0" distR="0" wp14:anchorId="75D6B893" wp14:editId="226A193D">
            <wp:extent cx="2908300" cy="1787548"/>
            <wp:effectExtent l="0" t="0" r="6350" b="3175"/>
            <wp:docPr id="209954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44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8133" cy="179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0A95" w14:textId="10D479F6" w:rsidR="008658E0" w:rsidRDefault="008658E0">
      <w:pPr>
        <w:rPr>
          <w:rFonts w:ascii="Times New Roman" w:hAnsi="Times New Roman" w:cs="Times New Roman"/>
        </w:rPr>
      </w:pPr>
      <w:r w:rsidRPr="008658E0">
        <w:rPr>
          <w:rFonts w:ascii="Times New Roman" w:hAnsi="Times New Roman" w:cs="Times New Roman"/>
        </w:rPr>
        <w:drawing>
          <wp:inline distT="0" distB="0" distL="0" distR="0" wp14:anchorId="42579C9F" wp14:editId="0438B2D7">
            <wp:extent cx="3067050" cy="2350094"/>
            <wp:effectExtent l="0" t="0" r="0" b="0"/>
            <wp:docPr id="25619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9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0774" cy="235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96AB" w14:textId="63ADBDBC" w:rsidR="008658E0" w:rsidRDefault="008658E0" w:rsidP="008658E0">
      <w:pPr>
        <w:rPr>
          <w:rFonts w:ascii="Times New Roman" w:hAnsi="Times New Roman" w:cs="Times New Roman"/>
        </w:rPr>
      </w:pPr>
      <w:r w:rsidRPr="008658E0">
        <w:rPr>
          <w:rFonts w:ascii="Times New Roman" w:hAnsi="Times New Roman" w:cs="Times New Roman"/>
        </w:rPr>
        <w:t xml:space="preserve">On </w:t>
      </w:r>
      <w:r w:rsidRPr="000D6951">
        <w:rPr>
          <w:rFonts w:ascii="Times New Roman" w:hAnsi="Times New Roman" w:cs="Times New Roman"/>
          <w:b/>
          <w:bCs/>
        </w:rPr>
        <w:t>myRGLocks-1429568</w:t>
      </w:r>
      <w:r w:rsidRPr="008658E0">
        <w:rPr>
          <w:rFonts w:ascii="Times New Roman" w:hAnsi="Times New Roman" w:cs="Times New Roman"/>
        </w:rPr>
        <w:t xml:space="preserve"> blade, </w:t>
      </w:r>
      <w:r w:rsidR="000D6951">
        <w:rPr>
          <w:rFonts w:ascii="Times New Roman" w:hAnsi="Times New Roman" w:cs="Times New Roman"/>
        </w:rPr>
        <w:t xml:space="preserve">I </w:t>
      </w:r>
      <w:r w:rsidRPr="008658E0">
        <w:rPr>
          <w:rFonts w:ascii="Times New Roman" w:hAnsi="Times New Roman" w:cs="Times New Roman"/>
        </w:rPr>
        <w:t>click</w:t>
      </w:r>
      <w:r w:rsidR="000D6951">
        <w:rPr>
          <w:rFonts w:ascii="Times New Roman" w:hAnsi="Times New Roman" w:cs="Times New Roman"/>
        </w:rPr>
        <w:t>ed</w:t>
      </w:r>
      <w:r w:rsidRPr="008658E0">
        <w:rPr>
          <w:rFonts w:ascii="Times New Roman" w:hAnsi="Times New Roman" w:cs="Times New Roman"/>
        </w:rPr>
        <w:t xml:space="preserve"> </w:t>
      </w:r>
      <w:r w:rsidR="000D6951">
        <w:rPr>
          <w:rFonts w:ascii="Times New Roman" w:hAnsi="Times New Roman" w:cs="Times New Roman"/>
        </w:rPr>
        <w:t>‘</w:t>
      </w:r>
      <w:r w:rsidR="000D6951" w:rsidRPr="000D6951">
        <w:rPr>
          <w:rFonts w:ascii="Times New Roman" w:hAnsi="Times New Roman" w:cs="Times New Roman"/>
          <w:i/>
          <w:iCs/>
        </w:rPr>
        <w:t>d</w:t>
      </w:r>
      <w:r w:rsidRPr="000D6951">
        <w:rPr>
          <w:rFonts w:ascii="Times New Roman" w:hAnsi="Times New Roman" w:cs="Times New Roman"/>
          <w:i/>
          <w:iCs/>
        </w:rPr>
        <w:t>elete resource group</w:t>
      </w:r>
      <w:r w:rsidR="000D6951">
        <w:rPr>
          <w:rFonts w:ascii="Times New Roman" w:hAnsi="Times New Roman" w:cs="Times New Roman"/>
        </w:rPr>
        <w:t>’</w:t>
      </w:r>
      <w:r w:rsidR="00786CF6">
        <w:rPr>
          <w:rFonts w:ascii="Times New Roman" w:hAnsi="Times New Roman" w:cs="Times New Roman"/>
        </w:rPr>
        <w:t xml:space="preserve">, </w:t>
      </w:r>
      <w:r w:rsidR="000D6951">
        <w:rPr>
          <w:rFonts w:ascii="Times New Roman" w:hAnsi="Times New Roman" w:cs="Times New Roman"/>
        </w:rPr>
        <w:t>c</w:t>
      </w:r>
      <w:r w:rsidRPr="008658E0">
        <w:rPr>
          <w:rFonts w:ascii="Times New Roman" w:hAnsi="Times New Roman" w:cs="Times New Roman"/>
        </w:rPr>
        <w:t>opy the Resource Group name</w:t>
      </w:r>
      <w:r w:rsidR="000D6951">
        <w:rPr>
          <w:rFonts w:ascii="Times New Roman" w:hAnsi="Times New Roman" w:cs="Times New Roman"/>
        </w:rPr>
        <w:t>,</w:t>
      </w:r>
      <w:r w:rsidRPr="008658E0">
        <w:rPr>
          <w:rFonts w:ascii="Times New Roman" w:hAnsi="Times New Roman" w:cs="Times New Roman"/>
        </w:rPr>
        <w:t xml:space="preserve"> and paste it into the </w:t>
      </w:r>
      <w:r w:rsidR="000D6951">
        <w:rPr>
          <w:rFonts w:ascii="Times New Roman" w:hAnsi="Times New Roman" w:cs="Times New Roman"/>
        </w:rPr>
        <w:t>‘</w:t>
      </w:r>
      <w:r w:rsidRPr="000D6951">
        <w:rPr>
          <w:rFonts w:ascii="Times New Roman" w:hAnsi="Times New Roman" w:cs="Times New Roman"/>
          <w:i/>
          <w:iCs/>
        </w:rPr>
        <w:t>Enter resource group name to confirm deletion</w:t>
      </w:r>
      <w:r w:rsidR="000D6951">
        <w:rPr>
          <w:rFonts w:ascii="Times New Roman" w:hAnsi="Times New Roman" w:cs="Times New Roman"/>
        </w:rPr>
        <w:t>’</w:t>
      </w:r>
      <w:r w:rsidRPr="008658E0">
        <w:rPr>
          <w:rFonts w:ascii="Times New Roman" w:hAnsi="Times New Roman" w:cs="Times New Roman"/>
        </w:rPr>
        <w:t xml:space="preserve"> and click </w:t>
      </w:r>
      <w:r w:rsidR="00786CF6">
        <w:rPr>
          <w:rFonts w:ascii="Times New Roman" w:hAnsi="Times New Roman" w:cs="Times New Roman"/>
        </w:rPr>
        <w:t>d</w:t>
      </w:r>
      <w:r w:rsidRPr="008658E0">
        <w:rPr>
          <w:rFonts w:ascii="Times New Roman" w:hAnsi="Times New Roman" w:cs="Times New Roman"/>
        </w:rPr>
        <w:t>elete</w:t>
      </w:r>
      <w:r w:rsidR="00786CF6">
        <w:rPr>
          <w:rFonts w:ascii="Times New Roman" w:hAnsi="Times New Roman" w:cs="Times New Roman"/>
        </w:rPr>
        <w:t xml:space="preserve">.  I will </w:t>
      </w:r>
      <w:r w:rsidRPr="008658E0">
        <w:rPr>
          <w:rFonts w:ascii="Times New Roman" w:hAnsi="Times New Roman" w:cs="Times New Roman"/>
        </w:rPr>
        <w:t>receive an error message stating the resource group is locked and can't be deleted.</w:t>
      </w:r>
    </w:p>
    <w:p w14:paraId="1C5F486A" w14:textId="77777777" w:rsidR="00786CF6" w:rsidRDefault="00786CF6" w:rsidP="008658E0">
      <w:pPr>
        <w:rPr>
          <w:rFonts w:ascii="Times New Roman" w:hAnsi="Times New Roman" w:cs="Times New Roman"/>
        </w:rPr>
      </w:pPr>
    </w:p>
    <w:p w14:paraId="32E44541" w14:textId="4CC5203B" w:rsidR="008658E0" w:rsidRDefault="008658E0" w:rsidP="008658E0">
      <w:pPr>
        <w:rPr>
          <w:rFonts w:ascii="Times New Roman" w:hAnsi="Times New Roman" w:cs="Times New Roman"/>
        </w:rPr>
      </w:pPr>
      <w:r w:rsidRPr="008658E0">
        <w:rPr>
          <w:rFonts w:ascii="Times New Roman" w:hAnsi="Times New Roman" w:cs="Times New Roman"/>
        </w:rPr>
        <w:lastRenderedPageBreak/>
        <w:drawing>
          <wp:inline distT="0" distB="0" distL="0" distR="0" wp14:anchorId="38CA5535" wp14:editId="43DC9BD5">
            <wp:extent cx="2986001" cy="2470150"/>
            <wp:effectExtent l="0" t="0" r="5080" b="6350"/>
            <wp:docPr id="64211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13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2864" cy="247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DD1" w:rsidRPr="004B3DD1">
        <w:rPr>
          <w:rFonts w:ascii="Times New Roman" w:hAnsi="Times New Roman" w:cs="Times New Roman"/>
        </w:rPr>
        <w:drawing>
          <wp:inline distT="0" distB="0" distL="0" distR="0" wp14:anchorId="41724822" wp14:editId="27A10E48">
            <wp:extent cx="2812638" cy="1537335"/>
            <wp:effectExtent l="0" t="0" r="6985" b="5715"/>
            <wp:docPr id="85808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89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187" cy="15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B3D0" w14:textId="1D0E37E1" w:rsidR="008658E0" w:rsidRDefault="008658E0" w:rsidP="008658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proceeded with creating and validating a storage account. </w:t>
      </w:r>
    </w:p>
    <w:p w14:paraId="6A948B04" w14:textId="77777777" w:rsidR="004B3DD1" w:rsidRDefault="004B3DD1" w:rsidP="008658E0">
      <w:pPr>
        <w:rPr>
          <w:rFonts w:ascii="Times New Roman" w:hAnsi="Times New Roman" w:cs="Times New Roman"/>
        </w:rPr>
      </w:pPr>
    </w:p>
    <w:p w14:paraId="7E74E015" w14:textId="31E2CFAC" w:rsidR="004B3DD1" w:rsidRDefault="004B3DD1" w:rsidP="008658E0">
      <w:pPr>
        <w:rPr>
          <w:rFonts w:ascii="Times New Roman" w:hAnsi="Times New Roman" w:cs="Times New Roman"/>
        </w:rPr>
      </w:pPr>
      <w:r w:rsidRPr="004B3DD1">
        <w:rPr>
          <w:rFonts w:ascii="Times New Roman" w:hAnsi="Times New Roman" w:cs="Times New Roman"/>
        </w:rPr>
        <w:drawing>
          <wp:inline distT="0" distB="0" distL="0" distR="0" wp14:anchorId="2563DED0" wp14:editId="29DD1D77">
            <wp:extent cx="3359150" cy="2418516"/>
            <wp:effectExtent l="0" t="0" r="0" b="1270"/>
            <wp:docPr id="128994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413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5137" cy="242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DD1">
        <w:rPr>
          <w:rFonts w:ascii="Times New Roman" w:hAnsi="Times New Roman" w:cs="Times New Roman"/>
        </w:rPr>
        <w:drawing>
          <wp:inline distT="0" distB="0" distL="0" distR="0" wp14:anchorId="6545D0D9" wp14:editId="6E26AC16">
            <wp:extent cx="2317648" cy="1649095"/>
            <wp:effectExtent l="0" t="0" r="6985" b="8255"/>
            <wp:docPr id="188665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57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317648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5817" w14:textId="24753E6B" w:rsidR="004B3DD1" w:rsidRDefault="004B3DD1" w:rsidP="008658E0">
      <w:pPr>
        <w:rPr>
          <w:rFonts w:ascii="Times New Roman" w:hAnsi="Times New Roman" w:cs="Times New Roman"/>
        </w:rPr>
      </w:pPr>
      <w:r w:rsidRPr="004B3DD1">
        <w:rPr>
          <w:rFonts w:ascii="Times New Roman" w:hAnsi="Times New Roman" w:cs="Times New Roman"/>
        </w:rPr>
        <w:t>From the Overview pane</w:t>
      </w:r>
      <w:r w:rsidR="00C64CB3">
        <w:rPr>
          <w:rFonts w:ascii="Times New Roman" w:hAnsi="Times New Roman" w:cs="Times New Roman"/>
        </w:rPr>
        <w:t>l</w:t>
      </w:r>
      <w:r w:rsidRPr="004B3DD1">
        <w:rPr>
          <w:rFonts w:ascii="Times New Roman" w:hAnsi="Times New Roman" w:cs="Times New Roman"/>
        </w:rPr>
        <w:t xml:space="preserve"> of </w:t>
      </w:r>
      <w:r w:rsidR="00C64CB3">
        <w:rPr>
          <w:rFonts w:ascii="Times New Roman" w:hAnsi="Times New Roman" w:cs="Times New Roman"/>
        </w:rPr>
        <w:t xml:space="preserve">the </w:t>
      </w:r>
      <w:r w:rsidRPr="004B3DD1">
        <w:rPr>
          <w:rFonts w:ascii="Times New Roman" w:hAnsi="Times New Roman" w:cs="Times New Roman"/>
        </w:rPr>
        <w:t xml:space="preserve">newly created storage account, </w:t>
      </w:r>
      <w:r w:rsidR="00C64CB3">
        <w:rPr>
          <w:rFonts w:ascii="Times New Roman" w:hAnsi="Times New Roman" w:cs="Times New Roman"/>
        </w:rPr>
        <w:t xml:space="preserve">I </w:t>
      </w:r>
      <w:r w:rsidRPr="004B3DD1">
        <w:rPr>
          <w:rFonts w:ascii="Times New Roman" w:hAnsi="Times New Roman" w:cs="Times New Roman"/>
        </w:rPr>
        <w:t>click</w:t>
      </w:r>
      <w:r w:rsidR="000D6951">
        <w:rPr>
          <w:rFonts w:ascii="Times New Roman" w:hAnsi="Times New Roman" w:cs="Times New Roman"/>
        </w:rPr>
        <w:t>ed</w:t>
      </w:r>
      <w:r w:rsidRPr="004B3DD1">
        <w:rPr>
          <w:rFonts w:ascii="Times New Roman" w:hAnsi="Times New Roman" w:cs="Times New Roman"/>
        </w:rPr>
        <w:t xml:space="preserve"> </w:t>
      </w:r>
      <w:r w:rsidR="00C64CB3" w:rsidRPr="00C64CB3">
        <w:rPr>
          <w:rFonts w:ascii="Times New Roman" w:hAnsi="Times New Roman" w:cs="Times New Roman"/>
          <w:i/>
          <w:iCs/>
        </w:rPr>
        <w:t>d</w:t>
      </w:r>
      <w:r w:rsidRPr="00C64CB3">
        <w:rPr>
          <w:rFonts w:ascii="Times New Roman" w:hAnsi="Times New Roman" w:cs="Times New Roman"/>
          <w:i/>
          <w:iCs/>
        </w:rPr>
        <w:t>elete</w:t>
      </w:r>
      <w:r w:rsidRPr="004B3DD1">
        <w:rPr>
          <w:rFonts w:ascii="Times New Roman" w:hAnsi="Times New Roman" w:cs="Times New Roman"/>
        </w:rPr>
        <w:t xml:space="preserve"> and </w:t>
      </w:r>
      <w:r w:rsidR="000D6951">
        <w:rPr>
          <w:rFonts w:ascii="Times New Roman" w:hAnsi="Times New Roman" w:cs="Times New Roman"/>
        </w:rPr>
        <w:t xml:space="preserve">took </w:t>
      </w:r>
      <w:r w:rsidRPr="004B3DD1">
        <w:rPr>
          <w:rFonts w:ascii="Times New Roman" w:hAnsi="Times New Roman" w:cs="Times New Roman"/>
        </w:rPr>
        <w:t>notice</w:t>
      </w:r>
      <w:r w:rsidR="000D6951">
        <w:rPr>
          <w:rFonts w:ascii="Times New Roman" w:hAnsi="Times New Roman" w:cs="Times New Roman"/>
        </w:rPr>
        <w:t xml:space="preserve"> of</w:t>
      </w:r>
      <w:r w:rsidR="00C64CB3">
        <w:rPr>
          <w:rFonts w:ascii="Times New Roman" w:hAnsi="Times New Roman" w:cs="Times New Roman"/>
        </w:rPr>
        <w:t xml:space="preserve"> an</w:t>
      </w:r>
      <w:r w:rsidRPr="004B3DD1">
        <w:rPr>
          <w:rFonts w:ascii="Times New Roman" w:hAnsi="Times New Roman" w:cs="Times New Roman"/>
        </w:rPr>
        <w:t xml:space="preserve"> error message stating the resource or its parent has a </w:t>
      </w:r>
      <w:r w:rsidR="00C64CB3">
        <w:rPr>
          <w:rFonts w:ascii="Times New Roman" w:hAnsi="Times New Roman" w:cs="Times New Roman"/>
        </w:rPr>
        <w:t>‘</w:t>
      </w:r>
      <w:r w:rsidRPr="004B3DD1">
        <w:rPr>
          <w:rFonts w:ascii="Times New Roman" w:hAnsi="Times New Roman" w:cs="Times New Roman"/>
        </w:rPr>
        <w:t>delete lock</w:t>
      </w:r>
      <w:r w:rsidR="00C64CB3">
        <w:rPr>
          <w:rFonts w:ascii="Times New Roman" w:hAnsi="Times New Roman" w:cs="Times New Roman"/>
        </w:rPr>
        <w:t>’</w:t>
      </w:r>
      <w:r w:rsidRPr="004B3DD1">
        <w:rPr>
          <w:rFonts w:ascii="Times New Roman" w:hAnsi="Times New Roman" w:cs="Times New Roman"/>
        </w:rPr>
        <w:t>.</w:t>
      </w:r>
    </w:p>
    <w:p w14:paraId="433C7BD3" w14:textId="7A53ED67" w:rsidR="004B3DD1" w:rsidRDefault="004B3DD1" w:rsidP="008658E0">
      <w:pPr>
        <w:rPr>
          <w:rFonts w:ascii="Times New Roman" w:hAnsi="Times New Roman" w:cs="Times New Roman"/>
        </w:rPr>
      </w:pPr>
      <w:r w:rsidRPr="004B3DD1">
        <w:rPr>
          <w:rFonts w:ascii="Times New Roman" w:hAnsi="Times New Roman" w:cs="Times New Roman"/>
        </w:rPr>
        <w:t xml:space="preserve">Although </w:t>
      </w:r>
      <w:r w:rsidR="00C64CB3">
        <w:rPr>
          <w:rFonts w:ascii="Times New Roman" w:hAnsi="Times New Roman" w:cs="Times New Roman"/>
        </w:rPr>
        <w:t>I</w:t>
      </w:r>
      <w:r w:rsidRPr="004B3DD1">
        <w:rPr>
          <w:rFonts w:ascii="Times New Roman" w:hAnsi="Times New Roman" w:cs="Times New Roman"/>
        </w:rPr>
        <w:t xml:space="preserve"> did not create a lock specifically for the storage account, </w:t>
      </w:r>
      <w:r w:rsidR="00C64CB3">
        <w:rPr>
          <w:rFonts w:ascii="Times New Roman" w:hAnsi="Times New Roman" w:cs="Times New Roman"/>
        </w:rPr>
        <w:t xml:space="preserve">I </w:t>
      </w:r>
      <w:r w:rsidRPr="004B3DD1">
        <w:rPr>
          <w:rFonts w:ascii="Times New Roman" w:hAnsi="Times New Roman" w:cs="Times New Roman"/>
        </w:rPr>
        <w:t xml:space="preserve">did create a lock at the resource group level, which contains the storage account. As such, this parent level lock prevents </w:t>
      </w:r>
      <w:r w:rsidR="00C64CB3">
        <w:rPr>
          <w:rFonts w:ascii="Times New Roman" w:hAnsi="Times New Roman" w:cs="Times New Roman"/>
        </w:rPr>
        <w:t>me</w:t>
      </w:r>
      <w:r w:rsidRPr="004B3DD1">
        <w:rPr>
          <w:rFonts w:ascii="Times New Roman" w:hAnsi="Times New Roman" w:cs="Times New Roman"/>
        </w:rPr>
        <w:t xml:space="preserve"> from deleting the resource and the storage account inherits the lock from the parent.</w:t>
      </w:r>
    </w:p>
    <w:p w14:paraId="33B8D081" w14:textId="3A091D9B" w:rsidR="004B3DD1" w:rsidRDefault="004B3DD1" w:rsidP="008658E0">
      <w:pPr>
        <w:rPr>
          <w:rFonts w:ascii="Times New Roman" w:hAnsi="Times New Roman" w:cs="Times New Roman"/>
        </w:rPr>
      </w:pPr>
      <w:r w:rsidRPr="004B3DD1">
        <w:rPr>
          <w:rFonts w:ascii="Times New Roman" w:hAnsi="Times New Roman" w:cs="Times New Roman"/>
        </w:rPr>
        <w:lastRenderedPageBreak/>
        <w:drawing>
          <wp:inline distT="0" distB="0" distL="0" distR="0" wp14:anchorId="2D47F081" wp14:editId="45949E44">
            <wp:extent cx="3370997" cy="1447800"/>
            <wp:effectExtent l="0" t="0" r="1270" b="0"/>
            <wp:docPr id="94031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16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8043" cy="145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CB3" w:rsidRPr="00C64CB3">
        <w:rPr>
          <w:rFonts w:ascii="Times New Roman" w:hAnsi="Times New Roman" w:cs="Times New Roman"/>
        </w:rPr>
        <w:drawing>
          <wp:inline distT="0" distB="0" distL="0" distR="0" wp14:anchorId="0AC1A5FE" wp14:editId="25879ABB">
            <wp:extent cx="2432050" cy="2883443"/>
            <wp:effectExtent l="0" t="0" r="6350" b="0"/>
            <wp:docPr id="210385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51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206" cy="289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9B37" w14:textId="5AFE6568" w:rsidR="004B3DD1" w:rsidRDefault="00C64CB3" w:rsidP="008658E0">
      <w:pPr>
        <w:rPr>
          <w:rFonts w:ascii="Times New Roman" w:hAnsi="Times New Roman" w:cs="Times New Roman"/>
        </w:rPr>
      </w:pPr>
      <w:r w:rsidRPr="00C64CB3">
        <w:rPr>
          <w:rFonts w:ascii="Times New Roman" w:hAnsi="Times New Roman" w:cs="Times New Roman"/>
        </w:rPr>
        <w:drawing>
          <wp:inline distT="0" distB="0" distL="0" distR="0" wp14:anchorId="6C853719" wp14:editId="6E4BF116">
            <wp:extent cx="2044700" cy="2502469"/>
            <wp:effectExtent l="0" t="0" r="0" b="0"/>
            <wp:docPr id="43141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6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9526" cy="2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5819" w14:textId="5EC21EC7" w:rsidR="00C64CB3" w:rsidRDefault="00C64CB3" w:rsidP="008658E0">
      <w:pPr>
        <w:rPr>
          <w:rFonts w:ascii="Times New Roman" w:hAnsi="Times New Roman" w:cs="Times New Roman"/>
        </w:rPr>
      </w:pPr>
      <w:r w:rsidRPr="00C64CB3">
        <w:rPr>
          <w:rFonts w:ascii="Times New Roman" w:hAnsi="Times New Roman" w:cs="Times New Roman"/>
        </w:rPr>
        <w:t xml:space="preserve">Return to the </w:t>
      </w:r>
      <w:r w:rsidRPr="00C64CB3">
        <w:rPr>
          <w:rFonts w:ascii="Times New Roman" w:hAnsi="Times New Roman" w:cs="Times New Roman"/>
          <w:b/>
          <w:bCs/>
        </w:rPr>
        <w:t>myRGLocks-1429568</w:t>
      </w:r>
      <w:r w:rsidRPr="00C64CB3">
        <w:rPr>
          <w:rFonts w:ascii="Times New Roman" w:hAnsi="Times New Roman" w:cs="Times New Roman"/>
        </w:rPr>
        <w:t xml:space="preserve"> resource group blade and, in the Settings </w:t>
      </w:r>
      <w:r>
        <w:rPr>
          <w:rFonts w:ascii="Times New Roman" w:hAnsi="Times New Roman" w:cs="Times New Roman"/>
        </w:rPr>
        <w:t>list clicked ‘Locks’ and</w:t>
      </w:r>
      <w:r w:rsidRPr="00C64CB3">
        <w:rPr>
          <w:rFonts w:ascii="Times New Roman" w:hAnsi="Times New Roman" w:cs="Times New Roman"/>
        </w:rPr>
        <w:t xml:space="preserve"> </w:t>
      </w:r>
      <w:proofErr w:type="gramStart"/>
      <w:r w:rsidRPr="00C64CB3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>n</w:t>
      </w:r>
      <w:r w:rsidRPr="00C64C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the</w:t>
      </w:r>
      <w:proofErr w:type="gramEnd"/>
      <w:r>
        <w:rPr>
          <w:rFonts w:ascii="Times New Roman" w:hAnsi="Times New Roman" w:cs="Times New Roman"/>
        </w:rPr>
        <w:t xml:space="preserve"> ‘</w:t>
      </w:r>
      <w:r w:rsidRPr="00C64CB3">
        <w:rPr>
          <w:rFonts w:ascii="Times New Roman" w:hAnsi="Times New Roman" w:cs="Times New Roman"/>
        </w:rPr>
        <w:t>Delete</w:t>
      </w:r>
      <w:r>
        <w:rPr>
          <w:rFonts w:ascii="Times New Roman" w:hAnsi="Times New Roman" w:cs="Times New Roman"/>
        </w:rPr>
        <w:t>’</w:t>
      </w:r>
      <w:r w:rsidRPr="00C64CB3">
        <w:rPr>
          <w:rFonts w:ascii="Times New Roman" w:hAnsi="Times New Roman" w:cs="Times New Roman"/>
        </w:rPr>
        <w:t xml:space="preserve"> link to the right of the </w:t>
      </w:r>
      <w:proofErr w:type="spellStart"/>
      <w:r w:rsidRPr="00C64CB3">
        <w:rPr>
          <w:rFonts w:ascii="Times New Roman" w:hAnsi="Times New Roman" w:cs="Times New Roman"/>
          <w:i/>
          <w:iCs/>
        </w:rPr>
        <w:t>RGLock</w:t>
      </w:r>
      <w:proofErr w:type="spellEnd"/>
      <w:r w:rsidRPr="00C64CB3">
        <w:rPr>
          <w:rFonts w:ascii="Times New Roman" w:hAnsi="Times New Roman" w:cs="Times New Roman"/>
        </w:rPr>
        <w:t xml:space="preserve"> entry.</w:t>
      </w:r>
      <w:r>
        <w:rPr>
          <w:rFonts w:ascii="Times New Roman" w:hAnsi="Times New Roman" w:cs="Times New Roman"/>
        </w:rPr>
        <w:t xml:space="preserve"> </w:t>
      </w:r>
    </w:p>
    <w:p w14:paraId="1E53BDE1" w14:textId="6442F72C" w:rsidR="000D6951" w:rsidRPr="000D6951" w:rsidRDefault="00C64CB3" w:rsidP="000D6951">
      <w:pPr>
        <w:rPr>
          <w:rFonts w:ascii="Times New Roman" w:hAnsi="Times New Roman" w:cs="Times New Roman"/>
        </w:rPr>
      </w:pPr>
      <w:r w:rsidRPr="00C64CB3">
        <w:rPr>
          <w:rFonts w:ascii="Times New Roman" w:hAnsi="Times New Roman" w:cs="Times New Roman"/>
        </w:rPr>
        <w:t>From the myRGLocks-1429568</w:t>
      </w:r>
      <w:r>
        <w:rPr>
          <w:rFonts w:ascii="Times New Roman" w:hAnsi="Times New Roman" w:cs="Times New Roman"/>
        </w:rPr>
        <w:t xml:space="preserve">, from the Overview list I clicked </w:t>
      </w:r>
      <w:r w:rsidRPr="00C64CB3">
        <w:rPr>
          <w:rFonts w:ascii="Times New Roman" w:hAnsi="Times New Roman" w:cs="Times New Roman"/>
        </w:rPr>
        <w:t>s</w:t>
      </w:r>
      <w:r w:rsidRPr="00C64CB3">
        <w:rPr>
          <w:rFonts w:ascii="Times New Roman" w:hAnsi="Times New Roman" w:cs="Times New Roman"/>
          <w:b/>
          <w:bCs/>
        </w:rPr>
        <w:t>torageaccount1429568</w:t>
      </w:r>
      <w:r w:rsidRPr="00C64CB3">
        <w:rPr>
          <w:rFonts w:ascii="Times New Roman" w:hAnsi="Times New Roman" w:cs="Times New Roman"/>
        </w:rPr>
        <w:t xml:space="preserve"> storage account.</w:t>
      </w:r>
      <w:r w:rsidR="000D6951">
        <w:rPr>
          <w:rFonts w:ascii="Times New Roman" w:hAnsi="Times New Roman" w:cs="Times New Roman"/>
        </w:rPr>
        <w:t xml:space="preserve"> </w:t>
      </w:r>
      <w:r w:rsidR="000D6951" w:rsidRPr="000D6951">
        <w:rPr>
          <w:rFonts w:ascii="Times New Roman" w:hAnsi="Times New Roman" w:cs="Times New Roman"/>
        </w:rPr>
        <w:t xml:space="preserve">On the </w:t>
      </w:r>
      <w:r w:rsidR="000D6951">
        <w:rPr>
          <w:rFonts w:ascii="Times New Roman" w:hAnsi="Times New Roman" w:cs="Times New Roman"/>
        </w:rPr>
        <w:t>s</w:t>
      </w:r>
      <w:r w:rsidR="000D6951" w:rsidRPr="000D6951">
        <w:rPr>
          <w:rFonts w:ascii="Times New Roman" w:hAnsi="Times New Roman" w:cs="Times New Roman"/>
        </w:rPr>
        <w:t xml:space="preserve">torage accounts blade, </w:t>
      </w:r>
      <w:r w:rsidR="000D6951">
        <w:rPr>
          <w:rFonts w:ascii="Times New Roman" w:hAnsi="Times New Roman" w:cs="Times New Roman"/>
        </w:rPr>
        <w:t xml:space="preserve">I </w:t>
      </w:r>
      <w:r w:rsidR="000D6951" w:rsidRPr="000D6951">
        <w:rPr>
          <w:rFonts w:ascii="Times New Roman" w:hAnsi="Times New Roman" w:cs="Times New Roman"/>
        </w:rPr>
        <w:t>select</w:t>
      </w:r>
      <w:r w:rsidR="000D6951">
        <w:rPr>
          <w:rFonts w:ascii="Times New Roman" w:hAnsi="Times New Roman" w:cs="Times New Roman"/>
        </w:rPr>
        <w:t>ed to</w:t>
      </w:r>
      <w:r w:rsidR="000D6951" w:rsidRPr="000D6951">
        <w:rPr>
          <w:rFonts w:ascii="Times New Roman" w:hAnsi="Times New Roman" w:cs="Times New Roman"/>
        </w:rPr>
        <w:t xml:space="preserve"> </w:t>
      </w:r>
      <w:r w:rsidR="000D6951">
        <w:rPr>
          <w:rFonts w:ascii="Times New Roman" w:hAnsi="Times New Roman" w:cs="Times New Roman"/>
        </w:rPr>
        <w:t>d</w:t>
      </w:r>
      <w:r w:rsidR="000D6951" w:rsidRPr="000D6951">
        <w:rPr>
          <w:rFonts w:ascii="Times New Roman" w:hAnsi="Times New Roman" w:cs="Times New Roman"/>
        </w:rPr>
        <w:t>ele</w:t>
      </w:r>
      <w:r w:rsidR="000D6951">
        <w:rPr>
          <w:rFonts w:ascii="Times New Roman" w:hAnsi="Times New Roman" w:cs="Times New Roman"/>
        </w:rPr>
        <w:t>te</w:t>
      </w:r>
      <w:r w:rsidR="000D6951" w:rsidRPr="000D6951">
        <w:rPr>
          <w:rFonts w:ascii="Times New Roman" w:hAnsi="Times New Roman" w:cs="Times New Roman"/>
        </w:rPr>
        <w:t xml:space="preserve"> (1) copy the </w:t>
      </w:r>
      <w:proofErr w:type="spellStart"/>
      <w:r w:rsidR="000D6951" w:rsidRPr="000D6951">
        <w:rPr>
          <w:rFonts w:ascii="Times New Roman" w:hAnsi="Times New Roman" w:cs="Times New Roman"/>
        </w:rPr>
        <w:t>stoarge</w:t>
      </w:r>
      <w:proofErr w:type="spellEnd"/>
      <w:r w:rsidR="000D6951" w:rsidRPr="000D6951">
        <w:rPr>
          <w:rFonts w:ascii="Times New Roman" w:hAnsi="Times New Roman" w:cs="Times New Roman"/>
        </w:rPr>
        <w:t xml:space="preserve"> account (2) name and paste in Enter storage account name to confirm deletion field, then</w:t>
      </w:r>
      <w:r w:rsidR="000D6951">
        <w:rPr>
          <w:rFonts w:ascii="Times New Roman" w:hAnsi="Times New Roman" w:cs="Times New Roman"/>
        </w:rPr>
        <w:t xml:space="preserve"> (3)</w:t>
      </w:r>
      <w:r w:rsidR="000D6951" w:rsidRPr="000D6951">
        <w:rPr>
          <w:rFonts w:ascii="Times New Roman" w:hAnsi="Times New Roman" w:cs="Times New Roman"/>
        </w:rPr>
        <w:t xml:space="preserve"> </w:t>
      </w:r>
      <w:r w:rsidR="000D6951">
        <w:rPr>
          <w:rFonts w:ascii="Times New Roman" w:hAnsi="Times New Roman" w:cs="Times New Roman"/>
        </w:rPr>
        <w:t>c</w:t>
      </w:r>
      <w:r w:rsidR="000D6951" w:rsidRPr="000D6951">
        <w:rPr>
          <w:rFonts w:ascii="Times New Roman" w:hAnsi="Times New Roman" w:cs="Times New Roman"/>
        </w:rPr>
        <w:t xml:space="preserve">lick </w:t>
      </w:r>
      <w:r w:rsidR="000D6951">
        <w:rPr>
          <w:rFonts w:ascii="Times New Roman" w:hAnsi="Times New Roman" w:cs="Times New Roman"/>
        </w:rPr>
        <w:t>d</w:t>
      </w:r>
      <w:r w:rsidR="000D6951" w:rsidRPr="000D6951">
        <w:rPr>
          <w:rFonts w:ascii="Times New Roman" w:hAnsi="Times New Roman" w:cs="Times New Roman"/>
        </w:rPr>
        <w:t xml:space="preserve">elete on </w:t>
      </w:r>
      <w:r w:rsidR="000D6951">
        <w:rPr>
          <w:rFonts w:ascii="Times New Roman" w:hAnsi="Times New Roman" w:cs="Times New Roman"/>
        </w:rPr>
        <w:t>c</w:t>
      </w:r>
      <w:r w:rsidR="000D6951" w:rsidRPr="000D6951">
        <w:rPr>
          <w:rFonts w:ascii="Times New Roman" w:hAnsi="Times New Roman" w:cs="Times New Roman"/>
        </w:rPr>
        <w:t>onfirmation window.</w:t>
      </w:r>
    </w:p>
    <w:p w14:paraId="6A3F1647" w14:textId="6969DBFF" w:rsidR="00C64CB3" w:rsidRPr="00DB4820" w:rsidRDefault="00786CF6" w:rsidP="008658E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D29B86E" wp14:editId="69F1BD2C">
            <wp:extent cx="5943600" cy="2915285"/>
            <wp:effectExtent l="0" t="0" r="0" b="0"/>
            <wp:docPr id="896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4CB3" w:rsidRPr="00DB4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20"/>
    <w:rsid w:val="000D6951"/>
    <w:rsid w:val="004B3DD1"/>
    <w:rsid w:val="00786CF6"/>
    <w:rsid w:val="008658E0"/>
    <w:rsid w:val="00A516D4"/>
    <w:rsid w:val="00C64CB3"/>
    <w:rsid w:val="00DB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D4AD9"/>
  <w15:chartTrackingRefBased/>
  <w15:docId w15:val="{AF25B2B9-921E-4B74-A035-E1524E340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Mohmoud</dc:creator>
  <cp:keywords/>
  <dc:description/>
  <cp:lastModifiedBy>Adam Mohmoud</cp:lastModifiedBy>
  <cp:revision>1</cp:revision>
  <dcterms:created xsi:type="dcterms:W3CDTF">2024-08-17T11:47:00Z</dcterms:created>
  <dcterms:modified xsi:type="dcterms:W3CDTF">2024-08-17T12:40:00Z</dcterms:modified>
</cp:coreProperties>
</file>