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6E5B59" wp14:paraId="2C078E63" wp14:textId="587548B1">
      <w:pPr>
        <w:jc w:val="center"/>
      </w:pPr>
      <w:r w:rsidR="3D50EA41">
        <w:rPr/>
        <w:t>Cn5000 lab 9</w:t>
      </w:r>
    </w:p>
    <w:p w:rsidR="366E5B59" w:rsidP="366E5B59" w:rsidRDefault="366E5B59" w14:paraId="094931CD" w14:textId="0680FD46">
      <w:pPr>
        <w:jc w:val="center"/>
      </w:pPr>
    </w:p>
    <w:p w:rsidR="3D50EA41" w:rsidP="366E5B59" w:rsidRDefault="3D50EA41" w14:paraId="06BA053A" w14:textId="3EF4D237">
      <w:pPr>
        <w:pStyle w:val="Normal"/>
        <w:jc w:val="left"/>
      </w:pP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first screenshot shows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FacebookEmojiCounter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component, which handles emoji counters for "Like," "Love," and "happy."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constructor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initializes the component's state (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number: 0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binds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increment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method. Emojis are stored in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this.pic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prop.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displays a button with the emoji and a counter that increments on button click.</w:t>
      </w:r>
    </w:p>
    <w:p w:rsidR="366E5B59" w:rsidP="366E5B59" w:rsidRDefault="366E5B59" w14:paraId="57BA9CC2" w14:textId="152D9D27">
      <w:pPr>
        <w:jc w:val="left"/>
      </w:pPr>
    </w:p>
    <w:p w:rsidR="3D50EA41" w:rsidP="366E5B59" w:rsidRDefault="3D50EA41" w14:paraId="77D7C1F9" w14:textId="6F1FBAB9">
      <w:pPr>
        <w:pStyle w:val="Normal"/>
        <w:jc w:val="center"/>
      </w:pPr>
      <w:r w:rsidR="3D50EA41">
        <w:drawing>
          <wp:inline wp14:editId="2DAF3C16" wp14:anchorId="1076A8C6">
            <wp:extent cx="5219702" cy="5943600"/>
            <wp:effectExtent l="0" t="0" r="0" b="0"/>
            <wp:docPr id="132342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1fee7c21d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0EA41" w:rsidP="366E5B59" w:rsidRDefault="3D50EA41" w14:paraId="670A1813" w14:textId="5944714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image displays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ToggleMode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toggles between "happy" and "sad" emojis on each button click.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constructor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sets the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emoji state as "happy" (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😊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binds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Toggle_Mode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method.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Toggle_Mode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switches the emoji in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this.state.pic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😊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😢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outputs a button that displays the current emoj</w:t>
      </w:r>
    </w:p>
    <w:p w:rsidR="366E5B59" w:rsidP="366E5B59" w:rsidRDefault="366E5B59" w14:paraId="2617398C" w14:textId="3CF7928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50EA41" w:rsidP="366E5B59" w:rsidRDefault="3D50EA41" w14:paraId="026ED323" w14:textId="695656A3">
      <w:pPr>
        <w:pStyle w:val="Normal"/>
        <w:jc w:val="center"/>
      </w:pPr>
      <w:r w:rsidR="3D50EA41">
        <w:drawing>
          <wp:inline wp14:editId="0773F5F4" wp14:anchorId="57CE50C1">
            <wp:extent cx="5372100" cy="5943600"/>
            <wp:effectExtent l="0" t="0" r="0" b="0"/>
            <wp:docPr id="168093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4ce86a920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E5B59" w:rsidP="366E5B59" w:rsidRDefault="366E5B59" w14:paraId="3D73AF3D" w14:textId="4677ECEA">
      <w:pPr>
        <w:pStyle w:val="Normal"/>
        <w:jc w:val="center"/>
      </w:pPr>
    </w:p>
    <w:p w:rsidR="366E5B59" w:rsidP="366E5B59" w:rsidRDefault="366E5B59" w14:paraId="16E009CB" w14:textId="035319AA">
      <w:pPr>
        <w:pStyle w:val="Normal"/>
        <w:jc w:val="center"/>
      </w:pPr>
    </w:p>
    <w:p w:rsidR="3D50EA41" w:rsidP="366E5B59" w:rsidRDefault="3D50EA41" w14:paraId="312F6A41" w14:textId="42051288">
      <w:pPr>
        <w:pStyle w:val="Normal"/>
        <w:jc w:val="left"/>
      </w:pP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The index.js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is where the React app's components are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rendered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the DOM. It imports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FacebookEmojiCounter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ToggleMode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components and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renders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 within a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React.Fragment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wrapper. Each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FacebookEmojiCounter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passed a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 ("Like," "Love," or "happy"), and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ToggleMode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displayed below.</w:t>
      </w:r>
    </w:p>
    <w:p w:rsidR="366E5B59" w:rsidP="366E5B59" w:rsidRDefault="366E5B59" w14:paraId="68E7F8C7" w14:textId="6242B7B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50EA41" w:rsidP="366E5B59" w:rsidRDefault="3D50EA41" w14:paraId="740DA97F" w14:textId="0719E671">
      <w:pPr>
        <w:pStyle w:val="Normal"/>
        <w:jc w:val="center"/>
      </w:pPr>
      <w:r w:rsidR="3D50EA41">
        <w:drawing>
          <wp:inline wp14:editId="1C37B078" wp14:anchorId="3672F222">
            <wp:extent cx="5705476" cy="4505325"/>
            <wp:effectExtent l="0" t="0" r="0" b="0"/>
            <wp:docPr id="23234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03cd6fa95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E5B59" w:rsidP="366E5B59" w:rsidRDefault="366E5B59" w14:paraId="3E4295DF" w14:textId="25FDDC58">
      <w:pPr>
        <w:pStyle w:val="Normal"/>
        <w:jc w:val="center"/>
      </w:pPr>
    </w:p>
    <w:p w:rsidR="366E5B59" w:rsidP="366E5B59" w:rsidRDefault="366E5B59" w14:paraId="5E037A2D" w14:textId="1FBDD07B">
      <w:pPr>
        <w:pStyle w:val="Normal"/>
        <w:jc w:val="center"/>
      </w:pPr>
    </w:p>
    <w:p w:rsidR="366E5B59" w:rsidP="366E5B59" w:rsidRDefault="366E5B59" w14:paraId="7481E8E1" w14:textId="47EB368B">
      <w:pPr>
        <w:pStyle w:val="Normal"/>
        <w:jc w:val="center"/>
      </w:pPr>
    </w:p>
    <w:p w:rsidR="366E5B59" w:rsidP="366E5B59" w:rsidRDefault="366E5B59" w14:paraId="7AE7466B" w14:textId="526E8D34">
      <w:pPr>
        <w:pStyle w:val="Normal"/>
        <w:jc w:val="center"/>
      </w:pPr>
    </w:p>
    <w:p w:rsidR="366E5B59" w:rsidP="366E5B59" w:rsidRDefault="366E5B59" w14:paraId="718E4D0B" w14:textId="0BFE713E">
      <w:pPr>
        <w:pStyle w:val="Normal"/>
        <w:jc w:val="center"/>
      </w:pPr>
    </w:p>
    <w:p w:rsidR="366E5B59" w:rsidP="366E5B59" w:rsidRDefault="366E5B59" w14:paraId="4EB91E9B" w14:textId="3865D0DC">
      <w:pPr>
        <w:pStyle w:val="Normal"/>
        <w:jc w:val="center"/>
      </w:pPr>
    </w:p>
    <w:p w:rsidR="366E5B59" w:rsidP="366E5B59" w:rsidRDefault="366E5B59" w14:paraId="3FA42FAE" w14:textId="5E7D6B09">
      <w:pPr>
        <w:pStyle w:val="Normal"/>
        <w:jc w:val="center"/>
      </w:pPr>
    </w:p>
    <w:p w:rsidR="366E5B59" w:rsidP="366E5B59" w:rsidRDefault="366E5B59" w14:paraId="66D18435" w14:textId="553EB7BF">
      <w:pPr>
        <w:pStyle w:val="Normal"/>
        <w:jc w:val="center"/>
      </w:pPr>
    </w:p>
    <w:p w:rsidR="3D50EA41" w:rsidP="366E5B59" w:rsidRDefault="3D50EA41" w14:paraId="6BFDF9ED" w14:textId="09269AA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This is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itial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 of the app. Three buttons display "Like," "Love," and "happy" emojis with a counter starting at 0. Below these is a toggle button showing the "happy" emoji (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😊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). None of the buttons have been clicked yet.</w:t>
      </w:r>
    </w:p>
    <w:p w:rsidR="366E5B59" w:rsidP="366E5B59" w:rsidRDefault="366E5B59" w14:paraId="1453A3B1" w14:textId="4D342BA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50EA41" w:rsidP="366E5B59" w:rsidRDefault="3D50EA41" w14:paraId="7A3C27D6" w14:textId="04D88EBD">
      <w:pPr>
        <w:pStyle w:val="Normal"/>
        <w:jc w:val="center"/>
      </w:pPr>
      <w:r w:rsidR="3D50EA41">
        <w:drawing>
          <wp:inline wp14:editId="4A02B4B8" wp14:anchorId="167760FC">
            <wp:extent cx="3600450" cy="5943600"/>
            <wp:effectExtent l="0" t="0" r="0" b="0"/>
            <wp:docPr id="1486246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572b27011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E5B59" w:rsidP="366E5B59" w:rsidRDefault="366E5B59" w14:paraId="37749452" w14:textId="053F9081">
      <w:pPr>
        <w:pStyle w:val="Normal"/>
        <w:jc w:val="center"/>
      </w:pPr>
    </w:p>
    <w:p w:rsidR="366E5B59" w:rsidP="366E5B59" w:rsidRDefault="366E5B59" w14:paraId="5E831D5A" w14:textId="19BE12AA">
      <w:pPr>
        <w:pStyle w:val="Normal"/>
        <w:jc w:val="center"/>
      </w:pPr>
    </w:p>
    <w:p w:rsidR="366E5B59" w:rsidP="366E5B59" w:rsidRDefault="366E5B59" w14:paraId="14179E3C" w14:textId="7E9A2A2C">
      <w:pPr>
        <w:pStyle w:val="Normal"/>
        <w:jc w:val="center"/>
      </w:pPr>
    </w:p>
    <w:p w:rsidR="366E5B59" w:rsidP="366E5B59" w:rsidRDefault="366E5B59" w14:paraId="3D1B7BFB" w14:textId="259BD36B">
      <w:pPr>
        <w:pStyle w:val="Normal"/>
        <w:jc w:val="center"/>
      </w:pPr>
    </w:p>
    <w:p w:rsidR="3D50EA41" w:rsidP="366E5B59" w:rsidRDefault="3D50EA41" w14:paraId="21314FCD" w14:textId="08F34BDB">
      <w:pPr>
        <w:pStyle w:val="Normal"/>
        <w:jc w:val="left"/>
      </w:pP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image shows the app after clicking the "Like," "Love," and "happy" buttons once each. The counters next to the emojis have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increased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1, confirming the functionality of the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increment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in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FacebookEmojiCounter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66E5B59" w:rsidP="366E5B59" w:rsidRDefault="366E5B59" w14:paraId="6D2E2698" w14:textId="3352FDD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50EA41" w:rsidP="366E5B59" w:rsidRDefault="3D50EA41" w14:paraId="14C54B30" w14:textId="298D54DD">
      <w:pPr>
        <w:pStyle w:val="Normal"/>
        <w:jc w:val="center"/>
      </w:pPr>
      <w:r w:rsidR="3D50EA41">
        <w:drawing>
          <wp:inline wp14:editId="088FE87C" wp14:anchorId="531A4693">
            <wp:extent cx="2733675" cy="5943600"/>
            <wp:effectExtent l="0" t="0" r="0" b="0"/>
            <wp:docPr id="1727957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8d5dec982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E5B59" w:rsidP="366E5B59" w:rsidRDefault="366E5B59" w14:paraId="17BB243F" w14:textId="15BEF3C2">
      <w:pPr>
        <w:pStyle w:val="Normal"/>
        <w:jc w:val="center"/>
      </w:pPr>
    </w:p>
    <w:p w:rsidR="366E5B59" w:rsidP="366E5B59" w:rsidRDefault="366E5B59" w14:paraId="5AB4FCFE" w14:textId="166DABA7">
      <w:pPr>
        <w:pStyle w:val="Normal"/>
        <w:jc w:val="center"/>
      </w:pPr>
    </w:p>
    <w:p w:rsidR="366E5B59" w:rsidP="366E5B59" w:rsidRDefault="366E5B59" w14:paraId="489A9657" w14:textId="0929F98B">
      <w:pPr>
        <w:pStyle w:val="Normal"/>
        <w:jc w:val="center"/>
      </w:pPr>
    </w:p>
    <w:p w:rsidR="366E5B59" w:rsidP="366E5B59" w:rsidRDefault="366E5B59" w14:paraId="08048645" w14:textId="6574B978">
      <w:pPr>
        <w:pStyle w:val="Normal"/>
        <w:jc w:val="center"/>
      </w:pPr>
    </w:p>
    <w:p w:rsidR="3D50EA41" w:rsidP="366E5B59" w:rsidRDefault="3D50EA41" w14:paraId="631615D9" w14:textId="7754EFD6">
      <w:pPr>
        <w:pStyle w:val="Normal"/>
        <w:jc w:val="left"/>
      </w:pP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Lasty, below is the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result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clicking the toggle button. The emoji has switched from "happy" (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😊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) to "sad" (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😢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),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demonstratin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functionality of the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Toggle_Mod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in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ToggleMod</w:t>
      </w:r>
      <w:r w:rsidRPr="366E5B59" w:rsidR="3D50EA41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366E5B59" w:rsidR="3D50EA4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D50EA41" w:rsidP="366E5B59" w:rsidRDefault="3D50EA41" w14:paraId="63FE72D9" w14:textId="71001B3E">
      <w:pPr>
        <w:pStyle w:val="Normal"/>
        <w:jc w:val="center"/>
      </w:pPr>
      <w:r w:rsidR="3D50EA41">
        <w:drawing>
          <wp:inline wp14:editId="2E194B9D" wp14:anchorId="0053F2DC">
            <wp:extent cx="2562225" cy="5943600"/>
            <wp:effectExtent l="0" t="0" r="0" b="0"/>
            <wp:docPr id="1977765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53316172d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9A53E"/>
    <w:rsid w:val="0F83F4ED"/>
    <w:rsid w:val="12434CE2"/>
    <w:rsid w:val="1359A53E"/>
    <w:rsid w:val="21F44F21"/>
    <w:rsid w:val="2C57E252"/>
    <w:rsid w:val="366E5B59"/>
    <w:rsid w:val="382BB334"/>
    <w:rsid w:val="3D50EA41"/>
    <w:rsid w:val="3F083BD7"/>
    <w:rsid w:val="4D681989"/>
    <w:rsid w:val="6AE6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F7F6"/>
  <w15:chartTrackingRefBased/>
  <w15:docId w15:val="{A00B9E5D-5510-489F-95F8-FB92E709A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21fee7c21d4b44" /><Relationship Type="http://schemas.openxmlformats.org/officeDocument/2006/relationships/image" Target="/media/image2.png" Id="R2a64ce86a9204d87" /><Relationship Type="http://schemas.openxmlformats.org/officeDocument/2006/relationships/image" Target="/media/image3.png" Id="R06403cd6fa9541f1" /><Relationship Type="http://schemas.openxmlformats.org/officeDocument/2006/relationships/image" Target="/media/image4.png" Id="R71f572b2701145d5" /><Relationship Type="http://schemas.openxmlformats.org/officeDocument/2006/relationships/image" Target="/media/image5.png" Id="Rfcd8d5dec9824221" /><Relationship Type="http://schemas.openxmlformats.org/officeDocument/2006/relationships/image" Target="/media/image6.png" Id="Re7453316172d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2024-12-24T04:50:06.7570791Z</dcterms:created>
  <dcterms:modified xsi:type="dcterms:W3CDTF">2024-12-24T04:56:08.6088411Z</dcterms:modified>
  <dc:creator>Adam BESSADI</dc:creator>
  <lastModifiedBy>Adam BESSADI</lastModifiedBy>
</coreProperties>
</file>