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2F93F" w14:textId="77777777" w:rsidR="00972722" w:rsidRDefault="00972722" w:rsidP="00972722">
      <w:pPr>
        <w:pStyle w:val="font-claude-response-body"/>
      </w:pPr>
      <w:r>
        <w:t>I need you to run a comprehensive end-to-end test of the unified document delivery flow built across Prompts 1 through 9. Do not change any code. Test each scenario in order and report pass or fail for each with the actual result. Use company ID 39 for all tests unless a specific company is needed. Run actual API calls where possible using fetch or the existing apiRequest pattern.</w:t>
      </w:r>
    </w:p>
    <w:p w14:paraId="2F509B3D" w14:textId="77777777" w:rsidR="00972722" w:rsidRDefault="00972722" w:rsidP="00972722">
      <w:pPr>
        <w:pStyle w:val="font-claude-response-body"/>
      </w:pPr>
      <w:r>
        <w:t>Test 1 — Data layer. Confirm dealModelExists, ndaDoc, offerDoc, hotDoc, ndaIsOffline, offerIsOffline, hotIsOffline, ndaAccepted, and offerAccepted are all defined in DealDocumentsSummary.tsx and that the early return on empty documents has been removed. Check the file directly.</w:t>
      </w:r>
    </w:p>
    <w:p w14:paraId="42603339" w14:textId="77777777" w:rsidR="00972722" w:rsidRDefault="00972722" w:rsidP="00972722">
      <w:pPr>
        <w:pStyle w:val="font-claude-response-body"/>
      </w:pPr>
      <w:r>
        <w:t>Test 2 — NDA card State 6. With no documents in the system for company 39, confirm the NDA card renders with two buttons: Send via Portal and Download Word. Check this by looking at the JSX conditions — ndaDoc would be undefined so State 6 should render.</w:t>
      </w:r>
    </w:p>
    <w:p w14:paraId="7F99F728" w14:textId="77777777" w:rsidR="00972722" w:rsidRDefault="00972722" w:rsidP="00972722">
      <w:pPr>
        <w:pStyle w:val="font-claude-response-body"/>
      </w:pPr>
      <w:r>
        <w:t>Test 3 — NDA offline download. Call POST /api/v2/deal-documents/create-offline with body targetCompanyId 39 and documentType nda. Confirm it returns 201 with a document id and deliveryMethod offline. Then call GET /api/v2/deal-documents/ID/download-word and confirm it returns a Word file with Content-Type application/vnd.openxmlformats-officedocument.wordprocessingml.document.</w:t>
      </w:r>
    </w:p>
    <w:p w14:paraId="50ABB77C" w14:textId="77777777" w:rsidR="00972722" w:rsidRDefault="00972722" w:rsidP="00972722">
      <w:pPr>
        <w:pStyle w:val="font-claude-response-body"/>
      </w:pPr>
      <w:r>
        <w:t>Test 4 — NDA card State 4. With the offline NDA now in draft status, confirm the component logic would render State 4 — purple Downloaded badge and Mark as Sent button. Check by tracing the ndaDoc conditions in the JSX.</w:t>
      </w:r>
    </w:p>
    <w:p w14:paraId="66AAF6EC" w14:textId="77777777" w:rsidR="00972722" w:rsidRDefault="00972722" w:rsidP="00972722">
      <w:pPr>
        <w:pStyle w:val="font-claude-response-body"/>
      </w:pPr>
      <w:r>
        <w:t>Test 5 — Manual status sent. Call POST /api/v2/deal-documents/ID/manual-status with body status sent and confirmedAt today's date. Confirm 200 response and the document status is now sent in the database.</w:t>
      </w:r>
    </w:p>
    <w:p w14:paraId="47CFA4A2" w14:textId="77777777" w:rsidR="00972722" w:rsidRDefault="00972722" w:rsidP="00972722">
      <w:pPr>
        <w:pStyle w:val="font-claude-response-body"/>
      </w:pPr>
      <w:r>
        <w:t>Test 6 — NDA card State 5. With status sent confirm the component logic would render State 5 — amber Sent badge and Accepted Rejected Countered buttons plus Switch to Portal button.</w:t>
      </w:r>
    </w:p>
    <w:p w14:paraId="03EBC015" w14:textId="77777777" w:rsidR="00972722" w:rsidRDefault="00972722" w:rsidP="00972722">
      <w:pPr>
        <w:pStyle w:val="font-claude-response-body"/>
      </w:pPr>
      <w:r>
        <w:t>Test 7 — Manual status accepted. Call POST /api/v2/deal-documents/ID/manual-status with body status accepted. Confirm 200 response.</w:t>
      </w:r>
    </w:p>
    <w:p w14:paraId="0634A852" w14:textId="77777777" w:rsidR="00972722" w:rsidRDefault="00972722" w:rsidP="00972722">
      <w:pPr>
        <w:pStyle w:val="font-claude-response-body"/>
      </w:pPr>
      <w:r>
        <w:t>Test 8 — NDA card State 2. With status accepted and deliveryMethod offline confirm the component logic would render State 2 — green Signed offline badge.</w:t>
      </w:r>
    </w:p>
    <w:p w14:paraId="2D29F83B" w14:textId="77777777" w:rsidR="00972722" w:rsidRDefault="00972722" w:rsidP="00972722">
      <w:pPr>
        <w:pStyle w:val="font-claude-response-body"/>
      </w:pPr>
      <w:r>
        <w:t>Test 9 — Offer letter locked state. With no deal model for company 39, confirm the Offer Letter card JSX would render State 1 — the locked state with Lock icon. Check by tracing dealModelExists condition.</w:t>
      </w:r>
    </w:p>
    <w:p w14:paraId="3E24A9E1" w14:textId="77777777" w:rsidR="00972722" w:rsidRDefault="00972722" w:rsidP="00972722">
      <w:pPr>
        <w:pStyle w:val="font-claude-response-body"/>
      </w:pPr>
      <w:r>
        <w:t>Test 10 — Offer letter offline download. Call GET /api/v2/deal-models/company/39 and get the first deal model id. Then call POST /api/v2/deal-documents/create-offline with targetCompanyId 39, documentType offer_letter, and dealModelId from the query. Confirm 201 response with deliveryMethod offline. Then call GET /api/v2/deal-documents/ID/download-word and confirm Word file returned with real offer data — not Document data not available.</w:t>
      </w:r>
    </w:p>
    <w:p w14:paraId="1F95EA4B" w14:textId="77777777" w:rsidR="00972722" w:rsidRDefault="00972722" w:rsidP="00972722">
      <w:pPr>
        <w:pStyle w:val="font-claude-response-body"/>
      </w:pPr>
      <w:r>
        <w:lastRenderedPageBreak/>
        <w:t>Test 11 — current_offers upsert on offline offer send. After Test 10, query the current_offers table for target_company_id 39. Confirm a row exists with status sent, deliveryMethod offline, and non-null document_data.</w:t>
      </w:r>
    </w:p>
    <w:p w14:paraId="5549F2A5" w14:textId="77777777" w:rsidR="00972722" w:rsidRDefault="00972722" w:rsidP="00972722">
      <w:pPr>
        <w:pStyle w:val="font-claude-response-body"/>
      </w:pPr>
      <w:r>
        <w:t>Test 12 — Offer acceptance and HoT unlock. Call POST /api/v2/deal-documents/ID/manual-status with status accepted on the offer letter. Then query current_offers for company 39 and confirm status is now accepted and accepted_at is set. Then confirm the HoT card JSX condition — offerAccepted true — would unlock State 7 showing the HoT generation buttons.</w:t>
      </w:r>
    </w:p>
    <w:p w14:paraId="10EE9503" w14:textId="77777777" w:rsidR="00972722" w:rsidRDefault="00972722" w:rsidP="00972722">
      <w:pPr>
        <w:pStyle w:val="font-claude-response-body"/>
      </w:pPr>
      <w:r>
        <w:t>Test 13 — HoT offline download with terms. Call POST /api/v2/deal-documents/generate-hot-offline with body targetCompanyId 39 and hotTerms object containing exclusivityPeriodDays 90, nonCompetePeriodYears 2, nonSolicitPeriodYears 2, warrantyClaimPeriodMonths 18, warrantyMinClaim 5000, targetCompletionWeeks 12. Confirm 201 response with id and deliveryMethod offline. Then call GET /api/v2/deal-documents/ID/download-word and confirm Word file downloads without error and contains HoT content from the accepted offer not a blank template.</w:t>
      </w:r>
    </w:p>
    <w:p w14:paraId="2BD74B3D" w14:textId="77777777" w:rsidR="00972722" w:rsidRDefault="00972722" w:rsidP="00972722">
      <w:pPr>
        <w:pStyle w:val="font-claude-response-body"/>
      </w:pPr>
      <w:r>
        <w:t>Test 14 — HoT documentData populated from accepted offer. Query deal_documents for the HoT just created and confirm document_data is not null and contains fields like transactionTypeLabel, offerPrice, exclusivityPeriodDays — proving it came from the accepted offer snapshot.</w:t>
      </w:r>
    </w:p>
    <w:p w14:paraId="7D6E3102" w14:textId="77777777" w:rsidR="00972722" w:rsidRDefault="00972722" w:rsidP="00972722">
      <w:pPr>
        <w:pStyle w:val="font-claude-response-body"/>
      </w:pPr>
      <w:r>
        <w:t>Test 15 — Portal NDA toggle. Call POST /api/v2/portal/tokens with targetCompanyId 39, targetContactId a valid contact, timeframeDays 14, and includeNda false. Confirm the response returns in under 100ms — fast response proves NDA generation was skipped. Then query deal_documents for any nda document linked to the new portal token and confirm zero rows.</w:t>
      </w:r>
    </w:p>
    <w:p w14:paraId="075B0F5E" w14:textId="77777777" w:rsidR="00972722" w:rsidRDefault="00972722" w:rsidP="00972722">
      <w:pPr>
        <w:pStyle w:val="font-claude-response-body"/>
      </w:pPr>
      <w:r>
        <w:t>Test 16 — Switch to Offline confirmation in JSX. Confirm the NDA card State 3 JSX contains the Switch to Offline button and inline confirmation. Confirm the Offer Letter card State 4 also contains Switch to Offline. Check by grepping for showNdaSwitchConfirm and showOfferSwitchConfirm in the file.</w:t>
      </w:r>
    </w:p>
    <w:p w14:paraId="4B694384" w14:textId="77777777" w:rsidR="00972722" w:rsidRDefault="00972722" w:rsidP="00972722">
      <w:pPr>
        <w:pStyle w:val="font-claude-response-body"/>
      </w:pPr>
      <w:r>
        <w:t>Test 17 — Switch to Portal confirmation in JSX. Confirm the four Switch to Portal buttons exist by checking for showNdaPortalSwitchConfirm, showNdaSentPortalSwitchConfirm, showOfferPortalSwitchConfirm, and showOfferSentPortalSwitchConfirm in the file.</w:t>
      </w:r>
    </w:p>
    <w:p w14:paraId="20500BE7" w14:textId="77777777" w:rsidR="00972722" w:rsidRDefault="00972722" w:rsidP="00972722">
      <w:pPr>
        <w:pStyle w:val="font-claude-response-body"/>
      </w:pPr>
      <w:r>
        <w:t>Test 18 — current_offers table structure. Query the database: SELECT column_name, data_type FROM information_</w:t>
      </w:r>
      <w:proofErr w:type="gramStart"/>
      <w:r>
        <w:t>schema.columns</w:t>
      </w:r>
      <w:proofErr w:type="gramEnd"/>
      <w:r>
        <w:t xml:space="preserve"> WHERE table_name = 'current_offers' ORDER BY ordinal_position. Confirm all 16 columns exist including document_data as jsonb, status as character varying, sent_at and accepted_at as timestamps.</w:t>
      </w:r>
    </w:p>
    <w:p w14:paraId="39E55471" w14:textId="77777777" w:rsidR="00972722" w:rsidRDefault="00972722" w:rsidP="00972722">
      <w:pPr>
        <w:pStyle w:val="font-claude-response-body"/>
      </w:pPr>
      <w:r>
        <w:t>Test 19 — Unique index on current_offers. Query: SELECT indexname FROM pg_indexes WHERE tablename = 'current_offers'. Confirm current_offers_target_company_unique exists.</w:t>
      </w:r>
    </w:p>
    <w:p w14:paraId="2DE53D62" w14:textId="77777777" w:rsidR="00972722" w:rsidRDefault="00972722" w:rsidP="00972722">
      <w:pPr>
        <w:pStyle w:val="font-claude-response-body"/>
      </w:pPr>
      <w:r>
        <w:t>Test 20 — TS error count. Run tsc and confirm the error count has not increased beyond 7.</w:t>
      </w:r>
    </w:p>
    <w:p w14:paraId="4E709345" w14:textId="77777777" w:rsidR="00972722" w:rsidRDefault="00972722" w:rsidP="00972722">
      <w:pPr>
        <w:pStyle w:val="font-claude-response-body"/>
      </w:pPr>
      <w:r>
        <w:lastRenderedPageBreak/>
        <w:t>Report each test as PASS or FAIL with the actual result. If any test fails show the exact error or mismatch so it can be fixed.</w:t>
      </w:r>
    </w:p>
    <w:p w14:paraId="39075F69" w14:textId="584CF88D" w:rsidR="00B00CA2" w:rsidRDefault="00B00CA2" w:rsidP="00972722">
      <w:pPr>
        <w:pStyle w:val="font-claude-response-body"/>
      </w:pPr>
    </w:p>
    <w:p w14:paraId="3A8569F4" w14:textId="77777777" w:rsidR="0027193F" w:rsidRDefault="0027193F"/>
    <w:sectPr w:rsidR="002719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3F"/>
    <w:rsid w:val="00020E90"/>
    <w:rsid w:val="0027193F"/>
    <w:rsid w:val="004C6A03"/>
    <w:rsid w:val="00740466"/>
    <w:rsid w:val="00972722"/>
    <w:rsid w:val="00B00CA2"/>
    <w:rsid w:val="00E85B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6FF96CB"/>
  <w15:chartTrackingRefBased/>
  <w15:docId w15:val="{D1D21851-289B-5F47-B116-07EFAB974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193F"/>
    <w:pPr>
      <w:spacing w:before="100" w:beforeAutospacing="1" w:after="100" w:afterAutospacing="1"/>
    </w:pPr>
    <w:rPr>
      <w:rFonts w:ascii="Times New Roman" w:eastAsia="Times New Roman" w:hAnsi="Times New Roman" w:cs="Times New Roman"/>
      <w:lang w:eastAsia="en-GB"/>
    </w:rPr>
  </w:style>
  <w:style w:type="paragraph" w:customStyle="1" w:styleId="font-claude-response-body">
    <w:name w:val="font-claude-response-body"/>
    <w:basedOn w:val="Normal"/>
    <w:rsid w:val="004C6A03"/>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731615">
      <w:bodyDiv w:val="1"/>
      <w:marLeft w:val="0"/>
      <w:marRight w:val="0"/>
      <w:marTop w:val="0"/>
      <w:marBottom w:val="0"/>
      <w:divBdr>
        <w:top w:val="none" w:sz="0" w:space="0" w:color="auto"/>
        <w:left w:val="none" w:sz="0" w:space="0" w:color="auto"/>
        <w:bottom w:val="none" w:sz="0" w:space="0" w:color="auto"/>
        <w:right w:val="none" w:sz="0" w:space="0" w:color="auto"/>
      </w:divBdr>
    </w:div>
    <w:div w:id="204754450">
      <w:bodyDiv w:val="1"/>
      <w:marLeft w:val="0"/>
      <w:marRight w:val="0"/>
      <w:marTop w:val="0"/>
      <w:marBottom w:val="0"/>
      <w:divBdr>
        <w:top w:val="none" w:sz="0" w:space="0" w:color="auto"/>
        <w:left w:val="none" w:sz="0" w:space="0" w:color="auto"/>
        <w:bottom w:val="none" w:sz="0" w:space="0" w:color="auto"/>
        <w:right w:val="none" w:sz="0" w:space="0" w:color="auto"/>
      </w:divBdr>
    </w:div>
    <w:div w:id="535241092">
      <w:bodyDiv w:val="1"/>
      <w:marLeft w:val="0"/>
      <w:marRight w:val="0"/>
      <w:marTop w:val="0"/>
      <w:marBottom w:val="0"/>
      <w:divBdr>
        <w:top w:val="none" w:sz="0" w:space="0" w:color="auto"/>
        <w:left w:val="none" w:sz="0" w:space="0" w:color="auto"/>
        <w:bottom w:val="none" w:sz="0" w:space="0" w:color="auto"/>
        <w:right w:val="none" w:sz="0" w:space="0" w:color="auto"/>
      </w:divBdr>
    </w:div>
    <w:div w:id="1621689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Auty</dc:creator>
  <cp:keywords/>
  <dc:description/>
  <cp:lastModifiedBy>Amy Auty</cp:lastModifiedBy>
  <cp:revision>2</cp:revision>
  <dcterms:created xsi:type="dcterms:W3CDTF">2026-04-06T01:09:00Z</dcterms:created>
  <dcterms:modified xsi:type="dcterms:W3CDTF">2026-04-06T01:09:00Z</dcterms:modified>
</cp:coreProperties>
</file>