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rPr>
          <w:b/>
          <w:sz w:val="24"/>
        </w:rPr>
      </w:pPr>
      <w:r>
        <w:rPr>
          <w:b/>
          <w:sz w:val="24"/>
        </w:rPr>
        <w:t xml:space="preserve">Acme Dynamite</w:t>
      </w:r>
    </w:p>
    <w:p>
      <w:pPr>
        <w:rPr>
          <w:sz w:val="20"/>
        </w:rPr>
      </w:pPr>
      <w:r>
        <w:rPr>
          <w:sz w:val="20"/>
        </w:rPr>
        <w:t xml:space="preserve">127 Ribbans Park Road</w:t>
      </w:r>
    </w:p>
    <w:p>
      <w:pPr>
        <w:rPr>
          <w:sz w:val="20"/>
        </w:rPr>
      </w:pPr>
    </w:p>
    <w:p>
      <w:pPr>
        <w:rPr>
          <w:sz w:val="20"/>
        </w:rPr>
      </w:pPr>
      <w:r>
        <w:rPr>
          <w:sz w:val="20"/>
        </w:rPr>
        <w:t xml:space="preserve">15/03/2026</w:t>
      </w:r>
    </w:p>
    <w:p>
      <w:pPr>
        <w:rPr>
          <w:sz w:val="20"/>
        </w:rPr>
      </w:pPr>
    </w:p>
    <w:p>
      <w:pPr>
        <w:rPr>
          <w:b/>
          <w:sz w:val="20"/>
        </w:rPr>
      </w:pPr>
      <w:r>
        <w:rPr>
          <w:b/>
          <w:sz w:val="20"/>
        </w:rPr>
        <w:t xml:space="preserve">Re: </w:t>
        <w:t xml:space="preserve">Acme Dynamite</w:t>
      </w:r>
    </w:p>
    <w:p>
      <w:pPr>
        <w:rPr>
          <w:sz w:val="20"/>
        </w:rPr>
      </w:pPr>
    </w:p>
    <w:p>
      <w:pPr>
        <w:rPr>
          <w:sz w:val="20"/>
        </w:rPr>
      </w:pPr>
      <w:r>
        <w:rPr>
          <w:sz w:val="20"/>
        </w:rPr>
        <w:t xml:space="preserve">Further to our conversations, I have the pleasure of enclosing an offer for 100% of the share capital of </w:t>
        <w:t xml:space="preserve">Acme Dynamite</w:t>
        <w:t xml:space="preserve">.</w:t>
      </w:r>
    </w:p>
    <w:p>
      <w:pPr>
        <w:rPr>
          <w:sz w:val="20"/>
        </w:rPr>
      </w:pPr>
    </w:p>
    <w:p>
      <w:pPr>
        <w:rPr>
          <w:b/>
          <w:sz w:val="22"/>
        </w:rPr>
      </w:pPr>
      <w:r>
        <w:rPr>
          <w:b/>
          <w:sz w:val="22"/>
        </w:rPr>
        <w:t xml:space="preserve">The total offer price is </w:t>
        <w:t xml:space="preserve">£195,188</w:t>
      </w:r>
    </w:p>
    <w:p>
      <w:pPr>
        <w:rPr>
          <w:sz w:val="20"/>
        </w:rPr>
      </w:pPr>
    </w:p>
    <w:p>
      <w:pPr>
        <w:rPr>
          <w:b/>
          <w:sz w:val="20"/>
        </w:rPr>
      </w:pPr>
      <w:r>
        <w:rPr>
          <w:b/>
          <w:sz w:val="20"/>
        </w:rPr>
        <w:t xml:space="preserve">This is comprised as follows:</w:t>
      </w:r>
    </w:p>
    <w:p>
      <w:pPr>
        <w:rPr>
          <w:sz w:val="20"/>
        </w:rPr>
      </w:pPr>
    </w:p>
    <w:p>
      <w:pPr>
        <w:rPr>
          <w:sz w:val="20"/>
        </w:rPr>
      </w:pPr>
      <w:r>
        <w:rPr>
          <w:sz w:val="20"/>
        </w:rPr>
        <w:t xml:space="preserve">
          Enterprise Value (Adjusted EBITDA × 2.5 multiple): £157,458
          <w:br/>
          Plus Excess Cash: £156,000
          <w:br/>
          Less Primary Debt: (£25,000)
          <w:br/>
          Less Working Capital Adjustment: (£93,270)
          <w:br/>
          <w:br/>
          Total Offer Price: £195,188
        </w:t>
      </w:r>
    </w:p>
    <w:p>
      <w:pPr>
        <w:rPr>
          <w:sz w:val="20"/>
        </w:rPr>
      </w:pPr>
    </w:p>
    <w:p>
      <w:pPr>
        <w:rPr>
          <w:b/>
          <w:sz w:val="20"/>
        </w:rPr>
      </w:pPr>
      <w:r>
        <w:rPr>
          <w:b/>
          <w:sz w:val="20"/>
        </w:rPr>
        <w:t xml:space="preserve">Payment Structure:</w:t>
      </w:r>
    </w:p>
    <w:p>
      <w:pPr>
        <w:rPr>
          <w:sz w:val="20"/>
        </w:rPr>
      </w:pPr>
    </w:p>
    <w:p>
      <w:pPr>
        <w:rPr>
          <w:sz w:val="20"/>
        </w:rPr>
      </w:pPr>
      <w:r>
        <w:rPr>
          <w:sz w:val="20"/>
        </w:rPr>
        <w:t xml:space="preserve">Payment due to the seller at closing: £195,188</w:t>
      </w:r>
    </w:p>
    <w:p>
      <w:pPr>
        <w:rPr>
          <w:sz w:val="20"/>
        </w:rPr>
      </w:pPr>
    </w:p>
    <w:p>
      <w:pPr>
        <w:rPr>
          <w:sz w:val="20"/>
        </w:rPr>
      </w:pPr>
      <w:r>
        <w:rPr>
          <w:sz w:val="20"/>
        </w:rPr>
        <w:t xml:space="preserve">This offer is subject to due diligence and legal contract. I trust this offer meets with your approval and await your response. Following the acceptance of this offer, a heads of terms document will be submitted and negotiated to include agreements on working capital, exclusivity period and a timetable for due diligence and legal contract.</w:t>
      </w:r>
    </w:p>
    <w:p>
      <w:pPr>
        <w:rPr>
          <w:sz w:val="20"/>
        </w:rPr>
      </w:pPr>
    </w:p>
    <w:p>
      <w:pPr>
        <w:rPr>
          <w:sz w:val="20"/>
        </w:rPr>
      </w:pPr>
      <w:r>
        <w:rPr>
          <w:sz w:val="20"/>
        </w:rPr>
        <w:t xml:space="preserve">Yours sincerely,</w:t>
      </w:r>
    </w:p>
    <w:p>
      <w:pPr>
        <w:rPr>
          <w:sz w:val="20"/>
        </w:rPr>
      </w:pPr>
    </w:p>
    <w:p>
      <w:pPr>
        <w:rPr>
          <w:b/>
          <w:sz w:val="20"/>
        </w:rPr>
      </w:pPr>
      <w:r>
        <w:rPr>
          <w:b/>
          <w:sz w:val="20"/>
        </w:rPr>
        <w:t xml:space="preserve">Simon Says</w:t>
      </w:r>
    </w:p>
    <w:p>
      <w:pPr>
        <w:rPr>
          <w:sz w:val="20"/>
        </w:rPr>
      </w:pPr>
      <w:r>
        <w:rPr>
          <w:sz w:val="20"/>
        </w:rPr>
        <w:t xml:space="preserve">Director</w:t>
      </w:r>
    </w:p>
    <w:p>
      <w:pPr>
        <w:rPr>
          <w:sz w:val="20"/>
        </w:rPr>
      </w:pPr>
      <w:r>
        <w:rPr>
          <w:sz w:val="20"/>
        </w:rPr>
        <w:t xml:space="preserve">Do as i say not as i do</w:t>
      </w:r>
    </w:p>
    <w:sectPr>
      <w:pgSz w:w="11906" w:h="16838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