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7449" w14:textId="2BEA1FFD" w:rsidR="002A36AB" w:rsidRDefault="0063588C" w:rsidP="00635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將電源轉接盒之</w:t>
      </w:r>
      <w:r>
        <w:rPr>
          <w:rFonts w:hint="eastAsia"/>
        </w:rPr>
        <w:t>DC</w:t>
      </w:r>
      <w:r>
        <w:rPr>
          <w:rFonts w:hint="eastAsia"/>
        </w:rPr>
        <w:t>接頭接上外部</w:t>
      </w:r>
      <w:r>
        <w:rPr>
          <w:rFonts w:hint="eastAsia"/>
        </w:rPr>
        <w:t>12V</w:t>
      </w:r>
      <w:r>
        <w:rPr>
          <w:rFonts w:hint="eastAsia"/>
        </w:rPr>
        <w:t>電源</w:t>
      </w:r>
      <w:r>
        <w:rPr>
          <w:rFonts w:hint="eastAsia"/>
        </w:rPr>
        <w:t>(</w:t>
      </w:r>
      <w:r>
        <w:rPr>
          <w:rFonts w:hint="eastAsia"/>
        </w:rPr>
        <w:t>建議電流能力</w:t>
      </w:r>
      <w:r>
        <w:rPr>
          <w:rFonts w:hint="eastAsia"/>
        </w:rPr>
        <w:t>&gt;=1A)</w:t>
      </w:r>
      <w:r>
        <w:rPr>
          <w:rFonts w:hint="eastAsia"/>
        </w:rPr>
        <w:t>後，將</w:t>
      </w:r>
      <w:r>
        <w:rPr>
          <w:rFonts w:hint="eastAsia"/>
        </w:rPr>
        <w:t>USB</w:t>
      </w:r>
      <w:r>
        <w:rPr>
          <w:rFonts w:hint="eastAsia"/>
        </w:rPr>
        <w:t>連接至</w:t>
      </w:r>
      <w:r>
        <w:rPr>
          <w:rFonts w:hint="eastAsia"/>
        </w:rPr>
        <w:t>PC</w:t>
      </w:r>
      <w:r>
        <w:rPr>
          <w:rFonts w:hint="eastAsia"/>
        </w:rPr>
        <w:t>開始測試。</w:t>
      </w:r>
    </w:p>
    <w:p w14:paraId="76FD4B0D" w14:textId="39F97205" w:rsidR="0063588C" w:rsidRDefault="0063588C" w:rsidP="00635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連接</w:t>
      </w:r>
      <w:r>
        <w:rPr>
          <w:rFonts w:hint="eastAsia"/>
        </w:rPr>
        <w:t>PC</w:t>
      </w:r>
      <w:r>
        <w:rPr>
          <w:rFonts w:hint="eastAsia"/>
        </w:rPr>
        <w:t>後，可依照介面控制文件表</w:t>
      </w:r>
      <w:r>
        <w:rPr>
          <w:rFonts w:hint="eastAsia"/>
        </w:rPr>
        <w:t>8</w:t>
      </w:r>
      <w:r>
        <w:rPr>
          <w:rFonts w:hint="eastAsia"/>
        </w:rPr>
        <w:t>下達開始讀取資料指令來接收數據。</w:t>
      </w:r>
    </w:p>
    <w:p w14:paraId="2CE2D775" w14:textId="4F7BBB95" w:rsidR="0063588C" w:rsidRDefault="0063588C" w:rsidP="00635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測試時可依照</w:t>
      </w:r>
    </w:p>
    <w:sectPr w:rsidR="00635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7A7"/>
    <w:multiLevelType w:val="hybridMultilevel"/>
    <w:tmpl w:val="2F368EB2"/>
    <w:lvl w:ilvl="0" w:tplc="9FF29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42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CA"/>
    <w:rsid w:val="002A36AB"/>
    <w:rsid w:val="004968CA"/>
    <w:rsid w:val="004E2EC4"/>
    <w:rsid w:val="0063588C"/>
    <w:rsid w:val="00F0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C702"/>
  <w15:chartTrackingRefBased/>
  <w15:docId w15:val="{9B4C52E6-A19F-4858-BF9E-E30E9939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E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8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鍾宏彬</dc:creator>
  <cp:keywords/>
  <dc:description/>
  <cp:lastModifiedBy>鍾宏彬</cp:lastModifiedBy>
  <cp:revision>2</cp:revision>
  <dcterms:created xsi:type="dcterms:W3CDTF">2023-10-05T06:57:00Z</dcterms:created>
  <dcterms:modified xsi:type="dcterms:W3CDTF">2023-10-05T07:03:00Z</dcterms:modified>
</cp:coreProperties>
</file>