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b/>
          <w:sz w:val="36"/>
        </w:rPr>
        <w:t>Aleksandra Lewandowska</w:t>
      </w:r>
    </w:p>
    <w:p>
      <w:pPr>
        <w:spacing w:after="40" w:line="252" w:lineRule="auto"/>
        <w:jc w:val="center"/>
      </w:pPr>
      <w:r>
        <w:rPr>
          <w:b/>
          <w:sz w:val="24"/>
        </w:rPr>
        <w:t>Operations Specialist</w:t>
      </w:r>
    </w:p>
    <w:p>
      <w:pPr>
        <w:spacing w:after="200" w:line="252" w:lineRule="auto"/>
        <w:jc w:val="center"/>
      </w:pPr>
      <w:r>
        <w:rPr>
          <w:sz w:val="18"/>
        </w:rPr>
        <w:t>aleksandra.lewandowska@example.com | Poznan, Poland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PROFILE</w:t>
      </w:r>
    </w:p>
    <w:p>
      <w:pPr>
        <w:spacing w:after="80" w:line="252" w:lineRule="auto"/>
      </w:pPr>
      <w:r>
        <w:t>Operations Specialist with 4 years of experience in Excel, process mapping, KPI reporting, and Lean. Currently working as an Operations Specialist at FlowPro in Poznan, Poland.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CORE SKILLS</w:t>
      </w:r>
    </w:p>
    <w:p>
      <w:pPr>
        <w:spacing w:after="80" w:line="252" w:lineRule="auto"/>
      </w:pPr>
      <w:r>
        <w:t>• Excel</w:t>
        <w:br/>
        <w:t>• process mapping</w:t>
        <w:br/>
        <w:t>• KPI reporting</w:t>
        <w:br/>
        <w:t>• Lean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EXPERIENCE</w:t>
      </w:r>
    </w:p>
    <w:p>
      <w:pPr>
        <w:spacing w:after="80" w:line="252" w:lineRule="auto"/>
      </w:pPr>
      <w:r>
        <w:t>Operations Specialist — FlowPro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KEY ACHIEVEMENT</w:t>
      </w:r>
    </w:p>
    <w:p>
      <w:pPr>
        <w:spacing w:after="80" w:line="252" w:lineRule="auto"/>
      </w:pPr>
      <w:r>
        <w:t>Standardized three reporting workflows across two departments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