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9256" w14:textId="77777777" w:rsidR="00DB71D3" w:rsidRDefault="00DB71D3" w:rsidP="00DB71D3">
      <w:pPr>
        <w:spacing w:line="240" w:lineRule="auto"/>
        <w:jc w:val="right"/>
        <w:rPr>
          <w:bCs/>
        </w:rPr>
      </w:pPr>
      <w:r>
        <w:rPr>
          <w:bCs/>
        </w:rPr>
        <w:t>Adam Biggert</w:t>
      </w:r>
    </w:p>
    <w:p w14:paraId="0461CF54" w14:textId="77777777" w:rsidR="00DB71D3" w:rsidRDefault="00DB71D3" w:rsidP="00DB71D3">
      <w:pPr>
        <w:spacing w:line="240" w:lineRule="auto"/>
        <w:jc w:val="right"/>
        <w:rPr>
          <w:bCs/>
        </w:rPr>
      </w:pPr>
      <w:r>
        <w:rPr>
          <w:bCs/>
        </w:rPr>
        <w:t>CS-499</w:t>
      </w:r>
    </w:p>
    <w:p w14:paraId="375B7413" w14:textId="77777777" w:rsidR="00DB71D3" w:rsidRPr="00A83F49" w:rsidRDefault="00DB71D3" w:rsidP="00DB71D3">
      <w:pPr>
        <w:spacing w:line="240" w:lineRule="auto"/>
        <w:jc w:val="right"/>
        <w:rPr>
          <w:bCs/>
        </w:rPr>
      </w:pPr>
      <w:r>
        <w:rPr>
          <w:bCs/>
        </w:rPr>
        <w:t>May 23</w:t>
      </w:r>
      <w:r w:rsidRPr="00592697">
        <w:rPr>
          <w:bCs/>
          <w:vertAlign w:val="superscript"/>
        </w:rPr>
        <w:t>rd</w:t>
      </w:r>
      <w:r>
        <w:rPr>
          <w:bCs/>
        </w:rPr>
        <w:t>, 2026</w:t>
      </w:r>
    </w:p>
    <w:p w14:paraId="4A80DD56" w14:textId="77777777" w:rsidR="00DB71D3" w:rsidRDefault="00DB71D3" w:rsidP="00DB71D3">
      <w:pPr>
        <w:spacing w:line="480" w:lineRule="auto"/>
        <w:jc w:val="center"/>
        <w:rPr>
          <w:b/>
        </w:rPr>
      </w:pPr>
    </w:p>
    <w:p w14:paraId="4CB7FD50" w14:textId="77777777" w:rsidR="00DB71D3" w:rsidRPr="00A83F49" w:rsidRDefault="00DB71D3" w:rsidP="00DB71D3">
      <w:pPr>
        <w:spacing w:line="480" w:lineRule="auto"/>
        <w:jc w:val="center"/>
        <w:rPr>
          <w:b/>
        </w:rPr>
      </w:pPr>
      <w:r>
        <w:rPr>
          <w:b/>
        </w:rPr>
        <w:t>CS 499 Milestone Two Narrative</w:t>
      </w:r>
      <w:r>
        <w:rPr>
          <w:b/>
        </w:rPr>
        <w:br/>
        <w:t>Enhancement One: Software Design and Engineering</w:t>
      </w:r>
      <w:r>
        <w:rPr>
          <w:b/>
        </w:rPr>
        <w:br/>
      </w:r>
    </w:p>
    <w:p w14:paraId="497DD46E" w14:textId="77777777" w:rsidR="00DB71D3" w:rsidRDefault="00DB71D3" w:rsidP="00DB71D3">
      <w:pPr>
        <w:spacing w:line="480" w:lineRule="auto"/>
      </w:pPr>
      <w:r>
        <w:rPr>
          <w:b/>
        </w:rPr>
        <w:t>Artifact Description</w:t>
      </w:r>
    </w:p>
    <w:p w14:paraId="7B4B6F27" w14:textId="77777777" w:rsidR="00DB71D3" w:rsidRDefault="00DB71D3" w:rsidP="00DB71D3">
      <w:pPr>
        <w:spacing w:line="480" w:lineRule="auto"/>
      </w:pPr>
      <w:r>
        <w:tab/>
        <w:t>The artifact selected for this enhancement is a C++ Course Advising System originally developed in CS300: Data Structures and Algorithms. The application was designed to load course information from a CSV file, organize the data in an unordered map, and allow users to display a sorted list of courses or search for detailed information about individual courses and their prerequisites.</w:t>
      </w:r>
    </w:p>
    <w:p w14:paraId="17F41A4A" w14:textId="77777777" w:rsidR="00DB71D3" w:rsidRDefault="00DB71D3" w:rsidP="00DB71D3">
      <w:pPr>
        <w:spacing w:line="480" w:lineRule="auto"/>
      </w:pPr>
      <w:r>
        <w:tab/>
        <w:t>The original application demonstrated foundational programming concepts, including file handling, data structures, searching and sorting, and basic defensive programming. The artifact was created as part of a project focused on evaluating and implementing efficient data structures for course management.</w:t>
      </w:r>
    </w:p>
    <w:p w14:paraId="0AA14AC0" w14:textId="77777777" w:rsidR="00DB71D3" w:rsidRDefault="00DB71D3" w:rsidP="00DB71D3">
      <w:pPr>
        <w:spacing w:line="480" w:lineRule="auto"/>
      </w:pPr>
      <w:r>
        <w:rPr>
          <w:b/>
        </w:rPr>
        <w:t xml:space="preserve">Justification for Inclusion in the </w:t>
      </w:r>
      <w:proofErr w:type="spellStart"/>
      <w:r>
        <w:rPr>
          <w:b/>
        </w:rPr>
        <w:t>ePortfolio</w:t>
      </w:r>
      <w:proofErr w:type="spellEnd"/>
    </w:p>
    <w:p w14:paraId="68BD4E43" w14:textId="77777777" w:rsidR="00DB71D3" w:rsidRDefault="00DB71D3" w:rsidP="00DB71D3">
      <w:pPr>
        <w:spacing w:line="480" w:lineRule="auto"/>
      </w:pPr>
      <w:r>
        <w:tab/>
        <w:t xml:space="preserve">I selected this artifact for my </w:t>
      </w:r>
      <w:proofErr w:type="spellStart"/>
      <w:r>
        <w:t>ePortfolio</w:t>
      </w:r>
      <w:proofErr w:type="spellEnd"/>
      <w:r>
        <w:t xml:space="preserve"> because it demonstrates multiple core computer science concepts and offers significant opportunities for enhancement and professional growth. The project showcases my ability to work with structured data, implement efficient search functionality, and develop a functioning command-line application in C++.</w:t>
      </w:r>
    </w:p>
    <w:p w14:paraId="4170481E" w14:textId="77777777" w:rsidR="00DB71D3" w:rsidRDefault="00DB71D3" w:rsidP="00DB71D3">
      <w:pPr>
        <w:spacing w:line="480" w:lineRule="auto"/>
      </w:pPr>
      <w:r>
        <w:lastRenderedPageBreak/>
        <w:tab/>
        <w:t xml:space="preserve">One of the original artifact's most important strengths is its use of an unordered map to enable efficient course lookup operations. The application also demonstrates modular thinking through helper functions such as Split and </w:t>
      </w:r>
      <w:proofErr w:type="spellStart"/>
      <w:r>
        <w:t>ToUpper</w:t>
      </w:r>
      <w:proofErr w:type="spellEnd"/>
      <w:r>
        <w:t>. Additionally, the application includes basic defensive programming concepts such as file validation and invalid-line handling.</w:t>
      </w:r>
    </w:p>
    <w:p w14:paraId="0B8B7055" w14:textId="77777777" w:rsidR="00DB71D3" w:rsidRDefault="00DB71D3" w:rsidP="00DB71D3">
      <w:pPr>
        <w:spacing w:line="480" w:lineRule="auto"/>
      </w:pPr>
      <w:r>
        <w:tab/>
        <w:t>Although the original artifact met the project requirements, the application also had several limitations in software engineering and design. The original implementation stored all functionality in a single source file and relied on a global unordered map to manage course data. User interaction, file processing, business logic, and data management were tightly coupled together, limiting scalability and maintainability.</w:t>
      </w:r>
    </w:p>
    <w:p w14:paraId="7F6120A7" w14:textId="77777777" w:rsidR="00DB71D3" w:rsidRDefault="00DB71D3" w:rsidP="00DB71D3">
      <w:pPr>
        <w:spacing w:line="480" w:lineRule="auto"/>
      </w:pPr>
      <w:r>
        <w:tab/>
        <w:t>The enhancement process focused on improving the application's software engineering quality by restructuring the code into a more modular, maintainable, object-oriented architecture. The enhanced version separates functionality into multiple classes and files to improve organization, readability, maintainability, and scalability.</w:t>
      </w:r>
    </w:p>
    <w:p w14:paraId="4C2E9436" w14:textId="77777777" w:rsidR="00DB71D3" w:rsidRDefault="00DB71D3" w:rsidP="00DB71D3">
      <w:pPr>
        <w:spacing w:line="480" w:lineRule="auto"/>
      </w:pPr>
      <w:r>
        <w:rPr>
          <w:b/>
        </w:rPr>
        <w:t>Description of Enhancements</w:t>
      </w:r>
    </w:p>
    <w:p w14:paraId="31F8CB09" w14:textId="42A34407" w:rsidR="00DB71D3" w:rsidRDefault="00DB71D3" w:rsidP="00DB71D3">
      <w:pPr>
        <w:spacing w:line="480" w:lineRule="auto"/>
      </w:pPr>
      <w:r>
        <w:tab/>
        <w:t xml:space="preserve">Several significant software engineering improvements were implemented during this enhancement. First, the application was restructured into multiple source and header files. Instead of storing all functionality in a single file, the enhanced application separates </w:t>
      </w:r>
      <w:r>
        <w:t>it into dedicated components:</w:t>
      </w:r>
      <w:r>
        <w:t xml:space="preserve"> Course, </w:t>
      </w:r>
      <w:proofErr w:type="spellStart"/>
      <w:r>
        <w:t>CourseManager</w:t>
      </w:r>
      <w:proofErr w:type="spellEnd"/>
      <w:r>
        <w:t xml:space="preserve">, </w:t>
      </w:r>
      <w:proofErr w:type="spellStart"/>
      <w:r>
        <w:t>FileLoader</w:t>
      </w:r>
      <w:proofErr w:type="spellEnd"/>
      <w:r>
        <w:t xml:space="preserve">, </w:t>
      </w:r>
      <w:proofErr w:type="spellStart"/>
      <w:r>
        <w:t>MenuSystem</w:t>
      </w:r>
      <w:proofErr w:type="spellEnd"/>
      <w:r>
        <w:t xml:space="preserve">, and </w:t>
      </w:r>
      <w:proofErr w:type="spellStart"/>
      <w:r>
        <w:t>StringUtils</w:t>
      </w:r>
      <w:proofErr w:type="spellEnd"/>
      <w:r>
        <w:t>.</w:t>
      </w:r>
    </w:p>
    <w:p w14:paraId="3091F5EE" w14:textId="77777777" w:rsidR="00DB71D3" w:rsidRDefault="00DB71D3" w:rsidP="00DB71D3">
      <w:pPr>
        <w:spacing w:line="480" w:lineRule="auto"/>
      </w:pPr>
      <w:r>
        <w:tab/>
        <w:t xml:space="preserve">The </w:t>
      </w:r>
      <w:proofErr w:type="spellStart"/>
      <w:r>
        <w:t>CourseManager</w:t>
      </w:r>
      <w:proofErr w:type="spellEnd"/>
      <w:r>
        <w:t xml:space="preserve"> class now manages all course-related operations and encapsulates the unordered map rather than relying on a global variable. This improves encapsulation and reduces unnecessary dependencies between application components. The </w:t>
      </w:r>
      <w:proofErr w:type="spellStart"/>
      <w:r>
        <w:t>FileLoader</w:t>
      </w:r>
      <w:proofErr w:type="spellEnd"/>
      <w:r>
        <w:t xml:space="preserve"> component isolates file-processing logic from the rest of the application, improving maintainability and </w:t>
      </w:r>
      <w:r>
        <w:lastRenderedPageBreak/>
        <w:t xml:space="preserve">simplifying future expansion. The </w:t>
      </w:r>
      <w:proofErr w:type="spellStart"/>
      <w:r>
        <w:t>MenuSystem</w:t>
      </w:r>
      <w:proofErr w:type="spellEnd"/>
      <w:r>
        <w:t xml:space="preserve"> component improves the organization of the user interface and menu navigation.</w:t>
      </w:r>
    </w:p>
    <w:p w14:paraId="6A94873F" w14:textId="77777777" w:rsidR="00DB71D3" w:rsidRDefault="00DB71D3" w:rsidP="00DB71D3">
      <w:pPr>
        <w:spacing w:line="480" w:lineRule="auto"/>
      </w:pPr>
      <w:r>
        <w:tab/>
        <w:t>Additional enhancements included improved defensive programming practices and validation logic. Input validation was strengthened better to handle invalid menu selections and malformed course data. Error messages were also improved to provide clearer feedback to users. The enhanced application now validates prerequisite references after loading data and warns the user when a prerequisite listed in the CSV file does not exist in the current catalog.</w:t>
      </w:r>
    </w:p>
    <w:p w14:paraId="5F156948" w14:textId="77777777" w:rsidR="00DB71D3" w:rsidRDefault="00DB71D3" w:rsidP="00DB71D3">
      <w:pPr>
        <w:spacing w:line="480" w:lineRule="auto"/>
      </w:pPr>
      <w:r>
        <w:tab/>
        <w:t>The enhanced application also includes improved comments and documentation to support long-term maintainability. Finally, the application was improved to better support advising functionality by adding an advising summary feature that presents prerequisite information in a clearer, decision-support format.</w:t>
      </w:r>
    </w:p>
    <w:p w14:paraId="5374D07D" w14:textId="77777777" w:rsidR="00DB71D3" w:rsidRDefault="00DB71D3" w:rsidP="00DB71D3">
      <w:pPr>
        <w:spacing w:line="480" w:lineRule="auto"/>
      </w:pPr>
      <w:r>
        <w:rPr>
          <w:b/>
        </w:rPr>
        <w:t>Course Outcomes Achieved</w:t>
      </w:r>
    </w:p>
    <w:p w14:paraId="436F2360" w14:textId="77777777" w:rsidR="00DB71D3" w:rsidRDefault="00DB71D3" w:rsidP="00DB71D3">
      <w:pPr>
        <w:spacing w:line="480" w:lineRule="auto"/>
      </w:pPr>
      <w:r>
        <w:tab/>
        <w:t xml:space="preserve">This enhancement directly supports several CS 499 course outcomes. Outcome 1 was supported by improvements that </w:t>
      </w:r>
      <w:proofErr w:type="gramStart"/>
      <w:r>
        <w:t>help</w:t>
      </w:r>
      <w:proofErr w:type="gramEnd"/>
      <w:r>
        <w:t xml:space="preserve"> organize and present course information in ways that support advising and academic decision-making. The advising summary feature is designed to help students, advisors, and other academic stakeholders review prerequisites more clearly.</w:t>
      </w:r>
    </w:p>
    <w:p w14:paraId="19ACFD28" w14:textId="77777777" w:rsidR="00DB71D3" w:rsidRDefault="00DB71D3" w:rsidP="00DB71D3">
      <w:pPr>
        <w:spacing w:line="480" w:lineRule="auto"/>
      </w:pPr>
      <w:r>
        <w:tab/>
        <w:t>Outcome 2 was supported through clearer documentation, improved communication of system functionality, and improved organization of the application. Outcome 3 was partially supported by the continued use of efficient data structures and the evaluation of design trade-offs during the restructuring process.</w:t>
      </w:r>
    </w:p>
    <w:p w14:paraId="1C78B4DC" w14:textId="77777777" w:rsidR="00DB71D3" w:rsidRDefault="00DB71D3" w:rsidP="00DB71D3">
      <w:pPr>
        <w:spacing w:line="480" w:lineRule="auto"/>
      </w:pPr>
      <w:r>
        <w:lastRenderedPageBreak/>
        <w:tab/>
        <w:t>Outcome 4 was strongly supported by implementing professional software engineering practices, including modular design, encapsulation, defensive programming, and improved maintainability. Outcome 5 was partially supported through improved validation and defensive programming practices. Additional security-focused improvements are planned during later database enhancements.</w:t>
      </w:r>
    </w:p>
    <w:p w14:paraId="5DBF20C8" w14:textId="77777777" w:rsidR="00DB71D3" w:rsidRDefault="00DB71D3" w:rsidP="00DB71D3">
      <w:pPr>
        <w:spacing w:line="480" w:lineRule="auto"/>
      </w:pPr>
      <w:r>
        <w:rPr>
          <w:b/>
        </w:rPr>
        <w:t>Reflection on the Enhancement Process</w:t>
      </w:r>
    </w:p>
    <w:p w14:paraId="08596FBA" w14:textId="77777777" w:rsidR="00DB71D3" w:rsidRDefault="00DB71D3" w:rsidP="00DB71D3">
      <w:pPr>
        <w:spacing w:line="480" w:lineRule="auto"/>
      </w:pPr>
      <w:r>
        <w:tab/>
        <w:t>The enhancement process helped reinforce the importance of software engineering principles such as modularity, separation of concerns, maintainability, and defensive programming. One of the most important lessons I learned was that code functionality alone is not sufficient for long-term software quality. While the original application worked correctly, the tightly coupled structure and limited organization would make future modifications more difficult.</w:t>
      </w:r>
    </w:p>
    <w:p w14:paraId="6A1FE897" w14:textId="77777777" w:rsidR="00DB71D3" w:rsidRDefault="00DB71D3" w:rsidP="00DB71D3">
      <w:pPr>
        <w:spacing w:line="480" w:lineRule="auto"/>
      </w:pPr>
      <w:r>
        <w:tab/>
        <w:t>Refactoring the application into multiple components significantly improved readability and scalability. One challenge during the enhancement process involved reorganizing the code without breaking the original functionality. Separating responsibilities into different classes required careful planning to maintain consistent data flow between components.</w:t>
      </w:r>
    </w:p>
    <w:p w14:paraId="652AE7A2" w14:textId="77777777" w:rsidR="00DB71D3" w:rsidRDefault="00DB71D3" w:rsidP="00DB71D3">
      <w:pPr>
        <w:spacing w:line="480" w:lineRule="auto"/>
      </w:pPr>
      <w:r>
        <w:tab/>
        <w:t>Another challenge involved improving input validation and error handling while preserving the simplicity of the original user interface. Overall, this enhancement demonstrated meaningful growth in my understanding of software engineering principles and professional development practices. The enhanced artifact now represents a more maintainable, scalable, and professionally structured software solution than the original implementation.</w:t>
      </w:r>
    </w:p>
    <w:p w14:paraId="5446C7B4" w14:textId="77777777" w:rsidR="00EB4D2C" w:rsidRDefault="00EB4D2C"/>
    <w:sectPr w:rsidR="00EB4D2C" w:rsidSect="00DB7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D3"/>
    <w:rsid w:val="005F287C"/>
    <w:rsid w:val="009F32AC"/>
    <w:rsid w:val="00C15CAD"/>
    <w:rsid w:val="00DB71D3"/>
    <w:rsid w:val="00EB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EDFF"/>
  <w15:chartTrackingRefBased/>
  <w15:docId w15:val="{57981DA7-DD4B-4BA5-A3CE-98C1B240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1D3"/>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DB71D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71D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71D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71D3"/>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DB71D3"/>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DB71D3"/>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DB71D3"/>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DB71D3"/>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DB71D3"/>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1D3"/>
    <w:rPr>
      <w:rFonts w:eastAsiaTheme="majorEastAsia" w:cstheme="majorBidi"/>
      <w:color w:val="272727" w:themeColor="text1" w:themeTint="D8"/>
    </w:rPr>
  </w:style>
  <w:style w:type="paragraph" w:styleId="Title">
    <w:name w:val="Title"/>
    <w:basedOn w:val="Normal"/>
    <w:next w:val="Normal"/>
    <w:link w:val="TitleChar"/>
    <w:uiPriority w:val="10"/>
    <w:qFormat/>
    <w:rsid w:val="00DB71D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7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1D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7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1D3"/>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DB71D3"/>
    <w:rPr>
      <w:i/>
      <w:iCs/>
      <w:color w:val="404040" w:themeColor="text1" w:themeTint="BF"/>
    </w:rPr>
  </w:style>
  <w:style w:type="paragraph" w:styleId="ListParagraph">
    <w:name w:val="List Paragraph"/>
    <w:basedOn w:val="Normal"/>
    <w:uiPriority w:val="34"/>
    <w:qFormat/>
    <w:rsid w:val="00DB71D3"/>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DB71D3"/>
    <w:rPr>
      <w:i/>
      <w:iCs/>
      <w:color w:val="0F4761" w:themeColor="accent1" w:themeShade="BF"/>
    </w:rPr>
  </w:style>
  <w:style w:type="paragraph" w:styleId="IntenseQuote">
    <w:name w:val="Intense Quote"/>
    <w:basedOn w:val="Normal"/>
    <w:next w:val="Normal"/>
    <w:link w:val="IntenseQuoteChar"/>
    <w:uiPriority w:val="30"/>
    <w:qFormat/>
    <w:rsid w:val="00DB71D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DB71D3"/>
    <w:rPr>
      <w:i/>
      <w:iCs/>
      <w:color w:val="0F4761" w:themeColor="accent1" w:themeShade="BF"/>
    </w:rPr>
  </w:style>
  <w:style w:type="character" w:styleId="IntenseReference">
    <w:name w:val="Intense Reference"/>
    <w:basedOn w:val="DefaultParagraphFont"/>
    <w:uiPriority w:val="32"/>
    <w:qFormat/>
    <w:rsid w:val="00DB7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947</Words>
  <Characters>5398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Biggert</dc:creator>
  <cp:keywords/>
  <dc:description/>
  <cp:lastModifiedBy>Adam Biggert</cp:lastModifiedBy>
  <cp:revision>1</cp:revision>
  <dcterms:created xsi:type="dcterms:W3CDTF">2026-05-24T23:22:00Z</dcterms:created>
  <dcterms:modified xsi:type="dcterms:W3CDTF">2026-05-24T23:24:00Z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f9d89832-d65a-441a-add4-498bc865936a</vt:lpwstr>
  </property>
</Properties>
</file>