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3648469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AA0A2B2" w14:textId="37D2BE00" w:rsidR="004E753E" w:rsidRDefault="004E753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13E089" wp14:editId="2599BF7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7CC76EB2EA74FF3976CAC6B2EF98C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8E7C01" w14:textId="566E4EFF" w:rsidR="004E753E" w:rsidRDefault="004E75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MECHTRON 4AA4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9B3B9FB33AB4FA299842E302CC642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837F714" w14:textId="73C5788B" w:rsidR="004E753E" w:rsidRDefault="004E75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 #5 – L03</w:t>
              </w:r>
            </w:p>
          </w:sdtContent>
        </w:sdt>
        <w:p w14:paraId="660E5D08" w14:textId="4FB48638" w:rsidR="004E753E" w:rsidRDefault="004E75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1F319" wp14:editId="6D012BE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445657" w14:textId="03ABCCDE" w:rsidR="004E753E" w:rsidRDefault="004E753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24, 2021</w:t>
                                    </w:r>
                                  </w:p>
                                </w:sdtContent>
                              </w:sdt>
                              <w:p w14:paraId="0BB1390D" w14:textId="6B839444" w:rsidR="004E753E" w:rsidRDefault="004E75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McMaster University</w:t>
                                    </w:r>
                                  </w:sdtContent>
                                </w:sdt>
                              </w:p>
                              <w:p w14:paraId="28E65B5A" w14:textId="5D2167AE" w:rsidR="004E753E" w:rsidRDefault="004E75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1F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445657" w14:textId="03ABCCDE" w:rsidR="004E753E" w:rsidRDefault="004E753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24, 2021</w:t>
                              </w:r>
                            </w:p>
                          </w:sdtContent>
                        </w:sdt>
                        <w:p w14:paraId="0BB1390D" w14:textId="6B839444" w:rsidR="004E753E" w:rsidRDefault="004E75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McMaster University</w:t>
                              </w:r>
                            </w:sdtContent>
                          </w:sdt>
                        </w:p>
                        <w:p w14:paraId="28E65B5A" w14:textId="5D2167AE" w:rsidR="004E753E" w:rsidRDefault="004E75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55ECDC5" wp14:editId="1108BD5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17C273" w14:textId="5B8DE118" w:rsidR="004E753E" w:rsidRDefault="004E753E">
          <w:pPr>
            <w:rPr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F2C809" wp14:editId="05855C6A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4981575</wp:posOffset>
                    </wp:positionV>
                    <wp:extent cx="6553200" cy="557530"/>
                    <wp:effectExtent l="0" t="0" r="0" b="63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133A7" w14:textId="77777777" w:rsidR="004E753E" w:rsidRPr="001762C6" w:rsidRDefault="004E753E" w:rsidP="004E753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u w:val="single"/>
                                  </w:rPr>
                                </w:pPr>
                                <w:r w:rsidRPr="001762C6">
                                  <w:rPr>
                                    <w:caps/>
                                    <w:color w:val="4472C4" w:themeColor="accent1"/>
                                    <w:u w:val="single"/>
                                  </w:rPr>
                                  <w:t xml:space="preserve">Submitted by: </w:t>
                                </w:r>
                              </w:p>
                              <w:p w14:paraId="21A6DF46" w14:textId="3846003D" w:rsidR="004E753E" w:rsidRDefault="004E753E" w:rsidP="004E753E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adam bujak – bujaka - 400113347</w:t>
                                </w:r>
                              </w:p>
                              <w:p w14:paraId="4DFD1C62" w14:textId="04F7633D" w:rsidR="004E753E" w:rsidRDefault="004E753E" w:rsidP="004E75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harneet singh – singhh76 - 400110275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F2C809" id="Text Box 3" o:spid="_x0000_s1027" type="#_x0000_t202" style="position:absolute;margin-left:0;margin-top:392.25pt;width:516pt;height:43.9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14:paraId="4E1133A7" w14:textId="77777777" w:rsidR="004E753E" w:rsidRPr="001762C6" w:rsidRDefault="004E753E" w:rsidP="004E753E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u w:val="single"/>
                            </w:rPr>
                          </w:pPr>
                          <w:r w:rsidRPr="001762C6">
                            <w:rPr>
                              <w:caps/>
                              <w:color w:val="4472C4" w:themeColor="accent1"/>
                              <w:u w:val="single"/>
                            </w:rPr>
                            <w:t xml:space="preserve">Submitted by: </w:t>
                          </w:r>
                        </w:p>
                        <w:p w14:paraId="21A6DF46" w14:textId="3846003D" w:rsidR="004E753E" w:rsidRDefault="004E753E" w:rsidP="004E753E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adam bujak – bujaka - 400113347</w:t>
                          </w:r>
                        </w:p>
                        <w:p w14:paraId="4DFD1C62" w14:textId="04F7633D" w:rsidR="004E753E" w:rsidRDefault="004E753E" w:rsidP="004E75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harneet singh – singhh76 - 400110275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2782B247" w14:textId="1C119F44" w:rsidR="00C969DC" w:rsidRDefault="00315B97" w:rsidP="00315B97">
      <w:pPr>
        <w:pStyle w:val="Heading1"/>
        <w:rPr>
          <w:b/>
          <w:bCs/>
          <w:u w:val="single"/>
          <w:lang w:val="en-US"/>
        </w:rPr>
      </w:pPr>
      <w:r w:rsidRPr="001D159B">
        <w:rPr>
          <w:b/>
          <w:bCs/>
          <w:u w:val="single"/>
          <w:lang w:val="en-US"/>
        </w:rPr>
        <w:lastRenderedPageBreak/>
        <w:t xml:space="preserve">Part 1: </w:t>
      </w:r>
      <w:r w:rsidR="0036164E">
        <w:rPr>
          <w:b/>
          <w:bCs/>
          <w:u w:val="single"/>
          <w:lang w:val="en-US"/>
        </w:rPr>
        <w:t>Schematic of completed PID controller:</w:t>
      </w:r>
    </w:p>
    <w:p w14:paraId="31CD7E81" w14:textId="77777777" w:rsidR="00FD1F2E" w:rsidRPr="00FD1F2E" w:rsidRDefault="00FD1F2E" w:rsidP="00FD1F2E">
      <w:pPr>
        <w:rPr>
          <w:lang w:val="en-US"/>
        </w:rPr>
      </w:pPr>
    </w:p>
    <w:p w14:paraId="3B1E09E1" w14:textId="17BDC493" w:rsidR="0036164E" w:rsidRDefault="0036164E" w:rsidP="0036164E">
      <w:pPr>
        <w:rPr>
          <w:lang w:val="en-US"/>
        </w:rPr>
      </w:pPr>
      <w:r w:rsidRPr="0036164E">
        <w:rPr>
          <w:lang w:val="en-US"/>
        </w:rPr>
        <w:drawing>
          <wp:inline distT="0" distB="0" distL="0" distR="0" wp14:anchorId="4F4DBCE5" wp14:editId="70253C65">
            <wp:extent cx="6858000" cy="21037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31B" w14:textId="499344BE" w:rsidR="00896B3B" w:rsidRDefault="00896B3B" w:rsidP="0036164E">
      <w:pPr>
        <w:rPr>
          <w:lang w:val="en-US"/>
        </w:rPr>
      </w:pPr>
    </w:p>
    <w:p w14:paraId="31C10105" w14:textId="337AF348" w:rsidR="00896B3B" w:rsidRDefault="00896B3B" w:rsidP="00896B3B">
      <w:pPr>
        <w:pStyle w:val="Heading1"/>
        <w:rPr>
          <w:b/>
          <w:bCs/>
          <w:u w:val="single"/>
          <w:lang w:val="en-US"/>
        </w:rPr>
      </w:pPr>
      <w:r w:rsidRPr="00896B3B">
        <w:rPr>
          <w:b/>
          <w:bCs/>
          <w:u w:val="single"/>
          <w:lang w:val="en-US"/>
        </w:rPr>
        <w:t xml:space="preserve">Part 2: Table of </w:t>
      </w:r>
      <w:proofErr w:type="spellStart"/>
      <w:r w:rsidRPr="00896B3B">
        <w:rPr>
          <w:b/>
          <w:bCs/>
          <w:u w:val="single"/>
          <w:lang w:val="en-US"/>
        </w:rPr>
        <w:t>Kp</w:t>
      </w:r>
      <w:proofErr w:type="spellEnd"/>
      <w:r w:rsidRPr="00896B3B">
        <w:rPr>
          <w:b/>
          <w:bCs/>
          <w:u w:val="single"/>
          <w:lang w:val="en-US"/>
        </w:rPr>
        <w:t xml:space="preserve">, Ki, </w:t>
      </w:r>
      <w:proofErr w:type="spellStart"/>
      <w:r w:rsidRPr="00896B3B">
        <w:rPr>
          <w:b/>
          <w:bCs/>
          <w:u w:val="single"/>
          <w:lang w:val="en-US"/>
        </w:rPr>
        <w:t>Kd</w:t>
      </w:r>
      <w:proofErr w:type="spellEnd"/>
      <w:r w:rsidRPr="00896B3B">
        <w:rPr>
          <w:b/>
          <w:bCs/>
          <w:u w:val="single"/>
          <w:lang w:val="en-US"/>
        </w:rPr>
        <w:t xml:space="preserve"> with overshooting and final value</w:t>
      </w:r>
      <w:r>
        <w:rPr>
          <w:b/>
          <w:bCs/>
          <w:u w:val="single"/>
          <w:lang w:val="en-US"/>
        </w:rPr>
        <w:t>:</w:t>
      </w:r>
    </w:p>
    <w:p w14:paraId="0ED3D186" w14:textId="77777777" w:rsidR="00FD1F2E" w:rsidRPr="00FD1F2E" w:rsidRDefault="00FD1F2E" w:rsidP="00FD1F2E">
      <w:pPr>
        <w:rPr>
          <w:lang w:val="en-US"/>
        </w:rPr>
      </w:pPr>
    </w:p>
    <w:tbl>
      <w:tblPr>
        <w:tblStyle w:val="GridTable1Light-Accent1"/>
        <w:tblW w:w="5000" w:type="pct"/>
        <w:jc w:val="center"/>
        <w:tblLook w:val="04A0" w:firstRow="1" w:lastRow="0" w:firstColumn="1" w:lastColumn="0" w:noHBand="0" w:noVBand="1"/>
      </w:tblPr>
      <w:tblGrid>
        <w:gridCol w:w="452"/>
        <w:gridCol w:w="499"/>
        <w:gridCol w:w="1165"/>
        <w:gridCol w:w="720"/>
        <w:gridCol w:w="1601"/>
        <w:gridCol w:w="1601"/>
        <w:gridCol w:w="2376"/>
        <w:gridCol w:w="2376"/>
      </w:tblGrid>
      <w:tr w:rsidR="003A740B" w14:paraId="3EEBF79D" w14:textId="175A97ED" w:rsidTr="003A7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37A7BD8B" w14:textId="21B4A753" w:rsidR="003A740B" w:rsidRDefault="003A740B" w:rsidP="00896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1" w:type="pct"/>
          </w:tcPr>
          <w:p w14:paraId="13AC35FB" w14:textId="424A4E39" w:rsidR="003A740B" w:rsidRPr="00896B3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539" w:type="pct"/>
          </w:tcPr>
          <w:p w14:paraId="509F90D6" w14:textId="7C8A31E6" w:rsidR="003A740B" w:rsidRPr="00896B3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333" w:type="pct"/>
          </w:tcPr>
          <w:p w14:paraId="1484337E" w14:textId="63AC6A8C" w:rsidR="003A740B" w:rsidRPr="00896B3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742" w:type="pct"/>
          </w:tcPr>
          <w:p w14:paraId="3E5FBBA8" w14:textId="1B498791" w:rsidR="003A740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Overshoot Value</w:t>
            </w:r>
          </w:p>
        </w:tc>
        <w:tc>
          <w:tcPr>
            <w:tcW w:w="742" w:type="pct"/>
          </w:tcPr>
          <w:p w14:paraId="2EB822C5" w14:textId="26810313" w:rsidR="003A740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Overshoot Percent [%] (approx.)</w:t>
            </w:r>
          </w:p>
        </w:tc>
        <w:tc>
          <w:tcPr>
            <w:tcW w:w="1101" w:type="pct"/>
          </w:tcPr>
          <w:p w14:paraId="691AA9AB" w14:textId="41E956CF" w:rsidR="003A740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 Value (Steady State Value) at 0.1 second</w:t>
            </w:r>
          </w:p>
        </w:tc>
        <w:tc>
          <w:tcPr>
            <w:tcW w:w="1101" w:type="pct"/>
          </w:tcPr>
          <w:p w14:paraId="098313C7" w14:textId="29EA54C6" w:rsidR="003A740B" w:rsidRDefault="003A740B" w:rsidP="00896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Stable (Yes/No)</w:t>
            </w:r>
          </w:p>
        </w:tc>
      </w:tr>
      <w:tr w:rsidR="003A740B" w14:paraId="0815417F" w14:textId="049A6102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02B3EC6D" w14:textId="2A83DEF7" w:rsidR="003A740B" w:rsidRPr="001129C5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31" w:type="pct"/>
          </w:tcPr>
          <w:p w14:paraId="7D870A7D" w14:textId="391F595C" w:rsidR="003A740B" w:rsidRPr="001129C5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129C5">
              <w:rPr>
                <w:b/>
                <w:bCs/>
                <w:lang w:val="en-US"/>
              </w:rPr>
              <w:t>5</w:t>
            </w:r>
          </w:p>
        </w:tc>
        <w:tc>
          <w:tcPr>
            <w:tcW w:w="539" w:type="pct"/>
          </w:tcPr>
          <w:p w14:paraId="40AA500D" w14:textId="23667045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29C5">
              <w:rPr>
                <w:lang w:val="en-US"/>
              </w:rPr>
              <w:t>0.0000001</w:t>
            </w:r>
          </w:p>
        </w:tc>
        <w:tc>
          <w:tcPr>
            <w:tcW w:w="333" w:type="pct"/>
          </w:tcPr>
          <w:p w14:paraId="60CDD943" w14:textId="2BEDC782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pct"/>
          </w:tcPr>
          <w:p w14:paraId="4607759C" w14:textId="173BD49B" w:rsidR="003A740B" w:rsidRDefault="003A740B" w:rsidP="00DF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1.1700</w:t>
            </w:r>
          </w:p>
        </w:tc>
        <w:tc>
          <w:tcPr>
            <w:tcW w:w="742" w:type="pct"/>
          </w:tcPr>
          <w:p w14:paraId="5414D7AC" w14:textId="79AEE801" w:rsidR="003A740B" w:rsidRDefault="003A740B" w:rsidP="00DF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80.91</w:t>
            </w:r>
          </w:p>
        </w:tc>
        <w:tc>
          <w:tcPr>
            <w:tcW w:w="1101" w:type="pct"/>
          </w:tcPr>
          <w:p w14:paraId="3EA2D6BF" w14:textId="6BDC1F5D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0.6536</w:t>
            </w:r>
          </w:p>
        </w:tc>
        <w:tc>
          <w:tcPr>
            <w:tcW w:w="1101" w:type="pct"/>
          </w:tcPr>
          <w:p w14:paraId="3188478B" w14:textId="6AEE4200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A740B" w14:paraId="7A016211" w14:textId="542D73B7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4CF395C2" w14:textId="200D6BF8" w:rsidR="003A740B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231" w:type="pct"/>
          </w:tcPr>
          <w:p w14:paraId="327E4C07" w14:textId="4B81C872" w:rsidR="003A740B" w:rsidRPr="001129C5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9" w:type="pct"/>
          </w:tcPr>
          <w:p w14:paraId="3237666F" w14:textId="23F00168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691B">
              <w:rPr>
                <w:lang w:val="en-US"/>
              </w:rPr>
              <w:t>0.0001</w:t>
            </w:r>
          </w:p>
        </w:tc>
        <w:tc>
          <w:tcPr>
            <w:tcW w:w="333" w:type="pct"/>
          </w:tcPr>
          <w:p w14:paraId="12618B84" w14:textId="4972B7C1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pct"/>
          </w:tcPr>
          <w:p w14:paraId="1F582B51" w14:textId="6D58087C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1.1710</w:t>
            </w:r>
          </w:p>
        </w:tc>
        <w:tc>
          <w:tcPr>
            <w:tcW w:w="742" w:type="pct"/>
          </w:tcPr>
          <w:p w14:paraId="4331FC9A" w14:textId="2737B645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80.91</w:t>
            </w:r>
          </w:p>
        </w:tc>
        <w:tc>
          <w:tcPr>
            <w:tcW w:w="1101" w:type="pct"/>
          </w:tcPr>
          <w:p w14:paraId="6FB47BE1" w14:textId="00C03DF1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0.6544</w:t>
            </w:r>
          </w:p>
        </w:tc>
        <w:tc>
          <w:tcPr>
            <w:tcW w:w="1101" w:type="pct"/>
          </w:tcPr>
          <w:p w14:paraId="6EBD139C" w14:textId="1F7020C7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A740B" w14:paraId="17FA58CC" w14:textId="66A64998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1C327E65" w14:textId="5FE5A7A3" w:rsidR="003A740B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231" w:type="pct"/>
          </w:tcPr>
          <w:p w14:paraId="221C25C8" w14:textId="37C503E0" w:rsidR="003A740B" w:rsidRPr="001129C5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9" w:type="pct"/>
          </w:tcPr>
          <w:p w14:paraId="2CE22A05" w14:textId="7D6E0BDA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33" w:type="pct"/>
          </w:tcPr>
          <w:p w14:paraId="7B72DCC7" w14:textId="01C9B857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pct"/>
          </w:tcPr>
          <w:p w14:paraId="6EDD4EF6" w14:textId="1D53143B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1.2070</w:t>
            </w:r>
          </w:p>
        </w:tc>
        <w:tc>
          <w:tcPr>
            <w:tcW w:w="742" w:type="pct"/>
          </w:tcPr>
          <w:p w14:paraId="008CABC4" w14:textId="14828963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65.83</w:t>
            </w:r>
          </w:p>
        </w:tc>
        <w:tc>
          <w:tcPr>
            <w:tcW w:w="1101" w:type="pct"/>
          </w:tcPr>
          <w:p w14:paraId="2FA64037" w14:textId="210B646F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0.7633</w:t>
            </w:r>
          </w:p>
        </w:tc>
        <w:tc>
          <w:tcPr>
            <w:tcW w:w="1101" w:type="pct"/>
          </w:tcPr>
          <w:p w14:paraId="14624B3A" w14:textId="5FA7029D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A740B" w14:paraId="4DBF4400" w14:textId="19EC9EFA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05A14CA3" w14:textId="085D10EE" w:rsidR="003A740B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231" w:type="pct"/>
          </w:tcPr>
          <w:p w14:paraId="7A2D4EC7" w14:textId="5827B03F" w:rsidR="003A740B" w:rsidRPr="001129C5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9" w:type="pct"/>
          </w:tcPr>
          <w:p w14:paraId="3734277C" w14:textId="1D30D7EF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33" w:type="pct"/>
          </w:tcPr>
          <w:p w14:paraId="66DB9397" w14:textId="75D89DE0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pct"/>
          </w:tcPr>
          <w:p w14:paraId="03BC75E9" w14:textId="4D18C440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42" w:type="pct"/>
          </w:tcPr>
          <w:p w14:paraId="10B9F601" w14:textId="027E68E3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1" w:type="pct"/>
          </w:tcPr>
          <w:p w14:paraId="491F384A" w14:textId="085023DE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01" w:type="pct"/>
          </w:tcPr>
          <w:p w14:paraId="259BAB6C" w14:textId="105451C2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3A740B" w14:paraId="18992895" w14:textId="600C1677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3049D6C8" w14:textId="755F1F79" w:rsidR="003A740B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231" w:type="pct"/>
          </w:tcPr>
          <w:p w14:paraId="3DA09B07" w14:textId="1805C456" w:rsidR="003A740B" w:rsidRPr="001129C5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</w:t>
            </w:r>
          </w:p>
        </w:tc>
        <w:tc>
          <w:tcPr>
            <w:tcW w:w="539" w:type="pct"/>
          </w:tcPr>
          <w:p w14:paraId="55682C04" w14:textId="3B523F93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33" w:type="pct"/>
          </w:tcPr>
          <w:p w14:paraId="186D7271" w14:textId="5D5DBA5A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pct"/>
          </w:tcPr>
          <w:p w14:paraId="68DD1D6C" w14:textId="7DC58382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1.4430</w:t>
            </w:r>
          </w:p>
        </w:tc>
        <w:tc>
          <w:tcPr>
            <w:tcW w:w="742" w:type="pct"/>
          </w:tcPr>
          <w:p w14:paraId="39CC1C7D" w14:textId="70041D18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195.60</w:t>
            </w:r>
          </w:p>
        </w:tc>
        <w:tc>
          <w:tcPr>
            <w:tcW w:w="1101" w:type="pct"/>
          </w:tcPr>
          <w:p w14:paraId="666DAD2B" w14:textId="4AF8B317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0.7856</w:t>
            </w:r>
          </w:p>
        </w:tc>
        <w:tc>
          <w:tcPr>
            <w:tcW w:w="1101" w:type="pct"/>
          </w:tcPr>
          <w:p w14:paraId="4AC6B0F7" w14:textId="5383CCA2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A740B" w14:paraId="6B2AC043" w14:textId="437FD67C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6BFF27BD" w14:textId="03899B75" w:rsidR="003A740B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231" w:type="pct"/>
          </w:tcPr>
          <w:p w14:paraId="46B6AD6D" w14:textId="1BC191B2" w:rsidR="003A740B" w:rsidRPr="001129C5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539" w:type="pct"/>
          </w:tcPr>
          <w:p w14:paraId="69280B82" w14:textId="5ED3FCC0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33" w:type="pct"/>
          </w:tcPr>
          <w:p w14:paraId="404E5D0F" w14:textId="005C5EFD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42" w:type="pct"/>
          </w:tcPr>
          <w:p w14:paraId="0015799B" w14:textId="6B0018D5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0.8521</w:t>
            </w:r>
          </w:p>
        </w:tc>
        <w:tc>
          <w:tcPr>
            <w:tcW w:w="742" w:type="pct"/>
          </w:tcPr>
          <w:p w14:paraId="1954D255" w14:textId="05BEB43F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8.15</w:t>
            </w:r>
          </w:p>
        </w:tc>
        <w:tc>
          <w:tcPr>
            <w:tcW w:w="1101" w:type="pct"/>
          </w:tcPr>
          <w:p w14:paraId="6615BE19" w14:textId="49CAC9D6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0.7847</w:t>
            </w:r>
          </w:p>
        </w:tc>
        <w:tc>
          <w:tcPr>
            <w:tcW w:w="1101" w:type="pct"/>
          </w:tcPr>
          <w:p w14:paraId="1A543C53" w14:textId="4CF25623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A740B" w14:paraId="1ABDCE81" w14:textId="77777777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5B4A4966" w14:textId="511D7E3E" w:rsidR="003A740B" w:rsidRDefault="003A740B" w:rsidP="001129C5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231" w:type="pct"/>
          </w:tcPr>
          <w:p w14:paraId="56949E0A" w14:textId="36A461D7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539" w:type="pct"/>
          </w:tcPr>
          <w:p w14:paraId="1E7FB715" w14:textId="60F50A98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333" w:type="pct"/>
          </w:tcPr>
          <w:p w14:paraId="249F651E" w14:textId="48FF0CA5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742" w:type="pct"/>
          </w:tcPr>
          <w:p w14:paraId="7E9CCA6E" w14:textId="16E2EC03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0.7949</w:t>
            </w:r>
          </w:p>
        </w:tc>
        <w:tc>
          <w:tcPr>
            <w:tcW w:w="742" w:type="pct"/>
          </w:tcPr>
          <w:p w14:paraId="11F6E420" w14:textId="52E6E2EF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1.53</w:t>
            </w:r>
          </w:p>
        </w:tc>
        <w:tc>
          <w:tcPr>
            <w:tcW w:w="1101" w:type="pct"/>
          </w:tcPr>
          <w:p w14:paraId="479A6A41" w14:textId="18094682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0.7864</w:t>
            </w:r>
          </w:p>
        </w:tc>
        <w:tc>
          <w:tcPr>
            <w:tcW w:w="1101" w:type="pct"/>
          </w:tcPr>
          <w:p w14:paraId="09EB1629" w14:textId="506C7C21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3A740B" w14:paraId="5E6B4065" w14:textId="2C9AF77F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" w:type="pct"/>
          </w:tcPr>
          <w:p w14:paraId="1FA896FA" w14:textId="7380E6D7" w:rsidR="003A740B" w:rsidRPr="00896B3B" w:rsidRDefault="003A740B" w:rsidP="00DF691B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231" w:type="pct"/>
          </w:tcPr>
          <w:p w14:paraId="621EBBDB" w14:textId="4BEEB528" w:rsidR="003A740B" w:rsidRPr="00896B3B" w:rsidRDefault="003A740B" w:rsidP="00DF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96B3B">
              <w:rPr>
                <w:b/>
                <w:bCs/>
                <w:lang w:val="en-US"/>
              </w:rPr>
              <w:t>5.6</w:t>
            </w:r>
          </w:p>
        </w:tc>
        <w:tc>
          <w:tcPr>
            <w:tcW w:w="539" w:type="pct"/>
          </w:tcPr>
          <w:p w14:paraId="5019A197" w14:textId="3534C7B2" w:rsidR="003A740B" w:rsidRDefault="003A740B" w:rsidP="00DF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6B3B">
              <w:rPr>
                <w:lang w:val="en-US"/>
              </w:rPr>
              <w:t>0.275</w:t>
            </w:r>
          </w:p>
        </w:tc>
        <w:tc>
          <w:tcPr>
            <w:tcW w:w="333" w:type="pct"/>
          </w:tcPr>
          <w:p w14:paraId="02590051" w14:textId="276876B9" w:rsidR="003A740B" w:rsidRDefault="003A740B" w:rsidP="00DF69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6B3B">
              <w:rPr>
                <w:lang w:val="en-US"/>
              </w:rPr>
              <w:t>0.025</w:t>
            </w:r>
          </w:p>
        </w:tc>
        <w:tc>
          <w:tcPr>
            <w:tcW w:w="742" w:type="pct"/>
          </w:tcPr>
          <w:p w14:paraId="362B7A78" w14:textId="09909F59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0.8080</w:t>
            </w:r>
          </w:p>
        </w:tc>
        <w:tc>
          <w:tcPr>
            <w:tcW w:w="742" w:type="pct"/>
          </w:tcPr>
          <w:p w14:paraId="2B6DCA77" w14:textId="284901CA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2.58</w:t>
            </w:r>
          </w:p>
        </w:tc>
        <w:tc>
          <w:tcPr>
            <w:tcW w:w="1101" w:type="pct"/>
          </w:tcPr>
          <w:p w14:paraId="2DFD0310" w14:textId="61CE3139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0.7848</w:t>
            </w:r>
          </w:p>
        </w:tc>
        <w:tc>
          <w:tcPr>
            <w:tcW w:w="1101" w:type="pct"/>
          </w:tcPr>
          <w:p w14:paraId="50159795" w14:textId="6AACA534" w:rsidR="003A740B" w:rsidRDefault="003A740B" w:rsidP="001129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6151745F" w14:textId="77777777" w:rsidR="00896B3B" w:rsidRPr="00896B3B" w:rsidRDefault="00896B3B" w:rsidP="00896B3B">
      <w:pPr>
        <w:rPr>
          <w:lang w:val="en-US"/>
        </w:rPr>
      </w:pPr>
    </w:p>
    <w:p w14:paraId="08BCE5DC" w14:textId="18091BCB" w:rsidR="00896B3B" w:rsidRDefault="00FD1F2E" w:rsidP="00896B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D1F2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t>Part 3: Final Motor Angle Result:</w:t>
      </w:r>
    </w:p>
    <w:p w14:paraId="307BF784" w14:textId="0836E245" w:rsidR="005E133B" w:rsidRDefault="005E133B" w:rsidP="005E133B">
      <w:pPr>
        <w:pStyle w:val="Heading2"/>
        <w:rPr>
          <w:lang w:val="en-US"/>
        </w:rPr>
      </w:pPr>
      <w:r>
        <w:rPr>
          <w:lang w:val="en-US"/>
        </w:rPr>
        <w:t xml:space="preserve">Final K values used: </w:t>
      </w:r>
    </w:p>
    <w:tbl>
      <w:tblPr>
        <w:tblStyle w:val="GridTable1Light-Accent1"/>
        <w:tblW w:w="5000" w:type="pct"/>
        <w:jc w:val="center"/>
        <w:tblLook w:val="04A0" w:firstRow="1" w:lastRow="0" w:firstColumn="1" w:lastColumn="0" w:noHBand="0" w:noVBand="1"/>
      </w:tblPr>
      <w:tblGrid>
        <w:gridCol w:w="2244"/>
        <w:gridCol w:w="5283"/>
        <w:gridCol w:w="3263"/>
      </w:tblGrid>
      <w:tr w:rsidR="005E133B" w14:paraId="0B8820E0" w14:textId="77777777" w:rsidTr="005E1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</w:tcPr>
          <w:p w14:paraId="532F59EA" w14:textId="3B63BECA" w:rsidR="005E133B" w:rsidRPr="00896B3B" w:rsidRDefault="005E133B" w:rsidP="006D3204">
            <w:pPr>
              <w:jc w:val="center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2448" w:type="pct"/>
          </w:tcPr>
          <w:p w14:paraId="5A99508E" w14:textId="5335064D" w:rsidR="005E133B" w:rsidRDefault="005E133B" w:rsidP="006D3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12" w:type="pct"/>
          </w:tcPr>
          <w:p w14:paraId="46B43CAA" w14:textId="07643D38" w:rsidR="005E133B" w:rsidRDefault="005E133B" w:rsidP="006D3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d</w:t>
            </w:r>
            <w:proofErr w:type="spellEnd"/>
          </w:p>
        </w:tc>
      </w:tr>
      <w:tr w:rsidR="005E133B" w14:paraId="10A19E95" w14:textId="77777777" w:rsidTr="005E13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pct"/>
          </w:tcPr>
          <w:p w14:paraId="577B0544" w14:textId="3D31397A" w:rsidR="005E133B" w:rsidRPr="00896B3B" w:rsidRDefault="005E133B" w:rsidP="005E133B">
            <w:pPr>
              <w:jc w:val="center"/>
              <w:rPr>
                <w:b w:val="0"/>
                <w:bCs w:val="0"/>
                <w:lang w:val="en-US"/>
              </w:rPr>
            </w:pPr>
            <w:r w:rsidRPr="00896B3B">
              <w:rPr>
                <w:b w:val="0"/>
                <w:bCs w:val="0"/>
                <w:lang w:val="en-US"/>
              </w:rPr>
              <w:t>5.6</w:t>
            </w:r>
          </w:p>
        </w:tc>
        <w:tc>
          <w:tcPr>
            <w:tcW w:w="2448" w:type="pct"/>
          </w:tcPr>
          <w:p w14:paraId="2585EA3B" w14:textId="2476E300" w:rsidR="005E133B" w:rsidRPr="00896B3B" w:rsidRDefault="005E133B" w:rsidP="005E1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6B3B">
              <w:rPr>
                <w:lang w:val="en-US"/>
              </w:rPr>
              <w:t>0.275</w:t>
            </w:r>
          </w:p>
        </w:tc>
        <w:tc>
          <w:tcPr>
            <w:tcW w:w="1512" w:type="pct"/>
          </w:tcPr>
          <w:p w14:paraId="1D779BD3" w14:textId="7FEF3D21" w:rsidR="005E133B" w:rsidRPr="00896B3B" w:rsidRDefault="005E133B" w:rsidP="005E13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6B3B">
              <w:rPr>
                <w:lang w:val="en-US"/>
              </w:rPr>
              <w:t>0.025</w:t>
            </w:r>
          </w:p>
        </w:tc>
      </w:tr>
    </w:tbl>
    <w:p w14:paraId="78A8984A" w14:textId="4DF1EEEF" w:rsidR="00FD1F2E" w:rsidRDefault="00FD1F2E" w:rsidP="00896B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55682323" w14:textId="6BBEF532" w:rsidR="00EA4BCD" w:rsidRDefault="00EA4BCD" w:rsidP="00EA4BCD">
      <w:pPr>
        <w:rPr>
          <w:lang w:val="en-US"/>
        </w:rPr>
      </w:pPr>
      <w:r>
        <w:rPr>
          <w:lang w:val="en-US"/>
        </w:rPr>
        <w:t>Motor Angle plot shown below:</w:t>
      </w:r>
    </w:p>
    <w:p w14:paraId="40DABABE" w14:textId="08D2A546" w:rsidR="00FD1F2E" w:rsidRDefault="00FD1F2E" w:rsidP="00896B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D1F2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drawing>
          <wp:inline distT="0" distB="0" distL="0" distR="0" wp14:anchorId="02DE9A04" wp14:editId="1DA7C7EA">
            <wp:extent cx="6858000" cy="37592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3564" w14:textId="72DBF153" w:rsidR="003A740B" w:rsidRDefault="003A740B" w:rsidP="00896B3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5135F639" w14:textId="2FE3FC95" w:rsidR="003A740B" w:rsidRDefault="003A740B" w:rsidP="003A74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FD1F2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t xml:space="preserve">Part 3: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t>Explanation</w:t>
      </w:r>
      <w:r w:rsidRPr="00FD1F2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en-US"/>
        </w:rPr>
        <w:t>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498"/>
        <w:gridCol w:w="1164"/>
        <w:gridCol w:w="718"/>
        <w:gridCol w:w="8082"/>
      </w:tblGrid>
      <w:tr w:rsidR="003A740B" w:rsidRPr="00896B3B" w14:paraId="3B0BDFAD" w14:textId="39E3B992" w:rsidTr="003A7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37E41" w14:textId="77777777" w:rsidR="003A740B" w:rsidRDefault="003A740B" w:rsidP="006D32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0" w:type="auto"/>
          </w:tcPr>
          <w:p w14:paraId="010F7715" w14:textId="77777777" w:rsidR="003A740B" w:rsidRPr="00896B3B" w:rsidRDefault="003A740B" w:rsidP="006D3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0" w:type="auto"/>
          </w:tcPr>
          <w:p w14:paraId="49581095" w14:textId="77777777" w:rsidR="003A740B" w:rsidRPr="00896B3B" w:rsidRDefault="003A740B" w:rsidP="006D3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</w:tcPr>
          <w:p w14:paraId="5281078F" w14:textId="77777777" w:rsidR="003A740B" w:rsidRPr="00896B3B" w:rsidRDefault="003A740B" w:rsidP="006D3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d</w:t>
            </w:r>
            <w:proofErr w:type="spellEnd"/>
          </w:p>
        </w:tc>
        <w:tc>
          <w:tcPr>
            <w:tcW w:w="0" w:type="auto"/>
          </w:tcPr>
          <w:p w14:paraId="7052EE74" w14:textId="6815E0B9" w:rsidR="003A740B" w:rsidRDefault="003A740B" w:rsidP="006D32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A740B" w14:paraId="6A1B65EB" w14:textId="3892BEDE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0CACF" w14:textId="77777777" w:rsidR="003A740B" w:rsidRPr="001129C5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0" w:type="auto"/>
          </w:tcPr>
          <w:p w14:paraId="3AC154AC" w14:textId="77777777" w:rsidR="003A740B" w:rsidRPr="001129C5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1129C5"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25DA0C6C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29C5">
              <w:rPr>
                <w:lang w:val="en-US"/>
              </w:rPr>
              <w:t>0.0000001</w:t>
            </w:r>
          </w:p>
        </w:tc>
        <w:tc>
          <w:tcPr>
            <w:tcW w:w="0" w:type="auto"/>
          </w:tcPr>
          <w:p w14:paraId="391B5F14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0B125AF" w14:textId="09B68391" w:rsidR="003A740B" w:rsidRPr="003A740B" w:rsidRDefault="003A740B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the given default values, the system had steady state error due to the condition of DC gain being equal to zero. </w:t>
            </w:r>
            <w:r w:rsidR="004E0E6A">
              <w:rPr>
                <w:lang w:val="en-US"/>
              </w:rPr>
              <w:br/>
            </w:r>
            <w:r>
              <w:rPr>
                <w:lang w:val="en-US"/>
              </w:rPr>
              <w:t xml:space="preserve">Here, integrator value has negligible effect as its value is too small. </w:t>
            </w:r>
            <w:r w:rsidR="004E0E6A">
              <w:rPr>
                <w:lang w:val="en-US"/>
              </w:rPr>
              <w:br/>
            </w:r>
            <w:r>
              <w:rPr>
                <w:lang w:val="en-US"/>
              </w:rPr>
              <w:t xml:space="preserve">Only </w:t>
            </w:r>
            <w:proofErr w:type="spellStart"/>
            <w:proofErr w:type="gram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p,</w:t>
            </w:r>
            <w:r>
              <w:rPr>
                <w:lang w:val="en-US"/>
              </w:rPr>
              <w:t>value</w:t>
            </w:r>
            <w:proofErr w:type="spellEnd"/>
            <w:proofErr w:type="gramEnd"/>
            <w:r>
              <w:rPr>
                <w:lang w:val="en-US"/>
              </w:rPr>
              <w:t xml:space="preserve"> influences the system.</w:t>
            </w:r>
          </w:p>
        </w:tc>
      </w:tr>
      <w:tr w:rsidR="003A740B" w14:paraId="32024ABF" w14:textId="56FF9F03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1D88A" w14:textId="77777777" w:rsidR="003A740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0" w:type="auto"/>
          </w:tcPr>
          <w:p w14:paraId="057CFCC1" w14:textId="77777777" w:rsidR="003A740B" w:rsidRPr="001129C5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26F92AB1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691B">
              <w:rPr>
                <w:lang w:val="en-US"/>
              </w:rPr>
              <w:t>0.0001</w:t>
            </w:r>
          </w:p>
        </w:tc>
        <w:tc>
          <w:tcPr>
            <w:tcW w:w="0" w:type="auto"/>
          </w:tcPr>
          <w:p w14:paraId="3FE79314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841A6C" w14:textId="7BCE8D07" w:rsidR="003A740B" w:rsidRPr="004E0E6A" w:rsidRDefault="0039066A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Purpose of adding an integral gain is to diminish the steady state error. </w:t>
            </w:r>
            <w:r w:rsidR="004E0E6A">
              <w:rPr>
                <w:lang w:val="en-US"/>
              </w:rPr>
              <w:t xml:space="preserve">However, </w:t>
            </w:r>
            <w:r>
              <w:rPr>
                <w:lang w:val="en-US"/>
              </w:rPr>
              <w:t xml:space="preserve">integral gain value can </w:t>
            </w:r>
            <w:r w:rsidR="00486FDC">
              <w:rPr>
                <w:lang w:val="en-US"/>
              </w:rPr>
              <w:t xml:space="preserve">negatively </w:t>
            </w:r>
            <w:r>
              <w:rPr>
                <w:lang w:val="en-US"/>
              </w:rPr>
              <w:t>affect the overshoot percentage. At this integral gain level, system is indistinguishable from system in #1.</w:t>
            </w:r>
          </w:p>
        </w:tc>
      </w:tr>
      <w:tr w:rsidR="003A740B" w14:paraId="66983EB7" w14:textId="11F65D08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FA4B1E" w14:textId="77777777" w:rsidR="003A740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0" w:type="auto"/>
          </w:tcPr>
          <w:p w14:paraId="49208D8C" w14:textId="77777777" w:rsidR="003A740B" w:rsidRPr="001129C5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00E310ED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0" w:type="auto"/>
          </w:tcPr>
          <w:p w14:paraId="220CF824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35BAD6F" w14:textId="2847060C" w:rsidR="003A740B" w:rsidRDefault="0039066A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a relatively large value of K</w:t>
            </w:r>
            <w:r>
              <w:rPr>
                <w:vertAlign w:val="subscript"/>
                <w:lang w:val="en-US"/>
              </w:rPr>
              <w:t xml:space="preserve">i </w:t>
            </w:r>
            <w:r>
              <w:rPr>
                <w:lang w:val="en-US"/>
              </w:rPr>
              <w:t xml:space="preserve">(in comparison to #1), we start to witness reduction in steady state error. </w:t>
            </w:r>
            <w:r>
              <w:rPr>
                <w:lang w:val="en-US"/>
              </w:rPr>
              <w:t xml:space="preserve">As can be seen from the previous table, this level of integral value significantly improves the steady state error. Care should be taken to </w:t>
            </w:r>
            <w:r w:rsidR="004A75B3">
              <w:rPr>
                <w:lang w:val="en-US"/>
              </w:rPr>
              <w:t>as we feed the error value to the system because it negatively affects other performance parameters such as overshoot percent and settling time.</w:t>
            </w:r>
          </w:p>
        </w:tc>
      </w:tr>
      <w:tr w:rsidR="003A740B" w14:paraId="3590B4F5" w14:textId="5F1957A2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ADC50" w14:textId="77777777" w:rsidR="003A740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0" w:type="auto"/>
          </w:tcPr>
          <w:p w14:paraId="2AD2EBE4" w14:textId="77777777" w:rsidR="003A740B" w:rsidRPr="001129C5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78B042FF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</w:tcPr>
          <w:p w14:paraId="1D07212E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A43D9A9" w14:textId="3E053124" w:rsidR="003A740B" w:rsidRDefault="004A75B3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integral value makes the system </w:t>
            </w:r>
            <w:r w:rsidR="00334096">
              <w:rPr>
                <w:lang w:val="en-US"/>
              </w:rPr>
              <w:t>unstable because of the</w:t>
            </w:r>
            <w:r>
              <w:rPr>
                <w:lang w:val="en-US"/>
              </w:rPr>
              <w:t xml:space="preserve"> </w:t>
            </w:r>
            <w:r w:rsidR="00334096">
              <w:rPr>
                <w:lang w:val="en-US"/>
              </w:rPr>
              <w:t>integral operation of large error value</w:t>
            </w:r>
            <w:r w:rsidR="00486FDC">
              <w:rPr>
                <w:lang w:val="en-US"/>
              </w:rPr>
              <w:t>s</w:t>
            </w:r>
            <w:r w:rsidR="00334096">
              <w:rPr>
                <w:lang w:val="en-US"/>
              </w:rPr>
              <w:t xml:space="preserve"> as the gain is high in this case</w:t>
            </w:r>
            <w:r>
              <w:rPr>
                <w:lang w:val="en-US"/>
              </w:rPr>
              <w:t>.</w:t>
            </w:r>
          </w:p>
        </w:tc>
      </w:tr>
      <w:tr w:rsidR="003A740B" w14:paraId="21C422C6" w14:textId="4802133E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7AED47" w14:textId="77777777" w:rsidR="003A740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0" w:type="auto"/>
          </w:tcPr>
          <w:p w14:paraId="05ED8135" w14:textId="77777777" w:rsidR="003A740B" w:rsidRPr="001129C5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</w:t>
            </w:r>
          </w:p>
        </w:tc>
        <w:tc>
          <w:tcPr>
            <w:tcW w:w="0" w:type="auto"/>
          </w:tcPr>
          <w:p w14:paraId="03827B84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0" w:type="auto"/>
          </w:tcPr>
          <w:p w14:paraId="3FC91F57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A90C1D" w14:textId="7F74F428" w:rsidR="003A740B" w:rsidRPr="00334096" w:rsidRDefault="00334096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 this case, system can be pushed to stability at 0.1 integral gain by raising the </w:t>
            </w:r>
            <w:proofErr w:type="spellStart"/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lang w:val="en-US"/>
              </w:rPr>
              <w:t xml:space="preserve"> value.</w:t>
            </w:r>
          </w:p>
        </w:tc>
      </w:tr>
      <w:tr w:rsidR="003A740B" w14:paraId="641B55FF" w14:textId="7A427F29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76DB6B" w14:textId="77777777" w:rsidR="003A740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0" w:type="auto"/>
          </w:tcPr>
          <w:p w14:paraId="76CCA1BC" w14:textId="77777777" w:rsidR="003A740B" w:rsidRPr="001129C5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0" w:type="auto"/>
          </w:tcPr>
          <w:p w14:paraId="2365B1E5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0" w:type="auto"/>
          </w:tcPr>
          <w:p w14:paraId="0F6656C4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0" w:type="auto"/>
          </w:tcPr>
          <w:p w14:paraId="641544CC" w14:textId="42BEC601" w:rsidR="003A740B" w:rsidRDefault="003D407C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34096">
              <w:rPr>
                <w:lang w:val="en-US"/>
              </w:rPr>
              <w:t>dding a derivative also improves the stability factor as integrals’ pole affect is canceled by the derivatives’ zero</w:t>
            </w:r>
            <w:r w:rsidR="00BC1DD8">
              <w:rPr>
                <w:lang w:val="en-US"/>
              </w:rPr>
              <w:t xml:space="preserve"> if they are close to one another</w:t>
            </w:r>
            <w:r w:rsidR="00334096">
              <w:rPr>
                <w:lang w:val="en-US"/>
              </w:rPr>
              <w:t xml:space="preserve">. </w:t>
            </w:r>
            <w:r w:rsidR="00BC1DD8">
              <w:rPr>
                <w:lang w:val="en-US"/>
              </w:rPr>
              <w:t>In this case, d</w:t>
            </w:r>
            <w:r w:rsidR="00334096">
              <w:rPr>
                <w:lang w:val="en-US"/>
              </w:rPr>
              <w:t xml:space="preserve">erivative gain </w:t>
            </w:r>
            <w:r w:rsidR="00F65A93">
              <w:rPr>
                <w:lang w:val="en-US"/>
              </w:rPr>
              <w:t xml:space="preserve">offers positive change in </w:t>
            </w:r>
            <w:r w:rsidR="00334096">
              <w:rPr>
                <w:lang w:val="en-US"/>
              </w:rPr>
              <w:t>the system’s transi</w:t>
            </w:r>
            <w:r w:rsidR="00F65A93">
              <w:rPr>
                <w:lang w:val="en-US"/>
              </w:rPr>
              <w:t>en</w:t>
            </w:r>
            <w:r w:rsidR="00334096">
              <w:rPr>
                <w:lang w:val="en-US"/>
              </w:rPr>
              <w:t xml:space="preserve">t behavior </w:t>
            </w:r>
            <w:r w:rsidR="00F65A93">
              <w:rPr>
                <w:lang w:val="en-US"/>
              </w:rPr>
              <w:t xml:space="preserve">i.e., rising time is improved. </w:t>
            </w:r>
          </w:p>
        </w:tc>
      </w:tr>
      <w:tr w:rsidR="003A740B" w14:paraId="3285FC73" w14:textId="1EFD3E85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F0BB4" w14:textId="77777777" w:rsidR="003A740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0" w:type="auto"/>
          </w:tcPr>
          <w:p w14:paraId="4730B9BA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</w:t>
            </w:r>
          </w:p>
        </w:tc>
        <w:tc>
          <w:tcPr>
            <w:tcW w:w="0" w:type="auto"/>
          </w:tcPr>
          <w:p w14:paraId="3351FD65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0" w:type="auto"/>
          </w:tcPr>
          <w:p w14:paraId="6B72E9F3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0" w:type="auto"/>
          </w:tcPr>
          <w:p w14:paraId="74544A2E" w14:textId="476862B4" w:rsidR="003A740B" w:rsidRDefault="00F65A93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Now, the </w:t>
            </w:r>
            <w:r w:rsidR="00BC1DD8">
              <w:rPr>
                <w:lang w:val="en-US"/>
              </w:rPr>
              <w:t xml:space="preserve">proportional, </w:t>
            </w:r>
            <w:proofErr w:type="gramStart"/>
            <w:r>
              <w:rPr>
                <w:lang w:val="en-US"/>
              </w:rPr>
              <w:t>integral</w:t>
            </w:r>
            <w:proofErr w:type="gramEnd"/>
            <w:r>
              <w:rPr>
                <w:lang w:val="en-US"/>
              </w:rPr>
              <w:t xml:space="preserve"> and derivative gains bring the system to acceptable conditions by improving sett</w:t>
            </w:r>
            <w:r w:rsidR="00BC1DD8">
              <w:rPr>
                <w:lang w:val="en-US"/>
              </w:rPr>
              <w:t>l</w:t>
            </w:r>
            <w:r>
              <w:rPr>
                <w:lang w:val="en-US"/>
              </w:rPr>
              <w:t>ing time, overshoot, and rising time values.</w:t>
            </w:r>
          </w:p>
        </w:tc>
      </w:tr>
      <w:tr w:rsidR="003A740B" w14:paraId="089B1303" w14:textId="60AECD0E" w:rsidTr="003A74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329447" w14:textId="77777777" w:rsidR="003A740B" w:rsidRPr="00896B3B" w:rsidRDefault="003A740B" w:rsidP="006D3204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8</w:t>
            </w:r>
          </w:p>
        </w:tc>
        <w:tc>
          <w:tcPr>
            <w:tcW w:w="0" w:type="auto"/>
          </w:tcPr>
          <w:p w14:paraId="046F5318" w14:textId="77777777" w:rsidR="003A740B" w:rsidRPr="00896B3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96B3B">
              <w:rPr>
                <w:b/>
                <w:bCs/>
                <w:lang w:val="en-US"/>
              </w:rPr>
              <w:t>5.6</w:t>
            </w:r>
          </w:p>
        </w:tc>
        <w:tc>
          <w:tcPr>
            <w:tcW w:w="0" w:type="auto"/>
          </w:tcPr>
          <w:p w14:paraId="3DD37764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6B3B">
              <w:rPr>
                <w:lang w:val="en-US"/>
              </w:rPr>
              <w:t>0.275</w:t>
            </w:r>
          </w:p>
        </w:tc>
        <w:tc>
          <w:tcPr>
            <w:tcW w:w="0" w:type="auto"/>
          </w:tcPr>
          <w:p w14:paraId="74980F97" w14:textId="77777777" w:rsidR="003A740B" w:rsidRDefault="003A740B" w:rsidP="006D3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6B3B">
              <w:rPr>
                <w:lang w:val="en-US"/>
              </w:rPr>
              <w:t>0.025</w:t>
            </w:r>
          </w:p>
        </w:tc>
        <w:tc>
          <w:tcPr>
            <w:tcW w:w="0" w:type="auto"/>
          </w:tcPr>
          <w:p w14:paraId="2CFD8627" w14:textId="44056FE8" w:rsidR="003A740B" w:rsidRPr="00896B3B" w:rsidRDefault="00F65A93" w:rsidP="003A7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These values give desired outcome; however, these gain values are not unique.</w:t>
            </w:r>
          </w:p>
        </w:tc>
      </w:tr>
    </w:tbl>
    <w:p w14:paraId="585DA164" w14:textId="7797F922" w:rsidR="003A740B" w:rsidRDefault="003A740B" w:rsidP="003A740B">
      <w:pPr>
        <w:rPr>
          <w:lang w:val="en-US"/>
        </w:rPr>
      </w:pPr>
    </w:p>
    <w:p w14:paraId="4B1DE8C5" w14:textId="77777777" w:rsidR="00F65A93" w:rsidRDefault="00F65A93" w:rsidP="00F65A93">
      <w:pPr>
        <w:rPr>
          <w:lang w:val="en-US"/>
        </w:rPr>
      </w:pPr>
      <w:r>
        <w:rPr>
          <w:lang w:val="en-US"/>
        </w:rPr>
        <w:t xml:space="preserve">In essence, </w:t>
      </w:r>
    </w:p>
    <w:p w14:paraId="7AC5FF99" w14:textId="4BA258C8" w:rsidR="003A740B" w:rsidRDefault="00F65A93" w:rsidP="00F65A93">
      <w:pPr>
        <w:rPr>
          <w:lang w:val="en-US"/>
        </w:rPr>
      </w:pPr>
      <w:r>
        <w:rPr>
          <w:lang w:val="en-US"/>
        </w:rPr>
        <w:t xml:space="preserve">P works on the </w:t>
      </w:r>
      <w:r w:rsidR="00E05995">
        <w:rPr>
          <w:lang w:val="en-US"/>
        </w:rPr>
        <w:t>present</w:t>
      </w:r>
      <w:r>
        <w:rPr>
          <w:lang w:val="en-US"/>
        </w:rPr>
        <w:t xml:space="preserve"> value of the system,</w:t>
      </w:r>
    </w:p>
    <w:p w14:paraId="48FAB00B" w14:textId="22B5F702" w:rsidR="00F65A93" w:rsidRDefault="00F65A93" w:rsidP="00F65A93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 w:rsidR="00E05995">
        <w:rPr>
          <w:lang w:val="en-US"/>
        </w:rPr>
        <w:t>deals</w:t>
      </w:r>
      <w:proofErr w:type="gramEnd"/>
      <w:r w:rsidR="00E05995">
        <w:rPr>
          <w:lang w:val="en-US"/>
        </w:rPr>
        <w:t xml:space="preserve"> with the</w:t>
      </w:r>
      <w:r>
        <w:rPr>
          <w:lang w:val="en-US"/>
        </w:rPr>
        <w:t xml:space="preserve"> past </w:t>
      </w:r>
      <w:r w:rsidR="00E05995">
        <w:rPr>
          <w:lang w:val="en-US"/>
        </w:rPr>
        <w:t>error</w:t>
      </w:r>
      <w:r>
        <w:rPr>
          <w:lang w:val="en-US"/>
        </w:rPr>
        <w:t xml:space="preserve"> values of the system, and</w:t>
      </w:r>
    </w:p>
    <w:p w14:paraId="2E0DACDB" w14:textId="062F8452" w:rsidR="00F65A93" w:rsidRPr="00FD1F2E" w:rsidRDefault="00F65A93" w:rsidP="00F65A93">
      <w:pPr>
        <w:rPr>
          <w:lang w:val="en-US"/>
        </w:rPr>
      </w:pPr>
      <w:r>
        <w:rPr>
          <w:lang w:val="en-US"/>
        </w:rPr>
        <w:t>D predicts the future of the system.</w:t>
      </w:r>
    </w:p>
    <w:sectPr w:rsidR="00F65A93" w:rsidRPr="00FD1F2E" w:rsidSect="004E753E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ABBA" w14:textId="77777777" w:rsidR="00DD4AE1" w:rsidRDefault="00DD4AE1" w:rsidP="00F3115A">
      <w:pPr>
        <w:spacing w:after="0" w:line="240" w:lineRule="auto"/>
      </w:pPr>
      <w:r>
        <w:separator/>
      </w:r>
    </w:p>
  </w:endnote>
  <w:endnote w:type="continuationSeparator" w:id="0">
    <w:p w14:paraId="2B1A1116" w14:textId="77777777" w:rsidR="00DD4AE1" w:rsidRDefault="00DD4AE1" w:rsidP="00F3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887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AD974" w14:textId="0CA908F2" w:rsidR="00315B97" w:rsidRDefault="00315B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B88E5" w14:textId="77777777" w:rsidR="00315B97" w:rsidRDefault="00315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7139" w14:textId="77777777" w:rsidR="00DD4AE1" w:rsidRDefault="00DD4AE1" w:rsidP="00F3115A">
      <w:pPr>
        <w:spacing w:after="0" w:line="240" w:lineRule="auto"/>
      </w:pPr>
      <w:r>
        <w:separator/>
      </w:r>
    </w:p>
  </w:footnote>
  <w:footnote w:type="continuationSeparator" w:id="0">
    <w:p w14:paraId="4E7F0B5C" w14:textId="77777777" w:rsidR="00DD4AE1" w:rsidRDefault="00DD4AE1" w:rsidP="00F3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2718" w14:textId="51A69EAA" w:rsidR="002C783F" w:rsidRDefault="002C783F" w:rsidP="0036164E">
    <w:pPr>
      <w:pStyle w:val="Header"/>
      <w:tabs>
        <w:tab w:val="clear" w:pos="9360"/>
        <w:tab w:val="right" w:pos="10800"/>
      </w:tabs>
    </w:pPr>
    <w:r>
      <w:t xml:space="preserve">MECHTRON </w:t>
    </w:r>
    <w:r w:rsidR="00315B97">
      <w:t>4AA4</w:t>
    </w:r>
    <w:r>
      <w:t xml:space="preserve"> L0</w:t>
    </w:r>
    <w:r w:rsidR="0036164E">
      <w:t>5</w:t>
    </w:r>
    <w:r>
      <w:tab/>
    </w:r>
    <w:r w:rsidR="00315B97">
      <w:tab/>
    </w:r>
    <w:r>
      <w:t>HARNEET SINGH</w:t>
    </w:r>
    <w:r w:rsidR="00315B97">
      <w:t xml:space="preserve"> - 400110275</w:t>
    </w:r>
    <w:r>
      <w:t>, singhh76</w:t>
    </w:r>
  </w:p>
  <w:p w14:paraId="6A73DD93" w14:textId="1EF1352F" w:rsidR="002C783F" w:rsidRDefault="002C783F" w:rsidP="0036164E">
    <w:pPr>
      <w:pStyle w:val="Header"/>
      <w:tabs>
        <w:tab w:val="clear" w:pos="9360"/>
        <w:tab w:val="right" w:pos="10800"/>
      </w:tabs>
    </w:pPr>
    <w:r>
      <w:tab/>
    </w:r>
    <w:r>
      <w:tab/>
    </w:r>
    <w:r w:rsidR="00315B97">
      <w:t xml:space="preserve">ADAM BUJAK - </w:t>
    </w:r>
    <w:r w:rsidR="00315B97" w:rsidRPr="00315B97">
      <w:t>400113347</w:t>
    </w:r>
    <w:r>
      <w:t xml:space="preserve">, </w:t>
    </w:r>
    <w:proofErr w:type="spellStart"/>
    <w:r w:rsidR="00315B97">
      <w:t>bujaka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A23"/>
    <w:multiLevelType w:val="hybridMultilevel"/>
    <w:tmpl w:val="EDBA9A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2B1E"/>
    <w:multiLevelType w:val="hybridMultilevel"/>
    <w:tmpl w:val="B1AC87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F7AE2"/>
    <w:multiLevelType w:val="hybridMultilevel"/>
    <w:tmpl w:val="FA08A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3B00"/>
    <w:multiLevelType w:val="hybridMultilevel"/>
    <w:tmpl w:val="64B6F68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022EF"/>
    <w:multiLevelType w:val="hybridMultilevel"/>
    <w:tmpl w:val="EBB62B8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8E"/>
    <w:rsid w:val="001129C5"/>
    <w:rsid w:val="00173A8C"/>
    <w:rsid w:val="001762C6"/>
    <w:rsid w:val="001D159B"/>
    <w:rsid w:val="001E3FE5"/>
    <w:rsid w:val="002058BD"/>
    <w:rsid w:val="002174B1"/>
    <w:rsid w:val="002340D4"/>
    <w:rsid w:val="002821A6"/>
    <w:rsid w:val="0028688E"/>
    <w:rsid w:val="00290A41"/>
    <w:rsid w:val="002961A8"/>
    <w:rsid w:val="002A0172"/>
    <w:rsid w:val="002B2B3A"/>
    <w:rsid w:val="002B4A63"/>
    <w:rsid w:val="002C783F"/>
    <w:rsid w:val="00315B97"/>
    <w:rsid w:val="00334096"/>
    <w:rsid w:val="0036164E"/>
    <w:rsid w:val="0039066A"/>
    <w:rsid w:val="003A740B"/>
    <w:rsid w:val="003D407C"/>
    <w:rsid w:val="003E2436"/>
    <w:rsid w:val="0047164D"/>
    <w:rsid w:val="00486FDC"/>
    <w:rsid w:val="00487702"/>
    <w:rsid w:val="004A75B3"/>
    <w:rsid w:val="004C3399"/>
    <w:rsid w:val="004D5DDE"/>
    <w:rsid w:val="004E0E6A"/>
    <w:rsid w:val="004E753E"/>
    <w:rsid w:val="004F2673"/>
    <w:rsid w:val="00505B1A"/>
    <w:rsid w:val="005152EE"/>
    <w:rsid w:val="00515AB5"/>
    <w:rsid w:val="0055375D"/>
    <w:rsid w:val="005653A2"/>
    <w:rsid w:val="00566208"/>
    <w:rsid w:val="005A3B1D"/>
    <w:rsid w:val="005E133B"/>
    <w:rsid w:val="005F2F0D"/>
    <w:rsid w:val="006011F6"/>
    <w:rsid w:val="0060201F"/>
    <w:rsid w:val="006056DC"/>
    <w:rsid w:val="00681C3E"/>
    <w:rsid w:val="006A223C"/>
    <w:rsid w:val="006B4F5D"/>
    <w:rsid w:val="006F331C"/>
    <w:rsid w:val="007177A2"/>
    <w:rsid w:val="00735825"/>
    <w:rsid w:val="007528FC"/>
    <w:rsid w:val="008378DC"/>
    <w:rsid w:val="00896B3B"/>
    <w:rsid w:val="008C28B3"/>
    <w:rsid w:val="008D2350"/>
    <w:rsid w:val="009550FB"/>
    <w:rsid w:val="00992B5A"/>
    <w:rsid w:val="009A3EA3"/>
    <w:rsid w:val="009D4B45"/>
    <w:rsid w:val="00A17E47"/>
    <w:rsid w:val="00A46604"/>
    <w:rsid w:val="00AB59CB"/>
    <w:rsid w:val="00AC17AD"/>
    <w:rsid w:val="00AD4D6F"/>
    <w:rsid w:val="00B216E2"/>
    <w:rsid w:val="00B2725D"/>
    <w:rsid w:val="00B65606"/>
    <w:rsid w:val="00BA7831"/>
    <w:rsid w:val="00BC1DD8"/>
    <w:rsid w:val="00BC51CB"/>
    <w:rsid w:val="00C05FB8"/>
    <w:rsid w:val="00C969DC"/>
    <w:rsid w:val="00CC4A0E"/>
    <w:rsid w:val="00D275C1"/>
    <w:rsid w:val="00D827C2"/>
    <w:rsid w:val="00DD4AE1"/>
    <w:rsid w:val="00DF691B"/>
    <w:rsid w:val="00E05995"/>
    <w:rsid w:val="00E14A18"/>
    <w:rsid w:val="00E207C8"/>
    <w:rsid w:val="00E23C07"/>
    <w:rsid w:val="00E66070"/>
    <w:rsid w:val="00E75209"/>
    <w:rsid w:val="00EA4BCD"/>
    <w:rsid w:val="00EF5AEB"/>
    <w:rsid w:val="00F3115A"/>
    <w:rsid w:val="00F63F64"/>
    <w:rsid w:val="00F65A93"/>
    <w:rsid w:val="00F72E60"/>
    <w:rsid w:val="00F75E25"/>
    <w:rsid w:val="00FC26D1"/>
    <w:rsid w:val="00FC79EE"/>
    <w:rsid w:val="00F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4B3CE"/>
  <w15:chartTrackingRefBased/>
  <w15:docId w15:val="{F2D1B7AF-4724-4DF8-BF65-770473A9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EE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553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55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5A"/>
  </w:style>
  <w:style w:type="paragraph" w:styleId="Footer">
    <w:name w:val="footer"/>
    <w:basedOn w:val="Normal"/>
    <w:link w:val="FooterChar"/>
    <w:uiPriority w:val="99"/>
    <w:unhideWhenUsed/>
    <w:rsid w:val="00F3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5A"/>
  </w:style>
  <w:style w:type="character" w:customStyle="1" w:styleId="Heading1Char">
    <w:name w:val="Heading 1 Char"/>
    <w:basedOn w:val="DefaultParagraphFont"/>
    <w:link w:val="Heading1"/>
    <w:uiPriority w:val="9"/>
    <w:rsid w:val="0031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896B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4E75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753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CC76EB2EA74FF3976CAC6B2EF9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60C5-E1C4-49F8-B5BA-3F19B52512D9}"/>
      </w:docPartPr>
      <w:docPartBody>
        <w:p w:rsidR="00000000" w:rsidRDefault="00497D56" w:rsidP="00497D56">
          <w:pPr>
            <w:pStyle w:val="47CC76EB2EA74FF3976CAC6B2EF98C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B3B9FB33AB4FA299842E302CC64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9A569-2C2F-4176-A7E8-AA7173D6EB07}"/>
      </w:docPartPr>
      <w:docPartBody>
        <w:p w:rsidR="00000000" w:rsidRDefault="00497D56" w:rsidP="00497D56">
          <w:pPr>
            <w:pStyle w:val="B9B3B9FB33AB4FA299842E302CC642F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56"/>
    <w:rsid w:val="00497D56"/>
    <w:rsid w:val="00B7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CC76EB2EA74FF3976CAC6B2EF98C19">
    <w:name w:val="47CC76EB2EA74FF3976CAC6B2EF98C19"/>
    <w:rsid w:val="00497D56"/>
  </w:style>
  <w:style w:type="paragraph" w:customStyle="1" w:styleId="B9B3B9FB33AB4FA299842E302CC642F9">
    <w:name w:val="B9B3B9FB33AB4FA299842E302CC642F9"/>
    <w:rsid w:val="00497D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MECHTRON 4AA4</dc:title>
  <dc:subject>Lab #5 – L03</dc:subject>
  <dc:creator>Jason Surendran</dc:creator>
  <cp:keywords/>
  <dc:description/>
  <cp:lastModifiedBy>Harneet Singh</cp:lastModifiedBy>
  <cp:revision>64</cp:revision>
  <cp:lastPrinted>2021-11-25T04:04:00Z</cp:lastPrinted>
  <dcterms:created xsi:type="dcterms:W3CDTF">2020-01-26T14:29:00Z</dcterms:created>
  <dcterms:modified xsi:type="dcterms:W3CDTF">2021-11-25T04:07:00Z</dcterms:modified>
</cp:coreProperties>
</file>