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3D" w:rsidRDefault="0066493D" w:rsidP="0066493D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2.2.6. Information Access Facilities and Student Centric Learning Initiatives (15)</w:t>
      </w:r>
    </w:p>
    <w:p w:rsidR="0066493D" w:rsidRDefault="0066493D" w:rsidP="0066493D">
      <w:pPr>
        <w:pStyle w:val="Default"/>
        <w:rPr>
          <w:sz w:val="18"/>
          <w:szCs w:val="18"/>
        </w:rPr>
      </w:pPr>
    </w:p>
    <w:p w:rsidR="0066493D" w:rsidRDefault="0066493D" w:rsidP="0066493D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Availability of facilities &amp; Effective Utilization; </w:t>
      </w:r>
      <w:r>
        <w:rPr>
          <w:i/>
          <w:iCs/>
          <w:sz w:val="18"/>
          <w:szCs w:val="18"/>
        </w:rPr>
        <w:t xml:space="preserve">specify the facilities, materials and scope for self-learning, Webinars, NPTEL Podcast, MOOCs etc. </w:t>
      </w:r>
      <w:r>
        <w:rPr>
          <w:rFonts w:ascii="Calibri" w:hAnsi="Calibri" w:cs="Calibri"/>
          <w:sz w:val="22"/>
          <w:szCs w:val="22"/>
        </w:rPr>
        <w:t xml:space="preserve">(10) </w:t>
      </w:r>
    </w:p>
    <w:p w:rsidR="0066493D" w:rsidRDefault="0066493D" w:rsidP="00863A87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8061EA" w:rsidRPr="00277795" w:rsidRDefault="0066493D" w:rsidP="00277795">
      <w:pPr>
        <w:pStyle w:val="ListParagraph"/>
        <w:numPr>
          <w:ilvl w:val="0"/>
          <w:numId w:val="1"/>
        </w:numPr>
        <w:rPr>
          <w:rFonts w:ascii="Calibri" w:hAnsi="Calibri" w:cs="Calibri"/>
          <w:szCs w:val="22"/>
        </w:rPr>
      </w:pPr>
      <w:r w:rsidRPr="00277795">
        <w:rPr>
          <w:rFonts w:ascii="Calibri" w:hAnsi="Calibri" w:cs="Calibri"/>
          <w:szCs w:val="22"/>
        </w:rPr>
        <w:t>Student Centric Learning Initiatives &amp; Effective Implementation (05)</w:t>
      </w:r>
    </w:p>
    <w:p w:rsidR="00277795" w:rsidRDefault="00277795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Pr="00277795" w:rsidRDefault="00F16D82" w:rsidP="00277795">
      <w:pPr>
        <w:pStyle w:val="ListParagraph"/>
        <w:rPr>
          <w:rFonts w:ascii="Verdana" w:hAnsi="Verdana"/>
        </w:rPr>
      </w:pPr>
    </w:p>
    <w:p w:rsidR="00277795" w:rsidRDefault="00277795" w:rsidP="00277795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2.2.7. New Initiatives for embedding Professional Skills (15) </w:t>
      </w:r>
    </w:p>
    <w:p w:rsidR="00277795" w:rsidRPr="00277795" w:rsidRDefault="00277795" w:rsidP="00277795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277795" w:rsidRPr="00277795" w:rsidRDefault="00277795" w:rsidP="0027779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Employability skill enhancement Initiatives and effective implementation (08) </w:t>
      </w:r>
    </w:p>
    <w:p w:rsidR="00277795" w:rsidRDefault="00277795" w:rsidP="00277795">
      <w:pPr>
        <w:ind w:firstLine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Personality development related Initiatives &amp; effective implementation (07)</w:t>
      </w:r>
    </w:p>
    <w:p w:rsidR="005A2F7D" w:rsidRDefault="005A2F7D" w:rsidP="00277795">
      <w:pPr>
        <w:ind w:firstLine="720"/>
        <w:rPr>
          <w:rFonts w:ascii="Calibri" w:hAnsi="Calibri" w:cs="Calibri"/>
          <w:szCs w:val="22"/>
        </w:rPr>
      </w:pPr>
    </w:p>
    <w:p w:rsidR="00277795" w:rsidRDefault="00277795" w:rsidP="00277795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2.2.8. Co-curricular &amp; Extra-Curricular Activities (10) </w:t>
      </w:r>
    </w:p>
    <w:p w:rsidR="00277795" w:rsidRDefault="00277795" w:rsidP="00277795">
      <w:pPr>
        <w:pStyle w:val="Default"/>
        <w:rPr>
          <w:rFonts w:ascii="Calibri" w:hAnsi="Calibri" w:cs="Calibri"/>
          <w:sz w:val="22"/>
          <w:szCs w:val="22"/>
        </w:rPr>
      </w:pPr>
    </w:p>
    <w:p w:rsidR="00277795" w:rsidRDefault="00277795" w:rsidP="00277795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 of activities and relevance </w:t>
      </w:r>
    </w:p>
    <w:p w:rsidR="00277795" w:rsidRDefault="00277795" w:rsidP="00277795">
      <w:pPr>
        <w:rPr>
          <w:i/>
          <w:iCs/>
          <w:sz w:val="18"/>
          <w:szCs w:val="18"/>
        </w:rPr>
      </w:pPr>
    </w:p>
    <w:p w:rsidR="00277795" w:rsidRPr="00277795" w:rsidRDefault="00277795" w:rsidP="00277795">
      <w:pPr>
        <w:ind w:left="720"/>
        <w:rPr>
          <w:rFonts w:ascii="Verdana" w:hAnsi="Verdana"/>
        </w:rPr>
      </w:pPr>
      <w:r>
        <w:rPr>
          <w:i/>
          <w:iCs/>
          <w:sz w:val="18"/>
          <w:szCs w:val="18"/>
        </w:rPr>
        <w:t>(The institution may specify the co-curricular and extra-curricular activities</w:t>
      </w:r>
      <w:r>
        <w:rPr>
          <w:sz w:val="18"/>
          <w:szCs w:val="18"/>
        </w:rPr>
        <w:t xml:space="preserve">- </w:t>
      </w:r>
      <w:r>
        <w:rPr>
          <w:i/>
          <w:iCs/>
          <w:sz w:val="18"/>
          <w:szCs w:val="18"/>
        </w:rPr>
        <w:t>Quantify activities such as NCC, NSS, and participation in various state/national missions etc.)</w:t>
      </w:r>
    </w:p>
    <w:sectPr w:rsidR="00277795" w:rsidRPr="00277795" w:rsidSect="003F6C5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E0D1"/>
    <w:multiLevelType w:val="hybridMultilevel"/>
    <w:tmpl w:val="30F75DC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A16DF0"/>
    <w:multiLevelType w:val="hybridMultilevel"/>
    <w:tmpl w:val="6284C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6C58"/>
    <w:rsid w:val="00277795"/>
    <w:rsid w:val="003F6C58"/>
    <w:rsid w:val="005A2F7D"/>
    <w:rsid w:val="0066493D"/>
    <w:rsid w:val="008061EA"/>
    <w:rsid w:val="00863A87"/>
    <w:rsid w:val="00F1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49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>HP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7</cp:revision>
  <dcterms:created xsi:type="dcterms:W3CDTF">2020-07-07T11:17:00Z</dcterms:created>
  <dcterms:modified xsi:type="dcterms:W3CDTF">2020-07-07T11:49:00Z</dcterms:modified>
</cp:coreProperties>
</file>