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  <w:rPr>
          <w:b/>
          <w:bCs/>
        </w:rPr>
      </w:pPr>
      <w:r w:rsidRPr="008C4457">
        <w:rPr>
          <w:b/>
          <w:bCs/>
        </w:rPr>
        <w:t>* Science and Humanities Lab</w:t>
      </w:r>
    </w:p>
    <w:p w:rsidR="00515601" w:rsidRDefault="00515601" w:rsidP="00515601">
      <w:pPr>
        <w:spacing w:after="0" w:line="240" w:lineRule="auto"/>
        <w:rPr>
          <w:b/>
          <w:bCs/>
        </w:rPr>
      </w:pPr>
    </w:p>
    <w:tbl>
      <w:tblPr>
        <w:tblStyle w:val="TableGrid"/>
        <w:tblW w:w="10825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2160"/>
        <w:gridCol w:w="1710"/>
        <w:gridCol w:w="2790"/>
        <w:gridCol w:w="3535"/>
      </w:tblGrid>
      <w:tr w:rsidR="00515601" w:rsidRPr="00855927" w:rsidTr="002D0E39">
        <w:tc>
          <w:tcPr>
            <w:tcW w:w="630" w:type="dxa"/>
            <w:shd w:val="clear" w:color="auto" w:fill="BFBFBF" w:themeFill="background1" w:themeFillShade="BF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Sr. No.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Department Room Number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Area in </w:t>
            </w:r>
            <w:proofErr w:type="spellStart"/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Feets</w:t>
            </w:r>
            <w:proofErr w:type="spellEnd"/>
          </w:p>
        </w:tc>
        <w:tc>
          <w:tcPr>
            <w:tcW w:w="3535" w:type="dxa"/>
            <w:shd w:val="clear" w:color="auto" w:fill="BFBFBF" w:themeFill="background1" w:themeFillShade="BF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Area in Sq. Meter</w:t>
            </w:r>
          </w:p>
        </w:tc>
      </w:tr>
      <w:tr w:rsidR="00515601" w:rsidRPr="00855927" w:rsidTr="002D0E39">
        <w:trPr>
          <w:trHeight w:val="332"/>
        </w:trPr>
        <w:tc>
          <w:tcPr>
            <w:tcW w:w="630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60" w:type="dxa"/>
            <w:vAlign w:val="center"/>
          </w:tcPr>
          <w:p w:rsidR="00515601" w:rsidRPr="00855927" w:rsidRDefault="00515601" w:rsidP="002D0E3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Physics Laboratory</w:t>
            </w:r>
          </w:p>
        </w:tc>
        <w:tc>
          <w:tcPr>
            <w:tcW w:w="1710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ET</w:t>
            </w:r>
          </w:p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SH - 08</w:t>
            </w:r>
          </w:p>
        </w:tc>
        <w:tc>
          <w:tcPr>
            <w:tcW w:w="2790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32 x 32=1024 Sq. Feet</w:t>
            </w:r>
          </w:p>
        </w:tc>
        <w:tc>
          <w:tcPr>
            <w:tcW w:w="3535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9.8m x 9.8m=96.04 Sq. Meter</w:t>
            </w:r>
          </w:p>
        </w:tc>
      </w:tr>
      <w:tr w:rsidR="00515601" w:rsidRPr="00855927" w:rsidTr="002D0E39">
        <w:tc>
          <w:tcPr>
            <w:tcW w:w="630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60" w:type="dxa"/>
            <w:vAlign w:val="center"/>
          </w:tcPr>
          <w:p w:rsidR="00515601" w:rsidRPr="00855927" w:rsidRDefault="00515601" w:rsidP="002D0E3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Chemistry Laboratory</w:t>
            </w:r>
          </w:p>
        </w:tc>
        <w:tc>
          <w:tcPr>
            <w:tcW w:w="1710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ET</w:t>
            </w:r>
          </w:p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SH - 09</w:t>
            </w:r>
          </w:p>
        </w:tc>
        <w:tc>
          <w:tcPr>
            <w:tcW w:w="2790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32 x 32=1024 Sq. Feet</w:t>
            </w:r>
          </w:p>
        </w:tc>
        <w:tc>
          <w:tcPr>
            <w:tcW w:w="3535" w:type="dxa"/>
            <w:vAlign w:val="center"/>
          </w:tcPr>
          <w:p w:rsidR="00515601" w:rsidRPr="00855927" w:rsidRDefault="00515601" w:rsidP="002D0E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9.8m x 9.8m=96.04 Sq. Meter</w:t>
            </w:r>
          </w:p>
        </w:tc>
      </w:tr>
    </w:tbl>
    <w:p w:rsidR="00515601" w:rsidRDefault="00515601" w:rsidP="00515601">
      <w:pPr>
        <w:spacing w:after="0" w:line="240" w:lineRule="auto"/>
        <w:rPr>
          <w:b/>
          <w:bCs/>
        </w:rPr>
      </w:pPr>
    </w:p>
    <w:p w:rsidR="00515601" w:rsidRPr="008C4457" w:rsidRDefault="00515601" w:rsidP="00515601">
      <w:pPr>
        <w:spacing w:after="0" w:line="240" w:lineRule="auto"/>
        <w:rPr>
          <w:b/>
          <w:bCs/>
        </w:rPr>
      </w:pPr>
    </w:p>
    <w:p w:rsidR="00515601" w:rsidRPr="008C4457" w:rsidRDefault="00515601" w:rsidP="00515601">
      <w:pPr>
        <w:spacing w:after="0" w:line="240" w:lineRule="auto"/>
        <w:rPr>
          <w:b/>
          <w:bCs/>
        </w:rPr>
      </w:pPr>
      <w:r w:rsidRPr="008C4457">
        <w:rPr>
          <w:b/>
          <w:bCs/>
        </w:rPr>
        <w:t xml:space="preserve">Lab No.01                       </w:t>
      </w:r>
      <w:r>
        <w:rPr>
          <w:b/>
          <w:bCs/>
        </w:rPr>
        <w:t xml:space="preserve">                           </w:t>
      </w:r>
      <w:r w:rsidRPr="008C4457">
        <w:rPr>
          <w:b/>
          <w:bCs/>
        </w:rPr>
        <w:t xml:space="preserve">      Physics Lab </w:t>
      </w:r>
      <w:r w:rsidRPr="008C4457">
        <w:rPr>
          <w:b/>
          <w:bCs/>
        </w:rPr>
        <w:tab/>
      </w:r>
      <w:r w:rsidRPr="008C4457">
        <w:rPr>
          <w:b/>
          <w:bCs/>
        </w:rPr>
        <w:tab/>
      </w:r>
      <w:r w:rsidRPr="008C4457">
        <w:rPr>
          <w:b/>
          <w:bCs/>
        </w:rPr>
        <w:tab/>
      </w:r>
    </w:p>
    <w:p w:rsidR="00515601" w:rsidRDefault="00515601" w:rsidP="00515601">
      <w:pPr>
        <w:spacing w:after="0" w:line="240" w:lineRule="auto"/>
      </w:pPr>
    </w:p>
    <w:tbl>
      <w:tblPr>
        <w:tblStyle w:val="TableGrid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73"/>
        <w:gridCol w:w="1560"/>
        <w:gridCol w:w="1007"/>
        <w:gridCol w:w="1757"/>
        <w:gridCol w:w="1303"/>
        <w:gridCol w:w="1080"/>
        <w:gridCol w:w="1213"/>
        <w:gridCol w:w="1397"/>
      </w:tblGrid>
      <w:tr w:rsidR="00515601" w:rsidTr="002D0E39"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Sr. No.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Name of the Laboratory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No. of students per setup (Batch Size)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 xml:space="preserve">Name of the Important equipment (costing more than Rs.30,000/-) </w:t>
            </w:r>
          </w:p>
          <w:p w:rsidR="00515601" w:rsidRDefault="00515601" w:rsidP="002D0E39">
            <w:r>
              <w:t>(Cost &gt;10000/-)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Weekly utilization status (all the courses for which the lab is utilized)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Technical Manpower support</w:t>
            </w:r>
          </w:p>
        </w:tc>
      </w:tr>
      <w:tr w:rsidR="00515601" w:rsidTr="002D0E39">
        <w:trPr>
          <w:trHeight w:val="1907"/>
        </w:trPr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Name of the technical staff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 xml:space="preserve">Designation 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Qualification</w:t>
            </w:r>
          </w:p>
        </w:tc>
      </w:tr>
      <w:tr w:rsidR="00515601" w:rsidTr="002D0E39">
        <w:trPr>
          <w:trHeight w:val="1412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01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Physics Lab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20</w:t>
            </w:r>
          </w:p>
          <w:p w:rsidR="00515601" w:rsidRDefault="00515601" w:rsidP="002D0E39"/>
          <w:p w:rsidR="00515601" w:rsidRDefault="00515601" w:rsidP="002D0E39"/>
          <w:p w:rsidR="00515601" w:rsidRPr="00BE7C3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Bunsen Spot Photometer with 4 Luminous bodies of different luminosity with stand 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22 Hours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>
            <w:pPr>
              <w:jc w:val="center"/>
            </w:pPr>
            <w:r>
              <w:t xml:space="preserve">Mrs. </w:t>
            </w:r>
            <w:r w:rsidR="002872C5">
              <w:t xml:space="preserve">V. G. </w:t>
            </w:r>
            <w:proofErr w:type="spellStart"/>
            <w:r>
              <w:t>Lagdive</w:t>
            </w:r>
            <w:proofErr w:type="spellEnd"/>
            <w:r>
              <w:t xml:space="preserve"> 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>
            <w:pPr>
              <w:jc w:val="center"/>
            </w:pPr>
            <w:r>
              <w:t xml:space="preserve">Lab </w:t>
            </w:r>
            <w:proofErr w:type="spellStart"/>
            <w:r>
              <w:t>Asistant</w:t>
            </w:r>
            <w:proofErr w:type="spellEnd"/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>
            <w:pPr>
              <w:jc w:val="center"/>
            </w:pPr>
          </w:p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Platinum Resistance thermometer carrying glass tube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Plank’s constant Apparatus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 range Digital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Multimeter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LASER Beam Apparatus to measure the LASER Beam Divergence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out 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Power Supply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Junction Diode Kit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Stoke’s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Method Apparatus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Autorange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Multimeter</w:t>
            </w:r>
            <w:proofErr w:type="spellEnd"/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 Watch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Apparatus to verify total internal Rebel Phenomenon for given glass slab to calculate critical angle of incidence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determine effective capacitance of series combination of capacitors by calculating its reactance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determine effective capacitance of parallel combination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8737B7">
              <w:rPr>
                <w:rFonts w:ascii="Arial" w:hAnsi="Arial" w:cs="Arial"/>
                <w:sz w:val="20"/>
                <w:szCs w:val="20"/>
              </w:rPr>
              <w:t xml:space="preserve">verify ampere's rule using </w:t>
            </w:r>
            <w:proofErr w:type="spellStart"/>
            <w:r w:rsidRPr="008737B7">
              <w:rPr>
                <w:rFonts w:ascii="Arial" w:hAnsi="Arial" w:cs="Arial"/>
                <w:sz w:val="20"/>
                <w:szCs w:val="20"/>
              </w:rPr>
              <w:t>oersted's</w:t>
            </w:r>
            <w:proofErr w:type="spellEnd"/>
            <w:r w:rsidRPr="008737B7">
              <w:rPr>
                <w:rFonts w:ascii="Arial" w:hAnsi="Arial" w:cs="Arial"/>
                <w:sz w:val="20"/>
                <w:szCs w:val="20"/>
              </w:rPr>
              <w:t xml:space="preserve"> experiment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determine forbidden energy gap in a semiconductor diode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apparatus .</w:t>
            </w:r>
            <w:proofErr w:type="gramEnd"/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Mechanical Stop Clock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Gap Apparatus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Joul’s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Calorimeter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Platinum Resistance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Junction Diode Characteristics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Intensity of sound measurement.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Divergence of LAZER Beam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Viscosity Measurement Apparatus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</w:tbl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Pr="00372248" w:rsidRDefault="00515601" w:rsidP="00515601">
      <w:pPr>
        <w:spacing w:after="0" w:line="240" w:lineRule="auto"/>
        <w:rPr>
          <w:b/>
          <w:bCs/>
        </w:rPr>
      </w:pPr>
      <w:r w:rsidRPr="00372248">
        <w:rPr>
          <w:b/>
          <w:bCs/>
        </w:rPr>
        <w:t xml:space="preserve">Lab No. 02                                                 Chemistry Lab                             </w:t>
      </w:r>
    </w:p>
    <w:tbl>
      <w:tblPr>
        <w:tblStyle w:val="TableGrid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73"/>
        <w:gridCol w:w="1560"/>
        <w:gridCol w:w="1007"/>
        <w:gridCol w:w="1757"/>
        <w:gridCol w:w="1303"/>
        <w:gridCol w:w="1080"/>
        <w:gridCol w:w="1213"/>
        <w:gridCol w:w="1397"/>
      </w:tblGrid>
      <w:tr w:rsidR="00515601" w:rsidTr="002D0E39"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Sr. No.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Name of the Laboratory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No. of students per setup (Batch Size)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Name of the Important equipment (costing more than Rs.30,000/-)</w:t>
            </w:r>
          </w:p>
          <w:p w:rsidR="00515601" w:rsidRDefault="00515601" w:rsidP="002D0E39">
            <w:r>
              <w:t>(Cost &gt;10000/-)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Weekly utilization status (all the courses for which the lab is utilized)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Technical Manpower support</w:t>
            </w:r>
          </w:p>
        </w:tc>
      </w:tr>
      <w:tr w:rsidR="00515601" w:rsidTr="002D0E39">
        <w:trPr>
          <w:trHeight w:val="1907"/>
        </w:trPr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601" w:rsidRDefault="00515601" w:rsidP="002D0E3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Name of the technical staff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 xml:space="preserve">Designation 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01" w:rsidRDefault="00515601" w:rsidP="002D0E39">
            <w:r>
              <w:t>Qualification</w:t>
            </w:r>
          </w:p>
        </w:tc>
      </w:tr>
      <w:tr w:rsidR="00515601" w:rsidTr="002D0E39">
        <w:trPr>
          <w:trHeight w:val="251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01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Chemistry Lab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20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PH meter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  <w:r>
              <w:t>22 Hours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2872C5" w:rsidP="002D0E39">
            <w:pPr>
              <w:jc w:val="center"/>
            </w:pPr>
            <w:r>
              <w:t xml:space="preserve">Mrs. V. G. </w:t>
            </w:r>
            <w:proofErr w:type="spellStart"/>
            <w:r>
              <w:t>Lagdive</w:t>
            </w:r>
            <w:proofErr w:type="spellEnd"/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2872C5" w:rsidP="002D0E39">
            <w:pPr>
              <w:jc w:val="center"/>
            </w:pPr>
            <w:r>
              <w:t>Lab Assistant</w:t>
            </w:r>
            <w:bookmarkStart w:id="0" w:name="_GoBack"/>
            <w:bookmarkEnd w:id="0"/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601" w:rsidRDefault="00515601" w:rsidP="002D0E39">
            <w:pPr>
              <w:jc w:val="center"/>
            </w:pPr>
          </w:p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OHP Portable &amp; Foldable Lamp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 Balance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PH Meter with PH Electrode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Conductivity meter with conductivity Cell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  <w:tr w:rsidR="00515601" w:rsidTr="002D0E39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601" w:rsidRDefault="00515601" w:rsidP="002D0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 Weighing Balance 200gm Capacity Accuracy 10ng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  <w:tc>
          <w:tcPr>
            <w:tcW w:w="1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01" w:rsidRDefault="00515601" w:rsidP="002D0E39"/>
        </w:tc>
      </w:tr>
    </w:tbl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515601" w:rsidRDefault="00515601" w:rsidP="00515601">
      <w:pPr>
        <w:spacing w:after="0" w:line="240" w:lineRule="auto"/>
      </w:pPr>
    </w:p>
    <w:p w:rsidR="00623E5E" w:rsidRDefault="00623E5E"/>
    <w:sectPr w:rsidR="0062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6D"/>
    <w:rsid w:val="002872C5"/>
    <w:rsid w:val="004E626D"/>
    <w:rsid w:val="00515601"/>
    <w:rsid w:val="0062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OFFICE</dc:creator>
  <cp:keywords/>
  <dc:description/>
  <cp:lastModifiedBy>ET OFFICE</cp:lastModifiedBy>
  <cp:revision>3</cp:revision>
  <dcterms:created xsi:type="dcterms:W3CDTF">2020-07-20T06:26:00Z</dcterms:created>
  <dcterms:modified xsi:type="dcterms:W3CDTF">2020-07-20T06:38:00Z</dcterms:modified>
</cp:coreProperties>
</file>